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Araya, Javier Cisterna, Roberto Vergara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21491382-8,21394288-3,21411098-9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 Inteligencia Artificial, Gestión de Proyectos, Bases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afterAutospacing="0"/>
              <w:ind w:left="720" w:hanging="360"/>
              <w:rPr>
                <w:b w:val="1"/>
                <w:u w:val="none"/>
              </w:rPr>
            </w:pPr>
            <w:r w:rsidDel="00000000" w:rsidR="00000000" w:rsidRPr="00000000">
              <w:rPr>
                <w:b w:val="1"/>
                <w:rtl w:val="0"/>
              </w:rPr>
              <w:t xml:space="preserve">Diseñar soluciones de software innovadoras y de calidad.</w:t>
            </w:r>
          </w:p>
          <w:p w:rsidR="00000000" w:rsidDel="00000000" w:rsidP="00000000" w:rsidRDefault="00000000" w:rsidRPr="00000000" w14:paraId="0000001F">
            <w:pPr>
              <w:numPr>
                <w:ilvl w:val="0"/>
                <w:numId w:val="2"/>
              </w:numPr>
              <w:spacing w:after="0" w:afterAutospacing="0"/>
              <w:ind w:left="720" w:hanging="360"/>
              <w:rPr>
                <w:b w:val="1"/>
                <w:u w:val="none"/>
              </w:rPr>
            </w:pPr>
            <w:r w:rsidDel="00000000" w:rsidR="00000000" w:rsidRPr="00000000">
              <w:rPr>
                <w:b w:val="1"/>
                <w:rtl w:val="0"/>
              </w:rPr>
              <w:t xml:space="preserve">Administrar ambientes y bases de datos.</w:t>
            </w:r>
          </w:p>
          <w:p w:rsidR="00000000" w:rsidDel="00000000" w:rsidP="00000000" w:rsidRDefault="00000000" w:rsidRPr="00000000" w14:paraId="00000020">
            <w:pPr>
              <w:numPr>
                <w:ilvl w:val="0"/>
                <w:numId w:val="2"/>
              </w:numPr>
              <w:spacing w:after="0" w:afterAutospacing="0"/>
              <w:ind w:left="720" w:hanging="360"/>
              <w:rPr>
                <w:b w:val="1"/>
                <w:u w:val="none"/>
              </w:rPr>
            </w:pPr>
            <w:r w:rsidDel="00000000" w:rsidR="00000000" w:rsidRPr="00000000">
              <w:rPr>
                <w:b w:val="1"/>
                <w:rtl w:val="0"/>
              </w:rPr>
              <w:t xml:space="preserve">Desarrollar sistemas con buenas prácticas de mantenimiento.</w:t>
            </w:r>
          </w:p>
          <w:p w:rsidR="00000000" w:rsidDel="00000000" w:rsidP="00000000" w:rsidRDefault="00000000" w:rsidRPr="00000000" w14:paraId="00000021">
            <w:pPr>
              <w:numPr>
                <w:ilvl w:val="0"/>
                <w:numId w:val="2"/>
              </w:numPr>
              <w:spacing w:after="0" w:afterAutospacing="0"/>
              <w:ind w:left="720" w:hanging="360"/>
              <w:rPr>
                <w:b w:val="1"/>
                <w:u w:val="none"/>
              </w:rPr>
            </w:pPr>
            <w:r w:rsidDel="00000000" w:rsidR="00000000" w:rsidRPr="00000000">
              <w:rPr>
                <w:b w:val="1"/>
                <w:rtl w:val="0"/>
              </w:rPr>
              <w:t xml:space="preserve">Aplicar metodologías ágiles para la gestión de proyectos.</w:t>
            </w:r>
          </w:p>
          <w:p w:rsidR="00000000" w:rsidDel="00000000" w:rsidP="00000000" w:rsidRDefault="00000000" w:rsidRPr="00000000" w14:paraId="00000022">
            <w:pPr>
              <w:numPr>
                <w:ilvl w:val="0"/>
                <w:numId w:val="2"/>
              </w:numPr>
              <w:ind w:left="720" w:hanging="360"/>
              <w:rPr>
                <w:b w:val="1"/>
                <w:u w:val="none"/>
              </w:rPr>
            </w:pPr>
            <w:r w:rsidDel="00000000" w:rsidR="00000000" w:rsidRPr="00000000">
              <w:rPr>
                <w:b w:val="1"/>
                <w:rtl w:val="0"/>
              </w:rPr>
              <w:t xml:space="preserve">Implementar modelos de inteligencia artificial aplicados a problemas reales.</w:t>
            </w: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b w:val="1"/>
                <w:color w:val="1f3864"/>
                <w:sz w:val="26"/>
                <w:szCs w:val="26"/>
              </w:rPr>
            </w:pPr>
            <w:r w:rsidDel="00000000" w:rsidR="00000000" w:rsidRPr="00000000">
              <w:rPr>
                <w:b w:val="1"/>
                <w:color w:val="1f3864"/>
                <w:sz w:val="26"/>
                <w:szCs w:val="26"/>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tl w:val="0"/>
              </w:rPr>
              <w:t xml:space="preserve">El proyecto busca solucionar la falta de acceso rápido a orientación médica básica, especialmente en contextos donde las personas no tienen medio para acudir a un hospital o realizarse exámenes. En Chile, esta problemática afecta a diversos grupos, especialmente en zonas con menor acceso a servicios de salud. El uso de inteligencia artificial permite ofrecer una herramienta accesible, rápida y útil, generando un aporte </w:t>
            </w:r>
            <w:r w:rsidDel="00000000" w:rsidR="00000000" w:rsidRPr="00000000">
              <w:rPr>
                <w:b w:val="1"/>
                <w:rtl w:val="0"/>
              </w:rPr>
              <w:t xml:space="preserve">social</w:t>
            </w:r>
            <w:r w:rsidDel="00000000" w:rsidR="00000000" w:rsidRPr="00000000">
              <w:rPr>
                <w:b w:val="1"/>
                <w:rtl w:val="0"/>
              </w:rPr>
              <w:t xml:space="preserve"> </w:t>
            </w:r>
            <w:r w:rsidDel="00000000" w:rsidR="00000000" w:rsidRPr="00000000">
              <w:rPr>
                <w:rtl w:val="0"/>
              </w:rPr>
              <w:t xml:space="preserve">significativo al mejorar la orientación médica preliminar.</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b w:val="1"/>
                <w:color w:val="1f3864"/>
                <w:sz w:val="26"/>
                <w:szCs w:val="26"/>
                <w:rtl w:val="0"/>
              </w:rPr>
              <w:t xml:space="preserve">Descripción del Proyecto APT</w:t>
            </w:r>
            <w:r w:rsidDel="00000000" w:rsidR="00000000" w:rsidRPr="00000000">
              <w:rPr>
                <w:rtl w:val="0"/>
              </w:rPr>
            </w:r>
          </w:p>
        </w:tc>
        <w:tc>
          <w:tcPr>
            <w:vAlign w:val="center"/>
          </w:tcPr>
          <w:p w:rsidR="00000000" w:rsidDel="00000000" w:rsidP="00000000" w:rsidRDefault="00000000" w:rsidRPr="00000000" w14:paraId="0000002A">
            <w:pPr>
              <w:jc w:val="both"/>
              <w:rPr>
                <w:i w:val="1"/>
                <w:color w:val="548dd4"/>
                <w:sz w:val="20"/>
                <w:szCs w:val="20"/>
              </w:rPr>
            </w:pPr>
            <w:r w:rsidDel="00000000" w:rsidR="00000000" w:rsidRPr="00000000">
              <w:rPr>
                <w:rtl w:val="0"/>
              </w:rPr>
              <w:t xml:space="preserve">El proyecto busca desarrollar una plataforma web que permita a los usuarios subir imágenes de lesiones y describir síntomas. Mediante inteligencia artificial, el sistema analizará estos datos para sugerir posibles condiciones de salud y recomendar la especialidad médica adecuada. El objetivo es facilitar el acceso a información médica básica de forma rápida y accesible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b w:val="1"/>
                <w:color w:val="1f3864"/>
                <w:sz w:val="26"/>
                <w:szCs w:val="26"/>
                <w:rtl w:val="0"/>
              </w:rPr>
              <w:t xml:space="preserve">Pertinencia del proyecto con el perfil de egreso</w:t>
            </w:r>
            <w:r w:rsidDel="00000000" w:rsidR="00000000" w:rsidRPr="00000000">
              <w:rPr>
                <w:rtl w:val="0"/>
              </w:rPr>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En el proyecto, las competencias de egreso se relacionan directamente con su desarrollo y funcionamiento, ya que es necesario administrar ambientes y bases de datos para desplegar la aplicación y resguardar la información de forma segura, además de proponer soluciones basadas en el análisis de procesos que permitan definir el flujo desde la carga de síntomas hasta la entrega de resultados. También resulta clave desarrollar software con buenas prácticas de mantenimiento, lo que garantiza la evolución del sistema en el tiempo, y construir modelos de datos escalables que soporten el crecimiento de usuarios y consultas. Finalmente, la diseñada arquitectónica de la solución sistémica asegura que frontend, backend, inteligencia artificial y almacenamiento trabajen de manera integrada y eficiente.</w:t>
            </w:r>
          </w:p>
          <w:p w:rsidR="00000000" w:rsidDel="00000000" w:rsidP="00000000" w:rsidRDefault="00000000" w:rsidRPr="00000000" w14:paraId="0000002D">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b w:val="1"/>
                <w:color w:val="1f3864"/>
                <w:sz w:val="26"/>
                <w:szCs w:val="26"/>
                <w:rtl w:val="0"/>
              </w:rPr>
              <w:t xml:space="preserve">Relación con los intereses profesionales</w:t>
            </w:r>
            <w:r w:rsidDel="00000000" w:rsidR="00000000" w:rsidRPr="00000000">
              <w:rPr>
                <w:rtl w:val="0"/>
              </w:rPr>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Los intereses profesionales del equipo se centran en el desarrollo de soluciones tecnológicas con impacto social, integrando inteligencia artificial, análisis de datos y diseño de sistemas. El Proyecto APT permite aplicar estos intereses en un contexto real, fortaleciendo habilidades técnicas, metodológicas y colaborativas, y contribuyendo al crecimiento profesional de cada integrante.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 factible porque puede desarrollarse dentro de la duración del semestre y ajustarse a las horas asignadas a la asignatura, utilizando principalmente materiales de software ya disponibles como frameworks web, librerías de IA y bases de datos en la nube. Además, existen factores externos que facilitan su desarrollo, como la amplia documentación, el acceso a plataformas de código abierto y el creciente interés social por soluciones de salud digital. Sin embargo, también se presentan dificultades externas, como la limitación en el acceso a grandes volúmenes de datos médicos reales o la necesidad de infraestructura más robusta</w:t>
            </w:r>
          </w:p>
        </w:tc>
      </w:tr>
    </w:tbl>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sz w:val="20"/>
                <w:szCs w:val="20"/>
                <w:rtl w:val="0"/>
              </w:rPr>
              <w:t xml:space="preserve">Desarrollar una aplicación web que, mediante  el uso de inteligencia artificial y el análisis de síntomas e imágenes, apoye a los usuarios en la identificación preliminar de posibles problemas de salud, contribuyendo a mejorar el acceso a información médica básica de forma rápida y accesible.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3B">
            <w:pPr>
              <w:jc w:val="both"/>
              <w:rPr>
                <w:sz w:val="20"/>
                <w:szCs w:val="20"/>
              </w:rPr>
            </w:pPr>
            <w:r w:rsidDel="00000000" w:rsidR="00000000" w:rsidRPr="00000000">
              <w:rPr>
                <w:b w:val="1"/>
                <w:sz w:val="20"/>
                <w:szCs w:val="20"/>
                <w:rtl w:val="0"/>
              </w:rPr>
              <w:t xml:space="preserve">Analizar los procesos de interacción del usuario con el sistema para definir los requerimientos funcionales y no funcionales de la aplicación.</w:t>
              <w:br w:type="textWrapping"/>
            </w:r>
            <w:r w:rsidDel="00000000" w:rsidR="00000000" w:rsidRPr="00000000">
              <w:rPr>
                <w:sz w:val="20"/>
                <w:szCs w:val="20"/>
                <w:rtl w:val="0"/>
              </w:rPr>
              <w:t xml:space="preserve">Este objetivo busca entender cómo será la experiencia del usuario desde que accede a la página hasta que recibe un resultado, identificando qué funciones debe cumplir la aplicación (por ejemplo, subir imágenes, mostrar diagnósticos) y qué requisitos adicionales son importantes (como seguridad, tiempo de respuesta o facilidad de uso).</w:t>
              <w:br w:type="textWrapping"/>
            </w:r>
          </w:p>
          <w:p w:rsidR="00000000" w:rsidDel="00000000" w:rsidP="00000000" w:rsidRDefault="00000000" w:rsidRPr="00000000" w14:paraId="0000003C">
            <w:pPr>
              <w:jc w:val="both"/>
              <w:rPr>
                <w:sz w:val="20"/>
                <w:szCs w:val="20"/>
              </w:rPr>
            </w:pPr>
            <w:r w:rsidDel="00000000" w:rsidR="00000000" w:rsidRPr="00000000">
              <w:rPr>
                <w:b w:val="1"/>
                <w:sz w:val="20"/>
                <w:szCs w:val="20"/>
                <w:rtl w:val="0"/>
              </w:rPr>
              <w:t xml:space="preserve">Diseñar la arquitectura del sistema que integre frontend, backend, base de datos y modelo de inteligencia artificial.</w:t>
              <w:br w:type="textWrapping"/>
            </w:r>
            <w:r w:rsidDel="00000000" w:rsidR="00000000" w:rsidRPr="00000000">
              <w:rPr>
                <w:sz w:val="20"/>
                <w:szCs w:val="20"/>
                <w:rtl w:val="0"/>
              </w:rPr>
              <w:t xml:space="preserve">Consiste en planificar cómo se conectarán los distintos componentes de la aplicación, asegurando que trabajen de forma coordinada. El diseño arquitectónico establece la estructura general que soportará el desarrollo y garantiza escalabilidad y orden.</w:t>
              <w:br w:type="textWrapping"/>
            </w:r>
          </w:p>
          <w:p w:rsidR="00000000" w:rsidDel="00000000" w:rsidP="00000000" w:rsidRDefault="00000000" w:rsidRPr="00000000" w14:paraId="0000003D">
            <w:pPr>
              <w:jc w:val="both"/>
              <w:rPr>
                <w:sz w:val="20"/>
                <w:szCs w:val="20"/>
              </w:rPr>
            </w:pPr>
            <w:r w:rsidDel="00000000" w:rsidR="00000000" w:rsidRPr="00000000">
              <w:rPr>
                <w:b w:val="1"/>
                <w:sz w:val="20"/>
                <w:szCs w:val="20"/>
                <w:rtl w:val="0"/>
              </w:rPr>
              <w:t xml:space="preserve">Implementar un modelo de IA capaz de procesar imágenes y descripciones de síntomas para sugerir posibles condiciones de salud.</w:t>
              <w:br w:type="textWrapping"/>
            </w:r>
            <w:r w:rsidDel="00000000" w:rsidR="00000000" w:rsidRPr="00000000">
              <w:rPr>
                <w:sz w:val="20"/>
                <w:szCs w:val="20"/>
                <w:rtl w:val="0"/>
              </w:rPr>
              <w:t xml:space="preserve"> Este objetivo implica entrenar y ajustar un modelo de inteligencia artificial que pueda reconocer patrones en imágenes médicas y en datos ingresados por el usuario, con el fin de entregar sugerencias confiables y útiles sobre posibles problemas de salud.</w:t>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Desarrollar la aplicación web con una interfaz simple y accesible que permita a los usuarios cargar imágenes y describir síntomas.</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Este objetivo se enfoca en crear un entorno amigable para el usuario, priorizando la facilidad de uso y la claridad de las funciones principales, de manera que cualquier persona pueda interactuar con la aplicación sin necesidad de conocimientos técnicos.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Se utilizará la metodología Scrum, propia del desarrollo ágil de software. El equipo se organizará de la siguiente manera: </w:t>
            </w:r>
          </w:p>
          <w:p w:rsidR="00000000" w:rsidDel="00000000" w:rsidP="00000000" w:rsidRDefault="00000000" w:rsidRPr="00000000" w14:paraId="00000047">
            <w:pPr>
              <w:numPr>
                <w:ilvl w:val="0"/>
                <w:numId w:val="1"/>
              </w:numPr>
              <w:spacing w:after="0" w:afterAutospacing="0"/>
              <w:ind w:left="720" w:hanging="360"/>
              <w:jc w:val="both"/>
              <w:rPr>
                <w:i w:val="1"/>
                <w:color w:val="548dd4"/>
                <w:sz w:val="20"/>
                <w:szCs w:val="20"/>
                <w:u w:val="none"/>
              </w:rPr>
            </w:pPr>
            <w:r w:rsidDel="00000000" w:rsidR="00000000" w:rsidRPr="00000000">
              <w:rPr>
                <w:b w:val="1"/>
                <w:sz w:val="20"/>
                <w:szCs w:val="20"/>
                <w:rtl w:val="0"/>
              </w:rPr>
              <w:t xml:space="preserve">Product Owner (PO):</w:t>
            </w:r>
            <w:r w:rsidDel="00000000" w:rsidR="00000000" w:rsidRPr="00000000">
              <w:rPr>
                <w:sz w:val="20"/>
                <w:szCs w:val="20"/>
                <w:rtl w:val="0"/>
              </w:rPr>
              <w:t xml:space="preserve"> Define funcionalidades y prioriza el Product Backlog.</w:t>
            </w:r>
          </w:p>
          <w:p w:rsidR="00000000" w:rsidDel="00000000" w:rsidP="00000000" w:rsidRDefault="00000000" w:rsidRPr="00000000" w14:paraId="00000048">
            <w:pPr>
              <w:numPr>
                <w:ilvl w:val="0"/>
                <w:numId w:val="1"/>
              </w:numPr>
              <w:spacing w:after="0" w:afterAutospacing="0"/>
              <w:ind w:left="720" w:hanging="360"/>
              <w:jc w:val="both"/>
              <w:rPr>
                <w:i w:val="1"/>
                <w:color w:val="548dd4"/>
                <w:sz w:val="20"/>
                <w:szCs w:val="20"/>
                <w:u w:val="none"/>
              </w:rPr>
            </w:pPr>
            <w:r w:rsidDel="00000000" w:rsidR="00000000" w:rsidRPr="00000000">
              <w:rPr>
                <w:b w:val="1"/>
                <w:sz w:val="20"/>
                <w:szCs w:val="20"/>
                <w:rtl w:val="0"/>
              </w:rPr>
              <w:t xml:space="preserve">Scrum Master (SM):</w:t>
            </w:r>
            <w:r w:rsidDel="00000000" w:rsidR="00000000" w:rsidRPr="00000000">
              <w:rPr>
                <w:sz w:val="20"/>
                <w:szCs w:val="20"/>
                <w:rtl w:val="0"/>
              </w:rPr>
              <w:t xml:space="preserve"> Facilita la metodología, asegura el cumplimiento de principios ágiles y elimina obstáculos.</w:t>
            </w:r>
          </w:p>
          <w:p w:rsidR="00000000" w:rsidDel="00000000" w:rsidP="00000000" w:rsidRDefault="00000000" w:rsidRPr="00000000" w14:paraId="00000049">
            <w:pPr>
              <w:numPr>
                <w:ilvl w:val="0"/>
                <w:numId w:val="1"/>
              </w:numPr>
              <w:ind w:left="720" w:hanging="360"/>
              <w:jc w:val="both"/>
              <w:rPr>
                <w:i w:val="1"/>
                <w:color w:val="548dd4"/>
                <w:sz w:val="20"/>
                <w:szCs w:val="20"/>
                <w:u w:val="none"/>
              </w:rPr>
            </w:pPr>
            <w:r w:rsidDel="00000000" w:rsidR="00000000" w:rsidRPr="00000000">
              <w:rPr>
                <w:b w:val="1"/>
                <w:sz w:val="20"/>
                <w:szCs w:val="20"/>
                <w:rtl w:val="0"/>
              </w:rPr>
              <w:t xml:space="preserve">Development Team (DEV):</w:t>
            </w:r>
            <w:r w:rsidDel="00000000" w:rsidR="00000000" w:rsidRPr="00000000">
              <w:rPr>
                <w:sz w:val="20"/>
                <w:szCs w:val="20"/>
                <w:rtl w:val="0"/>
              </w:rPr>
              <w:t xml:space="preserve"> Desarrolla, pruebas y entrega incrementos del producto.</w:t>
            </w:r>
          </w:p>
          <w:p w:rsidR="00000000" w:rsidDel="00000000" w:rsidP="00000000" w:rsidRDefault="00000000" w:rsidRPr="00000000" w14:paraId="0000004A">
            <w:pPr>
              <w:ind w:left="0" w:firstLine="0"/>
              <w:jc w:val="both"/>
              <w:rPr>
                <w:sz w:val="20"/>
                <w:szCs w:val="20"/>
              </w:rPr>
            </w:pPr>
            <w:r w:rsidDel="00000000" w:rsidR="00000000" w:rsidRPr="00000000">
              <w:rPr>
                <w:sz w:val="20"/>
                <w:szCs w:val="20"/>
                <w:rtl w:val="0"/>
              </w:rPr>
              <w:t xml:space="preserve">Se trabajará en </w:t>
            </w:r>
            <w:r w:rsidDel="00000000" w:rsidR="00000000" w:rsidRPr="00000000">
              <w:rPr>
                <w:b w:val="1"/>
                <w:sz w:val="20"/>
                <w:szCs w:val="20"/>
                <w:rtl w:val="0"/>
              </w:rPr>
              <w:t xml:space="preserve">sprints semanales</w:t>
            </w:r>
            <w:r w:rsidDel="00000000" w:rsidR="00000000" w:rsidRPr="00000000">
              <w:rPr>
                <w:sz w:val="20"/>
                <w:szCs w:val="20"/>
                <w:rtl w:val="0"/>
              </w:rPr>
              <w:t xml:space="preserve">, presentando avances periódicos y ajustando el desarrollo segun retroalimentación</w:t>
            </w:r>
          </w:p>
          <w:p w:rsidR="00000000" w:rsidDel="00000000" w:rsidP="00000000" w:rsidRDefault="00000000" w:rsidRPr="00000000" w14:paraId="0000004B">
            <w:pPr>
              <w:jc w:val="both"/>
              <w:rPr>
                <w:sz w:val="20"/>
                <w:szCs w:val="20"/>
              </w:rPr>
            </w:pP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9990.0" w:type="dxa"/>
        <w:jc w:val="left"/>
        <w:tblInd w:w="-6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1845"/>
        <w:gridCol w:w="3825"/>
        <w:gridCol w:w="2550"/>
        <w:tblGridChange w:id="0">
          <w:tblGrid>
            <w:gridCol w:w="177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6">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Avance</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7">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Prototipo funcional</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8">
            <w:pPr>
              <w:spacing w:after="360" w:before="240" w:lineRule="auto"/>
              <w:jc w:val="both"/>
              <w:rPr>
                <w:sz w:val="20"/>
                <w:szCs w:val="20"/>
              </w:rPr>
            </w:pPr>
            <w:r w:rsidDel="00000000" w:rsidR="00000000" w:rsidRPr="00000000">
              <w:rPr>
                <w:sz w:val="20"/>
                <w:szCs w:val="20"/>
                <w:rtl w:val="0"/>
              </w:rPr>
              <w:t xml:space="preserve">Versión inicial de la aplicación con carga de imágenes y análisis básico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9">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Permite validar la viabilidad técnica y funcional del sistema</w:t>
            </w:r>
            <w:r w:rsidDel="00000000" w:rsidR="00000000" w:rsidRPr="00000000">
              <w:rPr>
                <w:rtl w:val="0"/>
              </w:rPr>
            </w:r>
          </w:p>
        </w:tc>
      </w:tr>
      <w:tr>
        <w:trPr>
          <w:cantSplit w:val="0"/>
          <w:trHeight w:val="362" w:hRule="atLeast"/>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A">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Final</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B">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Informe técnico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C">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Documento que describe el desarrollo completo del proyecto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D">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Evidencia el cumplimiento de objetivos y competencias</w:t>
            </w:r>
          </w:p>
        </w:tc>
      </w:tr>
      <w:tr>
        <w:trPr>
          <w:cantSplit w:val="0"/>
          <w:trHeight w:val="362" w:hRule="atLeast"/>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E">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Final</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5F">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Modelo IA entrenado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60">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Algoritmo capaz de analizar imágenes y síntomas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61">
            <w:pPr>
              <w:tabs>
                <w:tab w:val="center" w:leader="none" w:pos="4419"/>
                <w:tab w:val="right" w:leader="none" w:pos="8838"/>
              </w:tabs>
              <w:spacing w:after="360" w:before="240" w:line="240" w:lineRule="auto"/>
              <w:jc w:val="both"/>
              <w:rPr>
                <w:sz w:val="20"/>
                <w:szCs w:val="20"/>
              </w:rPr>
            </w:pPr>
            <w:r w:rsidDel="00000000" w:rsidR="00000000" w:rsidRPr="00000000">
              <w:rPr>
                <w:sz w:val="20"/>
                <w:szCs w:val="20"/>
                <w:rtl w:val="0"/>
              </w:rPr>
              <w:t xml:space="preserve">Demuestra la aplicación de técnicas de inteligencia artificial</w:t>
            </w:r>
          </w:p>
        </w:tc>
      </w:tr>
      <w:tr>
        <w:trPr>
          <w:cantSplit w:val="0"/>
          <w:trHeight w:val="362" w:hRule="atLeast"/>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360" w:before="240" w:line="240" w:lineRule="auto"/>
              <w:ind w:left="0" w:right="0" w:firstLine="0"/>
              <w:jc w:val="both"/>
              <w:rPr>
                <w:sz w:val="20"/>
                <w:szCs w:val="20"/>
              </w:rPr>
            </w:pPr>
            <w:r w:rsidDel="00000000" w:rsidR="00000000" w:rsidRPr="00000000">
              <w:rPr>
                <w:sz w:val="20"/>
                <w:szCs w:val="20"/>
                <w:rtl w:val="0"/>
              </w:rPr>
              <w:t xml:space="preserve">Final</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360" w:before="240" w:line="240" w:lineRule="auto"/>
              <w:ind w:left="0" w:right="0" w:firstLine="0"/>
              <w:jc w:val="both"/>
              <w:rPr>
                <w:sz w:val="20"/>
                <w:szCs w:val="20"/>
              </w:rPr>
            </w:pPr>
            <w:r w:rsidDel="00000000" w:rsidR="00000000" w:rsidRPr="00000000">
              <w:rPr>
                <w:sz w:val="20"/>
                <w:szCs w:val="20"/>
                <w:rtl w:val="0"/>
              </w:rPr>
              <w:t xml:space="preserve">Pruebas de usuario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360" w:before="240" w:line="240" w:lineRule="auto"/>
              <w:ind w:left="0" w:right="0" w:firstLine="0"/>
              <w:jc w:val="both"/>
              <w:rPr>
                <w:sz w:val="20"/>
                <w:szCs w:val="20"/>
              </w:rPr>
            </w:pPr>
            <w:r w:rsidDel="00000000" w:rsidR="00000000" w:rsidRPr="00000000">
              <w:rPr>
                <w:sz w:val="20"/>
                <w:szCs w:val="20"/>
                <w:rtl w:val="0"/>
              </w:rPr>
              <w:t xml:space="preserve">Resultados de pruebas con casos simulados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360" w:before="240" w:line="240" w:lineRule="auto"/>
              <w:ind w:left="0" w:right="0" w:firstLine="0"/>
              <w:jc w:val="both"/>
              <w:rPr>
                <w:sz w:val="20"/>
                <w:szCs w:val="20"/>
              </w:rPr>
            </w:pPr>
            <w:r w:rsidDel="00000000" w:rsidR="00000000" w:rsidRPr="00000000">
              <w:rPr>
                <w:sz w:val="20"/>
                <w:szCs w:val="20"/>
                <w:rtl w:val="0"/>
              </w:rPr>
              <w:t xml:space="preserve">Verifica la usabilidad y efectividad del sistema</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2070"/>
        <w:gridCol w:w="1410"/>
        <w:gridCol w:w="1245"/>
        <w:gridCol w:w="1575"/>
        <w:tblGridChange w:id="0">
          <w:tblGrid>
            <w:gridCol w:w="1575"/>
            <w:gridCol w:w="1575"/>
            <w:gridCol w:w="1575"/>
            <w:gridCol w:w="2070"/>
            <w:gridCol w:w="1410"/>
            <w:gridCol w:w="1245"/>
            <w:gridCol w:w="1575"/>
          </w:tblGrid>
        </w:tblGridChange>
      </w:tblGrid>
      <w:tr>
        <w:trPr>
          <w:cantSplit w:val="0"/>
          <w:tblHeader w:val="0"/>
        </w:trPr>
        <w:tc>
          <w:tcPr>
            <w:gridSpan w:val="7"/>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7A">
            <w:pPr>
              <w:spacing w:after="360" w:before="240" w:lineRule="auto"/>
              <w:jc w:val="both"/>
              <w:rPr>
                <w:sz w:val="20"/>
                <w:szCs w:val="20"/>
              </w:rPr>
            </w:pPr>
            <w:r w:rsidDel="00000000" w:rsidR="00000000" w:rsidRPr="00000000">
              <w:rPr>
                <w:sz w:val="20"/>
                <w:szCs w:val="20"/>
                <w:rtl w:val="0"/>
              </w:rPr>
              <w:t xml:space="preserve">Diseño de software</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7B">
            <w:pPr>
              <w:spacing w:after="360" w:before="240" w:lineRule="auto"/>
              <w:jc w:val="both"/>
              <w:rPr>
                <w:sz w:val="20"/>
                <w:szCs w:val="20"/>
              </w:rPr>
            </w:pPr>
            <w:r w:rsidDel="00000000" w:rsidR="00000000" w:rsidRPr="00000000">
              <w:rPr>
                <w:sz w:val="20"/>
                <w:szCs w:val="20"/>
                <w:rtl w:val="0"/>
              </w:rPr>
              <w:t xml:space="preserve">Levantamiento de requerimientos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7C">
            <w:pPr>
              <w:spacing w:after="360" w:before="240" w:lineRule="auto"/>
              <w:jc w:val="both"/>
              <w:rPr>
                <w:sz w:val="20"/>
                <w:szCs w:val="20"/>
              </w:rPr>
            </w:pPr>
            <w:r w:rsidDel="00000000" w:rsidR="00000000" w:rsidRPr="00000000">
              <w:rPr>
                <w:sz w:val="20"/>
                <w:szCs w:val="20"/>
                <w:rtl w:val="0"/>
              </w:rPr>
              <w:t xml:space="preserve">Identificar funcionalidades clave y necesidades del usuario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7D">
            <w:pPr>
              <w:spacing w:after="360" w:before="240" w:lineRule="auto"/>
              <w:jc w:val="both"/>
              <w:rPr>
                <w:sz w:val="20"/>
                <w:szCs w:val="20"/>
              </w:rPr>
            </w:pPr>
            <w:r w:rsidDel="00000000" w:rsidR="00000000" w:rsidRPr="00000000">
              <w:rPr>
                <w:sz w:val="20"/>
                <w:szCs w:val="20"/>
                <w:rtl w:val="0"/>
              </w:rPr>
              <w:t xml:space="preserve">Entrevistas, formularios, herramientas de documentación</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7E">
            <w:pPr>
              <w:spacing w:after="360" w:before="240"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7F">
            <w:pPr>
              <w:spacing w:after="360" w:before="240" w:lineRule="auto"/>
              <w:jc w:val="both"/>
              <w:rPr>
                <w:sz w:val="20"/>
                <w:szCs w:val="20"/>
              </w:rPr>
            </w:pPr>
            <w:r w:rsidDel="00000000" w:rsidR="00000000" w:rsidRPr="00000000">
              <w:rPr>
                <w:sz w:val="20"/>
                <w:szCs w:val="20"/>
                <w:rtl w:val="0"/>
              </w:rPr>
              <w:t xml:space="preserve">Benjamin Araya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0">
            <w:pPr>
              <w:spacing w:after="360" w:before="240" w:lineRule="auto"/>
              <w:jc w:val="both"/>
              <w:rPr>
                <w:sz w:val="20"/>
                <w:szCs w:val="20"/>
              </w:rPr>
            </w:pPr>
            <w:r w:rsidDel="00000000" w:rsidR="00000000" w:rsidRPr="00000000">
              <w:rPr>
                <w:sz w:val="20"/>
                <w:szCs w:val="20"/>
                <w:rtl w:val="0"/>
              </w:rPr>
              <w:t xml:space="preserve">Puede requerir ajustes según retroalimentación</w:t>
            </w:r>
          </w:p>
        </w:tc>
      </w:tr>
      <w:tr>
        <w:trPr>
          <w:cantSplit w:val="0"/>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1">
            <w:pPr>
              <w:spacing w:after="360" w:before="240" w:lineRule="auto"/>
              <w:jc w:val="both"/>
              <w:rPr>
                <w:sz w:val="20"/>
                <w:szCs w:val="20"/>
              </w:rPr>
            </w:pPr>
            <w:r w:rsidDel="00000000" w:rsidR="00000000" w:rsidRPr="00000000">
              <w:rPr>
                <w:sz w:val="20"/>
                <w:szCs w:val="20"/>
                <w:rtl w:val="0"/>
              </w:rPr>
              <w:t xml:space="preserve">Arquitectura de sistemas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2">
            <w:pPr>
              <w:spacing w:after="360" w:before="240" w:lineRule="auto"/>
              <w:jc w:val="both"/>
              <w:rPr>
                <w:sz w:val="20"/>
                <w:szCs w:val="20"/>
              </w:rPr>
            </w:pPr>
            <w:r w:rsidDel="00000000" w:rsidR="00000000" w:rsidRPr="00000000">
              <w:rPr>
                <w:sz w:val="20"/>
                <w:szCs w:val="20"/>
                <w:rtl w:val="0"/>
              </w:rPr>
              <w:t xml:space="preserve">Diseño técnico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3">
            <w:pPr>
              <w:spacing w:after="360" w:before="240" w:lineRule="auto"/>
              <w:jc w:val="both"/>
              <w:rPr>
                <w:sz w:val="20"/>
                <w:szCs w:val="20"/>
              </w:rPr>
            </w:pPr>
            <w:r w:rsidDel="00000000" w:rsidR="00000000" w:rsidRPr="00000000">
              <w:rPr>
                <w:sz w:val="20"/>
                <w:szCs w:val="20"/>
                <w:rtl w:val="0"/>
              </w:rPr>
              <w:t xml:space="preserve">Crear el esquema de conexión entre frontend, backend, IA y base de datos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4">
            <w:pPr>
              <w:spacing w:after="360" w:before="240" w:lineRule="auto"/>
              <w:jc w:val="both"/>
              <w:rPr>
                <w:sz w:val="20"/>
                <w:szCs w:val="20"/>
              </w:rPr>
            </w:pPr>
            <w:r w:rsidDel="00000000" w:rsidR="00000000" w:rsidRPr="00000000">
              <w:rPr>
                <w:sz w:val="20"/>
                <w:szCs w:val="20"/>
                <w:rtl w:val="0"/>
              </w:rPr>
              <w:t xml:space="preserve">Herramientas de diagramación (Lucidchart, Draw.io)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5">
            <w:pPr>
              <w:spacing w:after="360" w:before="240" w:lineRule="auto"/>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6">
            <w:pPr>
              <w:spacing w:after="360" w:before="240" w:lineRule="auto"/>
              <w:jc w:val="both"/>
              <w:rPr>
                <w:sz w:val="20"/>
                <w:szCs w:val="20"/>
              </w:rPr>
            </w:pPr>
            <w:r w:rsidDel="00000000" w:rsidR="00000000" w:rsidRPr="00000000">
              <w:rPr>
                <w:sz w:val="20"/>
                <w:szCs w:val="20"/>
                <w:rtl w:val="0"/>
              </w:rPr>
              <w:t xml:space="preserve">Roberto Vergara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7">
            <w:pPr>
              <w:spacing w:after="360" w:before="240" w:lineRule="auto"/>
              <w:jc w:val="both"/>
              <w:rPr>
                <w:sz w:val="20"/>
                <w:szCs w:val="20"/>
              </w:rPr>
            </w:pPr>
            <w:r w:rsidDel="00000000" w:rsidR="00000000" w:rsidRPr="00000000">
              <w:rPr>
                <w:sz w:val="20"/>
                <w:szCs w:val="20"/>
                <w:rtl w:val="0"/>
              </w:rPr>
              <w:t xml:space="preserve">Necesario validar con equipo antes de implementar</w:t>
            </w:r>
          </w:p>
        </w:tc>
      </w:tr>
      <w:tr>
        <w:trPr>
          <w:cantSplit w:val="0"/>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8">
            <w:pPr>
              <w:spacing w:after="360" w:before="240" w:lineRule="auto"/>
              <w:jc w:val="both"/>
              <w:rPr>
                <w:sz w:val="20"/>
                <w:szCs w:val="20"/>
              </w:rPr>
            </w:pPr>
            <w:r w:rsidDel="00000000" w:rsidR="00000000" w:rsidRPr="00000000">
              <w:rPr>
                <w:sz w:val="20"/>
                <w:szCs w:val="20"/>
                <w:rtl w:val="0"/>
              </w:rPr>
              <w:t xml:space="preserve">Desarrollo de IA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9">
            <w:pPr>
              <w:spacing w:after="360" w:before="240" w:lineRule="auto"/>
              <w:jc w:val="both"/>
              <w:rPr>
                <w:sz w:val="20"/>
                <w:szCs w:val="20"/>
              </w:rPr>
            </w:pPr>
            <w:r w:rsidDel="00000000" w:rsidR="00000000" w:rsidRPr="00000000">
              <w:rPr>
                <w:sz w:val="20"/>
                <w:szCs w:val="20"/>
                <w:rtl w:val="0"/>
              </w:rPr>
              <w:t xml:space="preserve">Entrenamiento de modelo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A">
            <w:pPr>
              <w:spacing w:after="360" w:before="240" w:lineRule="auto"/>
              <w:jc w:val="both"/>
              <w:rPr>
                <w:sz w:val="20"/>
                <w:szCs w:val="20"/>
              </w:rPr>
            </w:pPr>
            <w:r w:rsidDel="00000000" w:rsidR="00000000" w:rsidRPr="00000000">
              <w:rPr>
                <w:sz w:val="20"/>
                <w:szCs w:val="20"/>
                <w:rtl w:val="0"/>
              </w:rPr>
              <w:t xml:space="preserve">Implementar y entrenar modelo de IA para análisis de imágenes y síntomas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B">
            <w:pPr>
              <w:spacing w:after="360" w:before="240" w:lineRule="auto"/>
              <w:jc w:val="both"/>
              <w:rPr>
                <w:sz w:val="20"/>
                <w:szCs w:val="20"/>
              </w:rPr>
            </w:pPr>
            <w:r w:rsidDel="00000000" w:rsidR="00000000" w:rsidRPr="00000000">
              <w:rPr>
                <w:sz w:val="20"/>
                <w:szCs w:val="20"/>
                <w:rtl w:val="0"/>
              </w:rPr>
              <w:t xml:space="preserve">Python, TensorFlow/Keras, dataset simulado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C">
            <w:pPr>
              <w:spacing w:after="360" w:before="240" w:lineRule="auto"/>
              <w:jc w:val="both"/>
              <w:rPr>
                <w:sz w:val="20"/>
                <w:szCs w:val="20"/>
              </w:rPr>
            </w:pPr>
            <w:r w:rsidDel="00000000" w:rsidR="00000000" w:rsidRPr="00000000">
              <w:rPr>
                <w:sz w:val="20"/>
                <w:szCs w:val="20"/>
                <w:rtl w:val="0"/>
              </w:rPr>
              <w:t xml:space="preserve">2 semanas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D">
            <w:pPr>
              <w:spacing w:after="360" w:before="240" w:lineRule="auto"/>
              <w:jc w:val="both"/>
              <w:rPr>
                <w:sz w:val="20"/>
                <w:szCs w:val="20"/>
              </w:rPr>
            </w:pPr>
            <w:r w:rsidDel="00000000" w:rsidR="00000000" w:rsidRPr="00000000">
              <w:rPr>
                <w:sz w:val="20"/>
                <w:szCs w:val="20"/>
                <w:rtl w:val="0"/>
              </w:rPr>
              <w:t xml:space="preserve">Javier Cisterna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E">
            <w:pPr>
              <w:spacing w:after="360" w:before="240" w:lineRule="auto"/>
              <w:jc w:val="both"/>
              <w:rPr>
                <w:sz w:val="20"/>
                <w:szCs w:val="20"/>
              </w:rPr>
            </w:pPr>
            <w:r w:rsidDel="00000000" w:rsidR="00000000" w:rsidRPr="00000000">
              <w:rPr>
                <w:sz w:val="20"/>
                <w:szCs w:val="20"/>
                <w:rtl w:val="0"/>
              </w:rPr>
              <w:t xml:space="preserve">Limitación de datos reales puede afectar precisión</w:t>
            </w:r>
          </w:p>
        </w:tc>
      </w:tr>
      <w:tr>
        <w:trPr>
          <w:cantSplit w:val="0"/>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Desarrollo web</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Implementación de interfaz</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Crear la interfaz web para carga de imágenes y visualización de resultados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HTML, CSS, JavaScript, React</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2 semanas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Benjamin Araya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Se debe asegurar accesibilidad y usabilidad</w:t>
            </w:r>
          </w:p>
        </w:tc>
      </w:tr>
      <w:tr>
        <w:trPr>
          <w:cantSplit w:val="0"/>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Validación</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Pruebas de sistema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Realizar pruebas funcionales y de usuario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Casos de prueba, feedback de usuarios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Todo el equipo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Iterar según resultados obtenidos</w:t>
            </w:r>
          </w:p>
        </w:tc>
      </w:tr>
      <w:tr>
        <w:trPr>
          <w:cantSplit w:val="0"/>
          <w:tblHeader w:val="0"/>
        </w:trPr>
        <w:tc>
          <w:tcPr>
            <w:tcBorders>
              <w:top w:color="000000" w:space="0" w:sz="0" w:val="nil"/>
              <w:left w:color="575757" w:space="0" w:sz="6" w:val="single"/>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Documentación</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Informe técnico</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Redactar informe final con resultados y análisis</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Word, PDF, herramientas de edición</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1 semana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Javier Cisterna</w:t>
            </w:r>
          </w:p>
        </w:tc>
        <w:tc>
          <w:tcPr>
            <w:tcBorders>
              <w:top w:color="000000" w:space="0" w:sz="0" w:val="nil"/>
              <w:left w:color="000000" w:space="0" w:sz="0" w:val="nil"/>
              <w:bottom w:color="575757" w:space="0" w:sz="6" w:val="single"/>
              <w:right w:color="575757" w:space="0" w:sz="6" w:val="single"/>
            </w:tcBorders>
            <w:tcMar>
              <w:top w:w="120.0" w:type="dxa"/>
              <w:left w:w="180.0" w:type="dxa"/>
              <w:bottom w:w="100.0" w:type="dxa"/>
              <w:right w:w="12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0" w:before="240" w:line="259" w:lineRule="auto"/>
              <w:ind w:left="0" w:right="0" w:firstLine="0"/>
              <w:jc w:val="both"/>
              <w:rPr>
                <w:sz w:val="20"/>
                <w:szCs w:val="20"/>
              </w:rPr>
            </w:pPr>
            <w:r w:rsidDel="00000000" w:rsidR="00000000" w:rsidRPr="00000000">
              <w:rPr>
                <w:sz w:val="20"/>
                <w:szCs w:val="20"/>
                <w:rtl w:val="0"/>
              </w:rPr>
              <w:t xml:space="preserve">Revisión cruzada entre integrantes</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ind w:left="-708.6614173228347" w:firstLine="0"/>
        <w:rPr/>
      </w:pPr>
      <w:r w:rsidDel="00000000" w:rsidR="00000000" w:rsidRPr="00000000">
        <w:rPr/>
        <w:drawing>
          <wp:inline distB="114300" distT="114300" distL="114300" distR="114300">
            <wp:extent cx="6393623" cy="1093794"/>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93623" cy="1093794"/>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IzCBAMLJgZypGQJsd03QjTOEw==">CgMxLjA4AHIhMXhySVJUOUVWM2JScE5IRGZjVnh6Z09oeEx3ZzlCQ3Bq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