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0" w:type="dxa"/>
        <w:tblInd w:w="108" w:type="dxa"/>
        <w:tblLayout w:type="fixed"/>
        <w:tblCellMar>
          <w:left w:w="10" w:type="dxa"/>
          <w:right w:w="10" w:type="dxa"/>
        </w:tblCellMar>
        <w:tblLook w:val="0000" w:firstRow="0" w:lastRow="0" w:firstColumn="0" w:lastColumn="0" w:noHBand="0" w:noVBand="0"/>
      </w:tblPr>
      <w:tblGrid>
        <w:gridCol w:w="1702"/>
        <w:gridCol w:w="8228"/>
      </w:tblGrid>
      <w:tr w:rsidR="00E92197" w14:paraId="4789F485" w14:textId="77777777">
        <w:trPr>
          <w:trHeight w:val="2032"/>
        </w:trPr>
        <w:tc>
          <w:tcPr>
            <w:tcW w:w="1702" w:type="dxa"/>
            <w:tcMar>
              <w:top w:w="0" w:type="dxa"/>
              <w:left w:w="108" w:type="dxa"/>
              <w:bottom w:w="0" w:type="dxa"/>
              <w:right w:w="108" w:type="dxa"/>
            </w:tcMar>
          </w:tcPr>
          <w:p w14:paraId="0958FC62" w14:textId="77777777" w:rsidR="00E92197" w:rsidRDefault="006D3E40">
            <w:pPr>
              <w:pStyle w:val="Standard"/>
              <w:spacing w:after="0"/>
              <w:ind w:firstLine="225"/>
              <w:jc w:val="center"/>
              <w:rPr>
                <w:b/>
                <w:sz w:val="24"/>
                <w:szCs w:val="24"/>
                <w:lang w:eastAsia="ru-RU"/>
              </w:rPr>
            </w:pPr>
            <w:r>
              <w:rPr>
                <w:b/>
                <w:noProof/>
                <w:sz w:val="24"/>
                <w:szCs w:val="24"/>
                <w:lang w:eastAsia="ru-RU"/>
              </w:rPr>
              <w:drawing>
                <wp:anchor distT="0" distB="0" distL="114300" distR="114300" simplePos="0" relativeHeight="251658240" behindDoc="0" locked="0" layoutInCell="1" allowOverlap="1" wp14:anchorId="1F07DCD3" wp14:editId="0BAF4207">
                  <wp:simplePos x="0" y="0"/>
                  <wp:positionH relativeFrom="column">
                    <wp:posOffset>41788</wp:posOffset>
                  </wp:positionH>
                  <wp:positionV relativeFrom="paragraph">
                    <wp:posOffset>108722</wp:posOffset>
                  </wp:positionV>
                  <wp:extent cx="860358" cy="942472"/>
                  <wp:effectExtent l="0" t="0" r="0" b="0"/>
                  <wp:wrapNone/>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6000"/>
                            <a:alphaModFix/>
                          </a:blip>
                          <a:srcRect/>
                          <a:stretch>
                            <a:fillRect/>
                          </a:stretch>
                        </pic:blipFill>
                        <pic:spPr>
                          <a:xfrm>
                            <a:off x="0" y="0"/>
                            <a:ext cx="860358" cy="942472"/>
                          </a:xfrm>
                          <a:prstGeom prst="rect">
                            <a:avLst/>
                          </a:prstGeom>
                          <a:noFill/>
                          <a:ln>
                            <a:noFill/>
                            <a:prstDash/>
                          </a:ln>
                        </pic:spPr>
                      </pic:pic>
                    </a:graphicData>
                  </a:graphic>
                </wp:anchor>
              </w:drawing>
            </w:r>
          </w:p>
        </w:tc>
        <w:tc>
          <w:tcPr>
            <w:tcW w:w="8228" w:type="dxa"/>
            <w:tcMar>
              <w:top w:w="0" w:type="dxa"/>
              <w:left w:w="108" w:type="dxa"/>
              <w:bottom w:w="0" w:type="dxa"/>
              <w:right w:w="108" w:type="dxa"/>
            </w:tcMar>
          </w:tcPr>
          <w:p w14:paraId="35D7003D" w14:textId="77777777" w:rsidR="00E92197" w:rsidRDefault="006D3E40">
            <w:pPr>
              <w:pStyle w:val="Standard"/>
              <w:contextualSpacing/>
              <w:jc w:val="center"/>
              <w:rPr>
                <w:b/>
                <w:sz w:val="24"/>
                <w:szCs w:val="24"/>
              </w:rPr>
            </w:pPr>
            <w:r>
              <w:rPr>
                <w:b/>
                <w:sz w:val="24"/>
                <w:szCs w:val="24"/>
              </w:rPr>
              <w:t>Министерство науки и высшего образования Российской Федерации</w:t>
            </w:r>
          </w:p>
          <w:p w14:paraId="1430E653" w14:textId="77777777" w:rsidR="00E92197" w:rsidRDefault="006D3E40">
            <w:pPr>
              <w:pStyle w:val="Standard"/>
              <w:contextualSpacing/>
              <w:jc w:val="center"/>
              <w:rPr>
                <w:sz w:val="24"/>
                <w:szCs w:val="24"/>
              </w:rPr>
            </w:pPr>
            <w:r>
              <w:rPr>
                <w:sz w:val="24"/>
                <w:szCs w:val="24"/>
              </w:rPr>
              <w:t>Калужский филиал</w:t>
            </w:r>
          </w:p>
          <w:p w14:paraId="3300C08A" w14:textId="77777777" w:rsidR="00E92197" w:rsidRDefault="006D3E40">
            <w:pPr>
              <w:pStyle w:val="Standard"/>
              <w:contextualSpacing/>
              <w:jc w:val="center"/>
              <w:rPr>
                <w:sz w:val="24"/>
                <w:szCs w:val="24"/>
              </w:rPr>
            </w:pPr>
            <w:r>
              <w:rPr>
                <w:sz w:val="24"/>
                <w:szCs w:val="24"/>
              </w:rPr>
              <w:t>федерального государственного бюджетного </w:t>
            </w:r>
          </w:p>
          <w:p w14:paraId="3EE7456D" w14:textId="77777777" w:rsidR="00E92197" w:rsidRDefault="006D3E40">
            <w:pPr>
              <w:pStyle w:val="Standard"/>
              <w:contextualSpacing/>
              <w:jc w:val="center"/>
              <w:rPr>
                <w:sz w:val="24"/>
                <w:szCs w:val="24"/>
              </w:rPr>
            </w:pPr>
            <w:r>
              <w:rPr>
                <w:sz w:val="24"/>
                <w:szCs w:val="24"/>
              </w:rPr>
              <w:t>образовательного учреждения высшего образования</w:t>
            </w:r>
          </w:p>
          <w:p w14:paraId="495F3187" w14:textId="77777777" w:rsidR="00E92197" w:rsidRDefault="006D3E40">
            <w:pPr>
              <w:pStyle w:val="Standard"/>
              <w:contextualSpacing/>
              <w:jc w:val="center"/>
              <w:rPr>
                <w:b/>
                <w:i/>
                <w:sz w:val="24"/>
                <w:szCs w:val="24"/>
              </w:rPr>
            </w:pPr>
            <w:r>
              <w:rPr>
                <w:b/>
                <w:i/>
                <w:sz w:val="24"/>
                <w:szCs w:val="24"/>
              </w:rPr>
              <w:t>«Московский государственный технический университет</w:t>
            </w:r>
          </w:p>
          <w:p w14:paraId="63FBD418" w14:textId="77777777" w:rsidR="00E92197" w:rsidRDefault="006D3E40">
            <w:pPr>
              <w:pStyle w:val="Standard"/>
              <w:contextualSpacing/>
              <w:jc w:val="center"/>
              <w:rPr>
                <w:b/>
                <w:i/>
                <w:sz w:val="24"/>
                <w:szCs w:val="24"/>
              </w:rPr>
            </w:pPr>
            <w:r>
              <w:rPr>
                <w:b/>
                <w:i/>
                <w:sz w:val="24"/>
                <w:szCs w:val="24"/>
              </w:rPr>
              <w:t xml:space="preserve"> имени Н.Э. Баумана</w:t>
            </w:r>
          </w:p>
          <w:p w14:paraId="4F048492" w14:textId="77777777" w:rsidR="00E92197" w:rsidRDefault="006D3E40">
            <w:pPr>
              <w:pStyle w:val="Standard"/>
              <w:contextualSpacing/>
              <w:jc w:val="center"/>
              <w:rPr>
                <w:b/>
                <w:i/>
                <w:sz w:val="24"/>
                <w:szCs w:val="24"/>
              </w:rPr>
            </w:pPr>
            <w:r>
              <w:rPr>
                <w:b/>
                <w:i/>
                <w:sz w:val="24"/>
                <w:szCs w:val="24"/>
              </w:rPr>
              <w:t>(национальный исследовательский университет)»</w:t>
            </w:r>
          </w:p>
          <w:p w14:paraId="7B5EA56F" w14:textId="77777777" w:rsidR="00E92197" w:rsidRDefault="006D3E40">
            <w:pPr>
              <w:pStyle w:val="Standard"/>
              <w:contextualSpacing/>
              <w:jc w:val="center"/>
              <w:rPr>
                <w:b/>
                <w:i/>
                <w:sz w:val="24"/>
                <w:szCs w:val="24"/>
              </w:rPr>
            </w:pPr>
            <w:r>
              <w:rPr>
                <w:b/>
                <w:i/>
                <w:sz w:val="24"/>
                <w:szCs w:val="24"/>
              </w:rPr>
              <w:t>(КФ МГТУ им. Н.Э. Баумана)</w:t>
            </w:r>
          </w:p>
          <w:p w14:paraId="78FD8FB4" w14:textId="77777777" w:rsidR="00E92197" w:rsidRDefault="00E92197">
            <w:pPr>
              <w:pStyle w:val="Standard"/>
              <w:contextualSpacing/>
              <w:rPr>
                <w:sz w:val="24"/>
                <w:szCs w:val="24"/>
              </w:rPr>
            </w:pPr>
          </w:p>
          <w:p w14:paraId="327EDA50" w14:textId="77777777" w:rsidR="00E92197" w:rsidRDefault="00E92197">
            <w:pPr>
              <w:pStyle w:val="Standard"/>
              <w:snapToGrid w:val="0"/>
              <w:spacing w:after="0"/>
              <w:jc w:val="center"/>
              <w:rPr>
                <w:b/>
                <w:sz w:val="24"/>
                <w:szCs w:val="24"/>
                <w:lang w:eastAsia="ru-RU"/>
              </w:rPr>
            </w:pPr>
          </w:p>
        </w:tc>
      </w:tr>
    </w:tbl>
    <w:p w14:paraId="12767AC5" w14:textId="77777777" w:rsidR="00E92197" w:rsidRDefault="00E92197">
      <w:pPr>
        <w:pStyle w:val="Standard"/>
        <w:spacing w:after="0"/>
        <w:rPr>
          <w:szCs w:val="28"/>
          <w:lang w:eastAsia="ru-RU"/>
        </w:rPr>
      </w:pPr>
    </w:p>
    <w:tbl>
      <w:tblPr>
        <w:tblW w:w="10225" w:type="dxa"/>
        <w:tblLayout w:type="fixed"/>
        <w:tblCellMar>
          <w:left w:w="10" w:type="dxa"/>
          <w:right w:w="10" w:type="dxa"/>
        </w:tblCellMar>
        <w:tblLook w:val="0000" w:firstRow="0" w:lastRow="0" w:firstColumn="0" w:lastColumn="0" w:noHBand="0" w:noVBand="0"/>
      </w:tblPr>
      <w:tblGrid>
        <w:gridCol w:w="2488"/>
        <w:gridCol w:w="7737"/>
      </w:tblGrid>
      <w:tr w:rsidR="00E92197" w14:paraId="3F15AFEC" w14:textId="77777777">
        <w:trPr>
          <w:trHeight w:val="583"/>
        </w:trPr>
        <w:tc>
          <w:tcPr>
            <w:tcW w:w="2488" w:type="dxa"/>
            <w:tcMar>
              <w:top w:w="0" w:type="dxa"/>
              <w:left w:w="108" w:type="dxa"/>
              <w:bottom w:w="0" w:type="dxa"/>
              <w:right w:w="108" w:type="dxa"/>
            </w:tcMar>
          </w:tcPr>
          <w:p w14:paraId="665092FC" w14:textId="77777777" w:rsidR="00E92197" w:rsidRDefault="006D3E40">
            <w:pPr>
              <w:pStyle w:val="Standard"/>
              <w:spacing w:after="0"/>
              <w:rPr>
                <w:b/>
                <w:szCs w:val="28"/>
                <w:lang w:eastAsia="ru-RU"/>
              </w:rPr>
            </w:pPr>
            <w:r>
              <w:rPr>
                <w:b/>
                <w:szCs w:val="28"/>
                <w:lang w:eastAsia="ru-RU"/>
              </w:rPr>
              <w:t>ФАКУЛЬТЕТ</w:t>
            </w:r>
          </w:p>
        </w:tc>
        <w:tc>
          <w:tcPr>
            <w:tcW w:w="7737" w:type="dxa"/>
            <w:tcMar>
              <w:top w:w="0" w:type="dxa"/>
              <w:left w:w="108" w:type="dxa"/>
              <w:bottom w:w="0" w:type="dxa"/>
              <w:right w:w="108" w:type="dxa"/>
            </w:tcMar>
          </w:tcPr>
          <w:p w14:paraId="3C23A8F6" w14:textId="77777777" w:rsidR="00E92197" w:rsidRDefault="006D3E40">
            <w:pPr>
              <w:pStyle w:val="Standard"/>
              <w:spacing w:after="240"/>
              <w:rPr>
                <w:b/>
                <w:i/>
                <w:szCs w:val="28"/>
                <w:u w:val="single"/>
                <w:lang w:eastAsia="ru-RU"/>
              </w:rPr>
            </w:pPr>
            <w:r>
              <w:rPr>
                <w:b/>
                <w:i/>
                <w:szCs w:val="28"/>
                <w:u w:val="single"/>
                <w:lang w:eastAsia="ru-RU"/>
              </w:rPr>
              <w:t>ИУК «Информатика и управление»</w:t>
            </w:r>
          </w:p>
        </w:tc>
      </w:tr>
      <w:tr w:rsidR="00E92197" w14:paraId="02DA7646" w14:textId="77777777">
        <w:trPr>
          <w:trHeight w:val="677"/>
        </w:trPr>
        <w:tc>
          <w:tcPr>
            <w:tcW w:w="2488" w:type="dxa"/>
            <w:tcMar>
              <w:top w:w="0" w:type="dxa"/>
              <w:left w:w="108" w:type="dxa"/>
              <w:bottom w:w="0" w:type="dxa"/>
              <w:right w:w="108" w:type="dxa"/>
            </w:tcMar>
          </w:tcPr>
          <w:p w14:paraId="3E0AC04F" w14:textId="77777777" w:rsidR="00E92197" w:rsidRDefault="006D3E40">
            <w:pPr>
              <w:pStyle w:val="Standard"/>
              <w:spacing w:after="0"/>
              <w:rPr>
                <w:b/>
                <w:spacing w:val="-7"/>
                <w:szCs w:val="28"/>
                <w:lang w:eastAsia="ru-RU"/>
              </w:rPr>
            </w:pPr>
            <w:r>
              <w:rPr>
                <w:b/>
                <w:spacing w:val="-7"/>
                <w:szCs w:val="28"/>
                <w:lang w:eastAsia="ru-RU"/>
              </w:rPr>
              <w:t>КАФЕДРА</w:t>
            </w:r>
          </w:p>
        </w:tc>
        <w:tc>
          <w:tcPr>
            <w:tcW w:w="7737" w:type="dxa"/>
            <w:tcMar>
              <w:top w:w="0" w:type="dxa"/>
              <w:left w:w="108" w:type="dxa"/>
              <w:bottom w:w="0" w:type="dxa"/>
              <w:right w:w="108" w:type="dxa"/>
            </w:tcMar>
          </w:tcPr>
          <w:p w14:paraId="3D806CCB" w14:textId="77777777" w:rsidR="00E92197" w:rsidRDefault="006D3E40">
            <w:pPr>
              <w:pStyle w:val="Standard"/>
              <w:spacing w:after="0"/>
              <w:rPr>
                <w:b/>
                <w:i/>
                <w:spacing w:val="-6"/>
                <w:szCs w:val="28"/>
                <w:u w:val="single"/>
                <w:lang w:eastAsia="ru-RU"/>
              </w:rPr>
            </w:pPr>
            <w:r>
              <w:rPr>
                <w:b/>
                <w:i/>
                <w:spacing w:val="-6"/>
                <w:szCs w:val="28"/>
                <w:u w:val="single"/>
                <w:lang w:eastAsia="ru-RU"/>
              </w:rPr>
              <w:t>ИУК8 «Общественные науки»</w:t>
            </w:r>
          </w:p>
        </w:tc>
      </w:tr>
    </w:tbl>
    <w:p w14:paraId="11F81CB2" w14:textId="77777777" w:rsidR="00E92197" w:rsidRDefault="00E92197">
      <w:pPr>
        <w:pStyle w:val="Standard"/>
        <w:spacing w:after="0"/>
        <w:rPr>
          <w:szCs w:val="28"/>
          <w:lang w:eastAsia="ru-RU"/>
        </w:rPr>
      </w:pPr>
    </w:p>
    <w:p w14:paraId="76719428" w14:textId="77777777" w:rsidR="00E92197" w:rsidRDefault="006D3E40" w:rsidP="006D3E40">
      <w:pPr>
        <w:pStyle w:val="Standard"/>
        <w:keepNext/>
        <w:numPr>
          <w:ilvl w:val="4"/>
          <w:numId w:val="50"/>
        </w:numPr>
        <w:tabs>
          <w:tab w:val="left" w:pos="1701"/>
        </w:tabs>
        <w:spacing w:after="0"/>
        <w:jc w:val="both"/>
        <w:outlineLvl w:val="4"/>
        <w:rPr>
          <w:szCs w:val="28"/>
          <w:lang w:eastAsia="ru-RU"/>
        </w:rPr>
      </w:pPr>
      <w:bookmarkStart w:id="0" w:name="__RefHeading___Toc2075_1423552522"/>
      <w:r>
        <w:rPr>
          <w:szCs w:val="28"/>
          <w:lang w:eastAsia="ru-RU"/>
        </w:rPr>
        <w:tab/>
      </w:r>
      <w:bookmarkEnd w:id="0"/>
    </w:p>
    <w:p w14:paraId="7E4DBBE9" w14:textId="77777777" w:rsidR="00E92197" w:rsidRDefault="006D3E40">
      <w:pPr>
        <w:pStyle w:val="Standard"/>
        <w:spacing w:after="0"/>
        <w:jc w:val="center"/>
        <w:rPr>
          <w:b/>
          <w:bCs/>
          <w:sz w:val="36"/>
          <w:szCs w:val="36"/>
          <w:lang w:eastAsia="ru-RU"/>
        </w:rPr>
      </w:pPr>
      <w:r>
        <w:rPr>
          <w:b/>
          <w:bCs/>
          <w:sz w:val="36"/>
          <w:szCs w:val="36"/>
          <w:lang w:eastAsia="ru-RU"/>
        </w:rPr>
        <w:t>ДОМАШНЯЯ РАБОТА</w:t>
      </w:r>
    </w:p>
    <w:p w14:paraId="072EE3BE" w14:textId="77777777" w:rsidR="00E92197" w:rsidRDefault="00E92197">
      <w:pPr>
        <w:pStyle w:val="Standard"/>
        <w:spacing w:after="0"/>
        <w:jc w:val="center"/>
        <w:rPr>
          <w:szCs w:val="28"/>
          <w:lang w:eastAsia="ru-RU"/>
        </w:rPr>
      </w:pPr>
    </w:p>
    <w:p w14:paraId="2CE39A82" w14:textId="77777777" w:rsidR="00E92197" w:rsidRDefault="006D3E40">
      <w:pPr>
        <w:pStyle w:val="Standard"/>
        <w:spacing w:after="0"/>
        <w:jc w:val="center"/>
        <w:rPr>
          <w:b/>
          <w:sz w:val="36"/>
          <w:szCs w:val="36"/>
          <w:lang w:eastAsia="ru-RU"/>
        </w:rPr>
      </w:pPr>
      <w:r>
        <w:rPr>
          <w:b/>
          <w:sz w:val="36"/>
          <w:szCs w:val="36"/>
          <w:lang w:eastAsia="ru-RU"/>
        </w:rPr>
        <w:t>РЕФЕРАТ</w:t>
      </w:r>
    </w:p>
    <w:p w14:paraId="32AB46B1" w14:textId="77777777" w:rsidR="00E92197" w:rsidRDefault="00E92197">
      <w:pPr>
        <w:pStyle w:val="Standard"/>
        <w:spacing w:after="0"/>
        <w:jc w:val="center"/>
        <w:rPr>
          <w:spacing w:val="-9"/>
          <w:szCs w:val="28"/>
          <w:lang w:eastAsia="ru-RU"/>
        </w:rPr>
      </w:pPr>
    </w:p>
    <w:tbl>
      <w:tblPr>
        <w:tblW w:w="8928" w:type="dxa"/>
        <w:tblLayout w:type="fixed"/>
        <w:tblCellMar>
          <w:left w:w="10" w:type="dxa"/>
          <w:right w:w="10" w:type="dxa"/>
        </w:tblCellMar>
        <w:tblLook w:val="0000" w:firstRow="0" w:lastRow="0" w:firstColumn="0" w:lastColumn="0" w:noHBand="0" w:noVBand="0"/>
      </w:tblPr>
      <w:tblGrid>
        <w:gridCol w:w="2517"/>
        <w:gridCol w:w="6411"/>
      </w:tblGrid>
      <w:tr w:rsidR="00E92197" w14:paraId="58BDC7E0" w14:textId="77777777">
        <w:trPr>
          <w:trHeight w:val="1275"/>
        </w:trPr>
        <w:tc>
          <w:tcPr>
            <w:tcW w:w="2517" w:type="dxa"/>
            <w:tcMar>
              <w:top w:w="0" w:type="dxa"/>
              <w:left w:w="108" w:type="dxa"/>
              <w:bottom w:w="0" w:type="dxa"/>
              <w:right w:w="108" w:type="dxa"/>
            </w:tcMar>
          </w:tcPr>
          <w:p w14:paraId="6FC3C97E" w14:textId="77777777" w:rsidR="00E92197" w:rsidRDefault="006D3E40">
            <w:pPr>
              <w:pStyle w:val="Standard"/>
              <w:snapToGrid w:val="0"/>
              <w:spacing w:after="0"/>
              <w:rPr>
                <w:b/>
                <w:szCs w:val="28"/>
                <w:lang w:eastAsia="ru-RU"/>
              </w:rPr>
            </w:pPr>
            <w:r>
              <w:rPr>
                <w:b/>
                <w:szCs w:val="28"/>
                <w:lang w:eastAsia="ru-RU"/>
              </w:rPr>
              <w:t>ДИСЦИПЛИНА:</w:t>
            </w:r>
          </w:p>
          <w:p w14:paraId="4515D4C5" w14:textId="77777777" w:rsidR="00E92197" w:rsidRDefault="00E92197">
            <w:pPr>
              <w:pStyle w:val="Standard"/>
              <w:snapToGrid w:val="0"/>
              <w:spacing w:after="0"/>
            </w:pPr>
          </w:p>
          <w:p w14:paraId="719055EA" w14:textId="77777777" w:rsidR="00E92197" w:rsidRDefault="006D3E40">
            <w:pPr>
              <w:pStyle w:val="Standard"/>
              <w:snapToGrid w:val="0"/>
              <w:spacing w:after="0"/>
              <w:rPr>
                <w:b/>
                <w:szCs w:val="28"/>
                <w:lang w:eastAsia="ru-RU"/>
              </w:rPr>
            </w:pPr>
            <w:r>
              <w:rPr>
                <w:b/>
                <w:szCs w:val="28"/>
                <w:lang w:eastAsia="ru-RU"/>
              </w:rPr>
              <w:t>ТЕМА:</w:t>
            </w:r>
          </w:p>
        </w:tc>
        <w:tc>
          <w:tcPr>
            <w:tcW w:w="6411" w:type="dxa"/>
            <w:tcMar>
              <w:top w:w="0" w:type="dxa"/>
              <w:left w:w="108" w:type="dxa"/>
              <w:bottom w:w="0" w:type="dxa"/>
              <w:right w:w="108" w:type="dxa"/>
            </w:tcMar>
          </w:tcPr>
          <w:p w14:paraId="493CF5BB" w14:textId="77777777" w:rsidR="00E92197" w:rsidRDefault="006D3E40" w:rsidP="00850D9C">
            <w:pPr>
              <w:pStyle w:val="Standard"/>
              <w:snapToGrid w:val="0"/>
              <w:spacing w:after="240"/>
              <w:rPr>
                <w:b/>
                <w:szCs w:val="28"/>
                <w:lang w:eastAsia="ru-RU"/>
              </w:rPr>
            </w:pPr>
            <w:r>
              <w:rPr>
                <w:b/>
                <w:szCs w:val="28"/>
                <w:lang w:eastAsia="ru-RU"/>
              </w:rPr>
              <w:t>«Социология»</w:t>
            </w:r>
          </w:p>
          <w:p w14:paraId="42ABED5C" w14:textId="0281C50D" w:rsidR="00E92197" w:rsidRDefault="006D3E40" w:rsidP="00850D9C">
            <w:pPr>
              <w:pStyle w:val="Standard"/>
              <w:snapToGrid w:val="0"/>
              <w:spacing w:after="240"/>
              <w:rPr>
                <w:b/>
                <w:szCs w:val="28"/>
                <w:lang w:eastAsia="ru-RU"/>
              </w:rPr>
            </w:pPr>
            <w:r>
              <w:rPr>
                <w:b/>
                <w:szCs w:val="28"/>
                <w:lang w:eastAsia="ru-RU"/>
              </w:rPr>
              <w:t>«</w:t>
            </w:r>
            <w:r w:rsidR="00206254">
              <w:rPr>
                <w:b/>
                <w:szCs w:val="28"/>
                <w:lang w:eastAsia="ru-RU"/>
              </w:rPr>
              <w:t>Основные функции социологии, главные сферы её применения</w:t>
            </w:r>
            <w:r>
              <w:rPr>
                <w:b/>
                <w:szCs w:val="28"/>
                <w:lang w:eastAsia="ru-RU"/>
              </w:rPr>
              <w:t>»</w:t>
            </w:r>
          </w:p>
        </w:tc>
      </w:tr>
    </w:tbl>
    <w:p w14:paraId="03A9B3F8" w14:textId="77777777" w:rsidR="00E92197" w:rsidRDefault="006D3E40">
      <w:pPr>
        <w:pStyle w:val="Standard"/>
        <w:spacing w:after="0"/>
        <w:rPr>
          <w:szCs w:val="28"/>
          <w:lang w:eastAsia="ru-RU"/>
        </w:rPr>
      </w:pPr>
      <w:r>
        <w:rPr>
          <w:szCs w:val="28"/>
          <w:lang w:eastAsia="ru-RU"/>
        </w:rPr>
        <w:t xml:space="preserve">  </w:t>
      </w:r>
    </w:p>
    <w:p w14:paraId="2069F189" w14:textId="77777777" w:rsidR="00E92197" w:rsidRDefault="00E92197">
      <w:pPr>
        <w:pStyle w:val="Standard"/>
        <w:spacing w:after="0"/>
        <w:rPr>
          <w:szCs w:val="28"/>
          <w:lang w:eastAsia="ru-RU"/>
        </w:rPr>
      </w:pPr>
    </w:p>
    <w:p w14:paraId="1B63D057" w14:textId="77777777" w:rsidR="00E92197" w:rsidRDefault="00E92197">
      <w:pPr>
        <w:pStyle w:val="Standard"/>
        <w:spacing w:after="0"/>
        <w:rPr>
          <w:szCs w:val="28"/>
          <w:lang w:eastAsia="ru-RU"/>
        </w:rPr>
      </w:pPr>
    </w:p>
    <w:tbl>
      <w:tblPr>
        <w:tblW w:w="9571" w:type="dxa"/>
        <w:tblLayout w:type="fixed"/>
        <w:tblCellMar>
          <w:left w:w="10" w:type="dxa"/>
          <w:right w:w="10" w:type="dxa"/>
        </w:tblCellMar>
        <w:tblLook w:val="0000" w:firstRow="0" w:lastRow="0" w:firstColumn="0" w:lastColumn="0" w:noHBand="0" w:noVBand="0"/>
      </w:tblPr>
      <w:tblGrid>
        <w:gridCol w:w="4785"/>
        <w:gridCol w:w="4786"/>
      </w:tblGrid>
      <w:tr w:rsidR="00E92197" w14:paraId="24C0D53A" w14:textId="77777777">
        <w:tc>
          <w:tcPr>
            <w:tcW w:w="4785" w:type="dxa"/>
            <w:tcMar>
              <w:top w:w="0" w:type="dxa"/>
              <w:left w:w="108" w:type="dxa"/>
              <w:bottom w:w="0" w:type="dxa"/>
              <w:right w:w="108" w:type="dxa"/>
            </w:tcMar>
          </w:tcPr>
          <w:p w14:paraId="5F3C5C97" w14:textId="77777777" w:rsidR="00E92197" w:rsidRDefault="006D3E40">
            <w:pPr>
              <w:pStyle w:val="Standard"/>
              <w:snapToGrid w:val="0"/>
              <w:spacing w:after="0"/>
              <w:rPr>
                <w:szCs w:val="28"/>
                <w:lang w:eastAsia="ru-RU"/>
              </w:rPr>
            </w:pPr>
            <w:r>
              <w:rPr>
                <w:szCs w:val="28"/>
                <w:lang w:eastAsia="ru-RU"/>
              </w:rPr>
              <w:t>Выполнил: студент гр. ИУК4-52Б</w:t>
            </w:r>
          </w:p>
        </w:tc>
        <w:tc>
          <w:tcPr>
            <w:tcW w:w="4786" w:type="dxa"/>
            <w:tcMar>
              <w:top w:w="0" w:type="dxa"/>
              <w:left w:w="108" w:type="dxa"/>
              <w:bottom w:w="0" w:type="dxa"/>
              <w:right w:w="108" w:type="dxa"/>
            </w:tcMar>
          </w:tcPr>
          <w:p w14:paraId="29B8F588" w14:textId="7F03E80D" w:rsidR="00E92197" w:rsidRDefault="006D3E40">
            <w:pPr>
              <w:pStyle w:val="Standard"/>
              <w:snapToGrid w:val="0"/>
              <w:spacing w:after="0"/>
            </w:pPr>
            <w:r>
              <w:rPr>
                <w:szCs w:val="28"/>
                <w:lang w:eastAsia="ru-RU"/>
              </w:rPr>
              <w:t xml:space="preserve">                  ____________ (</w:t>
            </w:r>
            <w:r w:rsidR="00206254">
              <w:rPr>
                <w:szCs w:val="28"/>
                <w:lang w:eastAsia="ru-RU"/>
              </w:rPr>
              <w:t>А</w:t>
            </w:r>
            <w:r>
              <w:rPr>
                <w:szCs w:val="28"/>
                <w:lang w:eastAsia="ru-RU"/>
              </w:rPr>
              <w:t>.</w:t>
            </w:r>
            <w:r w:rsidR="00206254">
              <w:rPr>
                <w:szCs w:val="28"/>
                <w:lang w:eastAsia="ru-RU"/>
              </w:rPr>
              <w:t>А</w:t>
            </w:r>
            <w:r>
              <w:rPr>
                <w:szCs w:val="28"/>
                <w:lang w:eastAsia="ru-RU"/>
              </w:rPr>
              <w:t xml:space="preserve">. </w:t>
            </w:r>
            <w:r w:rsidR="00206254">
              <w:rPr>
                <w:szCs w:val="28"/>
                <w:lang w:eastAsia="ru-RU"/>
              </w:rPr>
              <w:t>Боков</w:t>
            </w:r>
            <w:r>
              <w:rPr>
                <w:szCs w:val="28"/>
                <w:lang w:eastAsia="ru-RU"/>
              </w:rPr>
              <w:t>)</w:t>
            </w:r>
          </w:p>
          <w:p w14:paraId="37B032BB" w14:textId="77777777" w:rsidR="00E92197" w:rsidRDefault="006D3E40">
            <w:pPr>
              <w:pStyle w:val="Standard"/>
              <w:spacing w:after="0"/>
              <w:rPr>
                <w:sz w:val="16"/>
                <w:szCs w:val="16"/>
                <w:lang w:eastAsia="ru-RU"/>
              </w:rPr>
            </w:pPr>
            <w:r>
              <w:rPr>
                <w:sz w:val="16"/>
                <w:szCs w:val="16"/>
                <w:lang w:eastAsia="ru-RU"/>
              </w:rPr>
              <w:t xml:space="preserve">                                              (</w:t>
            </w:r>
            <w:proofErr w:type="gramStart"/>
            <w:r>
              <w:rPr>
                <w:sz w:val="16"/>
                <w:szCs w:val="16"/>
                <w:lang w:eastAsia="ru-RU"/>
              </w:rPr>
              <w:t xml:space="preserve">Подпись)   </w:t>
            </w:r>
            <w:proofErr w:type="gramEnd"/>
            <w:r>
              <w:rPr>
                <w:sz w:val="16"/>
                <w:szCs w:val="16"/>
                <w:lang w:eastAsia="ru-RU"/>
              </w:rPr>
              <w:t xml:space="preserve">                 (Ф.И.О.)</w:t>
            </w:r>
          </w:p>
          <w:p w14:paraId="7D96FEFB" w14:textId="77777777" w:rsidR="00E92197" w:rsidRDefault="00E92197">
            <w:pPr>
              <w:pStyle w:val="Standard"/>
              <w:spacing w:after="0"/>
              <w:rPr>
                <w:szCs w:val="28"/>
                <w:lang w:eastAsia="ru-RU"/>
              </w:rPr>
            </w:pPr>
          </w:p>
        </w:tc>
      </w:tr>
      <w:tr w:rsidR="00E92197" w14:paraId="54F77514" w14:textId="77777777">
        <w:tc>
          <w:tcPr>
            <w:tcW w:w="4785" w:type="dxa"/>
            <w:tcMar>
              <w:top w:w="0" w:type="dxa"/>
              <w:left w:w="108" w:type="dxa"/>
              <w:bottom w:w="0" w:type="dxa"/>
              <w:right w:w="108" w:type="dxa"/>
            </w:tcMar>
          </w:tcPr>
          <w:p w14:paraId="14C0D73B" w14:textId="77777777" w:rsidR="00E92197" w:rsidRDefault="006D3E40">
            <w:pPr>
              <w:pStyle w:val="Standard"/>
              <w:snapToGrid w:val="0"/>
              <w:spacing w:after="0"/>
            </w:pPr>
            <w:proofErr w:type="gramStart"/>
            <w:r>
              <w:rPr>
                <w:szCs w:val="28"/>
                <w:lang w:eastAsia="ru-RU"/>
              </w:rPr>
              <w:t>Проверил:  канд.</w:t>
            </w:r>
            <w:proofErr w:type="gramEnd"/>
            <w:r>
              <w:rPr>
                <w:szCs w:val="28"/>
                <w:lang w:eastAsia="ru-RU"/>
              </w:rPr>
              <w:t xml:space="preserve"> социол. наук,</w:t>
            </w:r>
          </w:p>
          <w:p w14:paraId="450DBF03" w14:textId="77777777" w:rsidR="00E92197" w:rsidRDefault="006D3E40">
            <w:pPr>
              <w:pStyle w:val="Standard"/>
              <w:snapToGrid w:val="0"/>
              <w:spacing w:after="0"/>
              <w:rPr>
                <w:szCs w:val="28"/>
                <w:lang w:eastAsia="ru-RU"/>
              </w:rPr>
            </w:pPr>
            <w:r>
              <w:rPr>
                <w:szCs w:val="28"/>
                <w:lang w:eastAsia="ru-RU"/>
              </w:rPr>
              <w:t xml:space="preserve">                    доцент</w:t>
            </w:r>
          </w:p>
        </w:tc>
        <w:tc>
          <w:tcPr>
            <w:tcW w:w="4786" w:type="dxa"/>
            <w:tcMar>
              <w:top w:w="0" w:type="dxa"/>
              <w:left w:w="108" w:type="dxa"/>
              <w:bottom w:w="0" w:type="dxa"/>
              <w:right w:w="108" w:type="dxa"/>
            </w:tcMar>
          </w:tcPr>
          <w:p w14:paraId="3B65A1FE" w14:textId="77777777" w:rsidR="00E92197" w:rsidRDefault="006D3E40">
            <w:pPr>
              <w:pStyle w:val="Standard"/>
              <w:snapToGrid w:val="0"/>
              <w:spacing w:after="0"/>
            </w:pPr>
            <w:r>
              <w:rPr>
                <w:szCs w:val="28"/>
                <w:lang w:eastAsia="ru-RU"/>
              </w:rPr>
              <w:t xml:space="preserve">                 ________ (Т.Е. Чернышева)</w:t>
            </w:r>
          </w:p>
          <w:p w14:paraId="45046730" w14:textId="77777777" w:rsidR="00E92197" w:rsidRDefault="006D3E40">
            <w:pPr>
              <w:pStyle w:val="Standard"/>
              <w:spacing w:after="0"/>
              <w:rPr>
                <w:sz w:val="16"/>
                <w:szCs w:val="16"/>
                <w:lang w:eastAsia="ru-RU"/>
              </w:rPr>
            </w:pPr>
            <w:r>
              <w:rPr>
                <w:sz w:val="16"/>
                <w:szCs w:val="16"/>
                <w:lang w:eastAsia="ru-RU"/>
              </w:rPr>
              <w:t xml:space="preserve">                                  (</w:t>
            </w:r>
            <w:proofErr w:type="gramStart"/>
            <w:r>
              <w:rPr>
                <w:sz w:val="16"/>
                <w:szCs w:val="16"/>
                <w:lang w:eastAsia="ru-RU"/>
              </w:rPr>
              <w:t xml:space="preserve">Подпись)   </w:t>
            </w:r>
            <w:proofErr w:type="gramEnd"/>
            <w:r>
              <w:rPr>
                <w:sz w:val="16"/>
                <w:szCs w:val="16"/>
                <w:lang w:eastAsia="ru-RU"/>
              </w:rPr>
              <w:t xml:space="preserve">                            (Ф.И.О.)</w:t>
            </w:r>
          </w:p>
        </w:tc>
      </w:tr>
    </w:tbl>
    <w:p w14:paraId="34535589" w14:textId="77777777" w:rsidR="00E92197" w:rsidRDefault="00E92197">
      <w:pPr>
        <w:pStyle w:val="Standard"/>
        <w:spacing w:after="0"/>
        <w:rPr>
          <w:szCs w:val="28"/>
          <w:lang w:eastAsia="ru-RU"/>
        </w:rPr>
      </w:pPr>
    </w:p>
    <w:p w14:paraId="7C05375E" w14:textId="77777777" w:rsidR="00E92197" w:rsidRDefault="00E92197">
      <w:pPr>
        <w:pStyle w:val="Standard"/>
        <w:spacing w:after="0"/>
        <w:rPr>
          <w:szCs w:val="28"/>
          <w:lang w:eastAsia="ru-RU"/>
        </w:rPr>
      </w:pPr>
    </w:p>
    <w:tbl>
      <w:tblPr>
        <w:tblW w:w="9615" w:type="dxa"/>
        <w:tblLayout w:type="fixed"/>
        <w:tblCellMar>
          <w:left w:w="10" w:type="dxa"/>
          <w:right w:w="10" w:type="dxa"/>
        </w:tblCellMar>
        <w:tblLook w:val="0000" w:firstRow="0" w:lastRow="0" w:firstColumn="0" w:lastColumn="0" w:noHBand="0" w:noVBand="0"/>
      </w:tblPr>
      <w:tblGrid>
        <w:gridCol w:w="5726"/>
        <w:gridCol w:w="3653"/>
        <w:gridCol w:w="236"/>
      </w:tblGrid>
      <w:tr w:rsidR="00E92197" w14:paraId="5DB12294" w14:textId="77777777">
        <w:trPr>
          <w:trHeight w:val="377"/>
        </w:trPr>
        <w:tc>
          <w:tcPr>
            <w:tcW w:w="5804" w:type="dxa"/>
            <w:tcMar>
              <w:top w:w="0" w:type="dxa"/>
              <w:left w:w="108" w:type="dxa"/>
              <w:bottom w:w="0" w:type="dxa"/>
              <w:right w:w="108" w:type="dxa"/>
            </w:tcMar>
          </w:tcPr>
          <w:p w14:paraId="6F29FFBD" w14:textId="77777777" w:rsidR="00E92197" w:rsidRDefault="006D3E40">
            <w:pPr>
              <w:pStyle w:val="Standard"/>
              <w:snapToGrid w:val="0"/>
              <w:spacing w:after="0"/>
              <w:rPr>
                <w:szCs w:val="28"/>
                <w:lang w:eastAsia="ru-RU"/>
              </w:rPr>
            </w:pPr>
            <w:r>
              <w:rPr>
                <w:szCs w:val="28"/>
                <w:lang w:eastAsia="ru-RU"/>
              </w:rPr>
              <w:t>Дата сдачи (защиты):</w:t>
            </w:r>
          </w:p>
        </w:tc>
        <w:tc>
          <w:tcPr>
            <w:tcW w:w="3811" w:type="dxa"/>
            <w:gridSpan w:val="2"/>
            <w:tcMar>
              <w:top w:w="0" w:type="dxa"/>
              <w:left w:w="108" w:type="dxa"/>
              <w:bottom w:w="0" w:type="dxa"/>
              <w:right w:w="108" w:type="dxa"/>
            </w:tcMar>
          </w:tcPr>
          <w:p w14:paraId="3944F9C2" w14:textId="77777777" w:rsidR="00E92197" w:rsidRDefault="00E92197">
            <w:pPr>
              <w:pStyle w:val="Standard"/>
              <w:spacing w:after="0"/>
              <w:rPr>
                <w:szCs w:val="28"/>
                <w:lang w:eastAsia="ru-RU"/>
              </w:rPr>
            </w:pPr>
          </w:p>
          <w:p w14:paraId="262E6A4F" w14:textId="77777777" w:rsidR="00E92197" w:rsidRDefault="00E92197">
            <w:pPr>
              <w:pStyle w:val="Standard"/>
              <w:spacing w:after="0"/>
              <w:rPr>
                <w:szCs w:val="28"/>
                <w:lang w:eastAsia="ru-RU"/>
              </w:rPr>
            </w:pPr>
          </w:p>
        </w:tc>
      </w:tr>
      <w:tr w:rsidR="00E92197" w14:paraId="1CA4F6A4" w14:textId="77777777">
        <w:trPr>
          <w:trHeight w:val="1278"/>
        </w:trPr>
        <w:tc>
          <w:tcPr>
            <w:tcW w:w="9508" w:type="dxa"/>
            <w:gridSpan w:val="2"/>
            <w:tcMar>
              <w:top w:w="0" w:type="dxa"/>
              <w:left w:w="108" w:type="dxa"/>
              <w:bottom w:w="0" w:type="dxa"/>
              <w:right w:w="108" w:type="dxa"/>
            </w:tcMar>
          </w:tcPr>
          <w:p w14:paraId="6F886559" w14:textId="77777777" w:rsidR="00E92197" w:rsidRDefault="006D3E40">
            <w:pPr>
              <w:pStyle w:val="Standard"/>
              <w:snapToGrid w:val="0"/>
              <w:spacing w:after="240"/>
              <w:rPr>
                <w:szCs w:val="28"/>
                <w:lang w:eastAsia="ru-RU"/>
              </w:rPr>
            </w:pPr>
            <w:r>
              <w:rPr>
                <w:szCs w:val="28"/>
                <w:lang w:eastAsia="ru-RU"/>
              </w:rPr>
              <w:t>Результаты сдачи (защиты):</w:t>
            </w:r>
          </w:p>
          <w:p w14:paraId="5EA50283" w14:textId="77777777" w:rsidR="00E92197" w:rsidRDefault="006D3E40">
            <w:pPr>
              <w:pStyle w:val="Standard"/>
              <w:snapToGrid w:val="0"/>
              <w:spacing w:after="120"/>
              <w:rPr>
                <w:szCs w:val="28"/>
                <w:lang w:eastAsia="ru-RU"/>
              </w:rPr>
            </w:pPr>
            <w:r>
              <w:rPr>
                <w:szCs w:val="28"/>
                <w:lang w:eastAsia="ru-RU"/>
              </w:rPr>
              <w:t xml:space="preserve">                                               - Бальная оценка</w:t>
            </w:r>
          </w:p>
          <w:p w14:paraId="7B5E4D1A" w14:textId="77777777" w:rsidR="00E92197" w:rsidRDefault="006D3E40">
            <w:pPr>
              <w:pStyle w:val="Standard"/>
              <w:spacing w:before="80" w:after="0"/>
              <w:ind w:left="2591" w:firstLine="709"/>
              <w:rPr>
                <w:szCs w:val="28"/>
                <w:lang w:eastAsia="ru-RU"/>
              </w:rPr>
            </w:pPr>
            <w:r>
              <w:rPr>
                <w:szCs w:val="28"/>
                <w:lang w:eastAsia="ru-RU"/>
              </w:rPr>
              <w:t>- Оценка</w:t>
            </w:r>
          </w:p>
          <w:p w14:paraId="6BC0E5C3" w14:textId="77777777" w:rsidR="00E92197" w:rsidRDefault="006D3E40">
            <w:pPr>
              <w:pStyle w:val="Standard"/>
              <w:snapToGrid w:val="0"/>
              <w:spacing w:after="0"/>
              <w:rPr>
                <w:szCs w:val="28"/>
                <w:lang w:eastAsia="ru-RU"/>
              </w:rPr>
            </w:pPr>
            <w:r>
              <w:rPr>
                <w:szCs w:val="28"/>
                <w:lang w:eastAsia="ru-RU"/>
              </w:rPr>
              <w:t xml:space="preserve">                                   </w:t>
            </w:r>
          </w:p>
        </w:tc>
        <w:tc>
          <w:tcPr>
            <w:tcW w:w="107" w:type="dxa"/>
            <w:tcMar>
              <w:top w:w="0" w:type="dxa"/>
              <w:left w:w="108" w:type="dxa"/>
              <w:bottom w:w="0" w:type="dxa"/>
              <w:right w:w="108" w:type="dxa"/>
            </w:tcMar>
          </w:tcPr>
          <w:p w14:paraId="623B6BD7" w14:textId="77777777" w:rsidR="00E92197" w:rsidRDefault="00E92197">
            <w:pPr>
              <w:pStyle w:val="Standard"/>
            </w:pPr>
          </w:p>
        </w:tc>
      </w:tr>
    </w:tbl>
    <w:p w14:paraId="7F96BBC1" w14:textId="77777777" w:rsidR="00E92197" w:rsidRDefault="00E92197">
      <w:pPr>
        <w:pStyle w:val="Standard"/>
        <w:spacing w:after="0"/>
        <w:rPr>
          <w:szCs w:val="28"/>
          <w:lang w:eastAsia="ru-RU"/>
        </w:rPr>
      </w:pPr>
    </w:p>
    <w:p w14:paraId="54ADD492" w14:textId="77777777" w:rsidR="00E92197" w:rsidRDefault="00E92197">
      <w:pPr>
        <w:pStyle w:val="Standard"/>
        <w:spacing w:after="0"/>
        <w:jc w:val="center"/>
      </w:pPr>
    </w:p>
    <w:p w14:paraId="2BC0CFD0" w14:textId="7E08FAF1" w:rsidR="00E92197" w:rsidRDefault="006D3E40">
      <w:pPr>
        <w:pStyle w:val="Standard"/>
        <w:spacing w:after="0"/>
        <w:jc w:val="center"/>
        <w:rPr>
          <w:szCs w:val="28"/>
          <w:lang w:eastAsia="ru-RU"/>
        </w:rPr>
      </w:pPr>
      <w:r>
        <w:rPr>
          <w:szCs w:val="28"/>
          <w:lang w:eastAsia="ru-RU"/>
        </w:rPr>
        <w:t>Калуга</w:t>
      </w:r>
      <w:r w:rsidR="00CF5ED6">
        <w:rPr>
          <w:szCs w:val="28"/>
          <w:lang w:eastAsia="ru-RU"/>
        </w:rPr>
        <w:t>,</w:t>
      </w:r>
      <w:r>
        <w:rPr>
          <w:szCs w:val="28"/>
          <w:lang w:eastAsia="ru-RU"/>
        </w:rPr>
        <w:t xml:space="preserve"> 2024 г.</w:t>
      </w:r>
      <w:bookmarkStart w:id="1" w:name="_Toc179221591"/>
      <w:bookmarkStart w:id="2" w:name="_Toc179221592"/>
      <w:bookmarkEnd w:id="1"/>
    </w:p>
    <w:p w14:paraId="1EF1322F" w14:textId="77777777" w:rsidR="00E92197" w:rsidRDefault="006D3E40">
      <w:pPr>
        <w:pStyle w:val="Standard"/>
        <w:spacing w:after="0"/>
        <w:jc w:val="center"/>
      </w:pPr>
      <w:r>
        <w:rPr>
          <w:b/>
          <w:sz w:val="32"/>
          <w:szCs w:val="32"/>
          <w:lang w:eastAsia="ru-RU"/>
        </w:rPr>
        <w:lastRenderedPageBreak/>
        <w:t>Содержание</w:t>
      </w:r>
    </w:p>
    <w:p w14:paraId="261F03D3" w14:textId="77777777" w:rsidR="00E92197" w:rsidRDefault="00E92197">
      <w:pPr>
        <w:pStyle w:val="Standard"/>
        <w:spacing w:after="0"/>
        <w:jc w:val="center"/>
      </w:pPr>
    </w:p>
    <w:p w14:paraId="0EE28BD3" w14:textId="77777777" w:rsidR="00E92197" w:rsidRDefault="006D3E40">
      <w:pPr>
        <w:pStyle w:val="Contents1"/>
        <w:tabs>
          <w:tab w:val="clear" w:pos="9345"/>
          <w:tab w:val="right" w:leader="dot" w:pos="9644"/>
        </w:tabs>
        <w:rPr>
          <w:szCs w:val="28"/>
        </w:rPr>
      </w:pPr>
      <w:r>
        <w:fldChar w:fldCharType="begin"/>
      </w:r>
      <w:r>
        <w:instrText xml:space="preserve"> TOC \o "1-9" \u \l 1-9 \h </w:instrText>
      </w:r>
      <w:r>
        <w:fldChar w:fldCharType="separate"/>
      </w:r>
      <w:r>
        <w:rPr>
          <w:szCs w:val="28"/>
        </w:rPr>
        <w:t>Введение</w:t>
      </w:r>
      <w:r>
        <w:rPr>
          <w:szCs w:val="28"/>
        </w:rPr>
        <w:tab/>
        <w:t>3</w:t>
      </w:r>
    </w:p>
    <w:p w14:paraId="241ACCC9" w14:textId="09DDAAE6" w:rsidR="00E92197" w:rsidRDefault="006D3E40">
      <w:pPr>
        <w:pStyle w:val="Contents2"/>
        <w:tabs>
          <w:tab w:val="clear" w:pos="9908"/>
          <w:tab w:val="right" w:leader="dot" w:pos="9924"/>
        </w:tabs>
        <w:rPr>
          <w:szCs w:val="28"/>
        </w:rPr>
      </w:pPr>
      <w:r>
        <w:rPr>
          <w:szCs w:val="28"/>
        </w:rPr>
        <w:t xml:space="preserve">1. </w:t>
      </w:r>
      <w:bookmarkStart w:id="3" w:name="_Hlk182306705"/>
      <w:r w:rsidR="00206254">
        <w:t>Основные функции социологии</w:t>
      </w:r>
      <w:bookmarkEnd w:id="3"/>
      <w:r>
        <w:rPr>
          <w:szCs w:val="28"/>
        </w:rPr>
        <w:tab/>
        <w:t>5</w:t>
      </w:r>
    </w:p>
    <w:p w14:paraId="332EF82A" w14:textId="20F597E6" w:rsidR="00E92197" w:rsidRDefault="006D3E40">
      <w:pPr>
        <w:pStyle w:val="Contents3"/>
        <w:tabs>
          <w:tab w:val="clear" w:pos="9645"/>
          <w:tab w:val="right" w:leader="dot" w:pos="10211"/>
        </w:tabs>
        <w:rPr>
          <w:sz w:val="28"/>
          <w:szCs w:val="28"/>
        </w:rPr>
      </w:pPr>
      <w:r>
        <w:rPr>
          <w:sz w:val="28"/>
          <w:szCs w:val="28"/>
        </w:rPr>
        <w:t xml:space="preserve">1.1. </w:t>
      </w:r>
      <w:bookmarkStart w:id="4" w:name="_Hlk182306718"/>
      <w:r w:rsidR="00206254" w:rsidRPr="00206254">
        <w:rPr>
          <w:sz w:val="28"/>
          <w:szCs w:val="28"/>
        </w:rPr>
        <w:t>Познавательная функция</w:t>
      </w:r>
      <w:bookmarkEnd w:id="4"/>
      <w:r>
        <w:rPr>
          <w:sz w:val="28"/>
          <w:szCs w:val="28"/>
        </w:rPr>
        <w:tab/>
        <w:t>5</w:t>
      </w:r>
    </w:p>
    <w:p w14:paraId="2BF31F21" w14:textId="324A0A80" w:rsidR="00E92197" w:rsidRDefault="006D3E40">
      <w:pPr>
        <w:pStyle w:val="Contents3"/>
        <w:tabs>
          <w:tab w:val="clear" w:pos="9645"/>
          <w:tab w:val="right" w:leader="dot" w:pos="10211"/>
        </w:tabs>
        <w:rPr>
          <w:sz w:val="28"/>
          <w:szCs w:val="28"/>
        </w:rPr>
      </w:pPr>
      <w:r>
        <w:rPr>
          <w:sz w:val="28"/>
          <w:szCs w:val="28"/>
        </w:rPr>
        <w:t xml:space="preserve">1.2. </w:t>
      </w:r>
      <w:r w:rsidR="00E94FC7" w:rsidRPr="00E94FC7">
        <w:rPr>
          <w:sz w:val="28"/>
          <w:szCs w:val="28"/>
        </w:rPr>
        <w:t>Практическая функция</w:t>
      </w:r>
      <w:r>
        <w:rPr>
          <w:sz w:val="28"/>
          <w:szCs w:val="28"/>
        </w:rPr>
        <w:tab/>
      </w:r>
      <w:r w:rsidR="00740949">
        <w:rPr>
          <w:sz w:val="28"/>
          <w:szCs w:val="28"/>
        </w:rPr>
        <w:t>5</w:t>
      </w:r>
    </w:p>
    <w:p w14:paraId="28FDED7C" w14:textId="27DEDC35" w:rsidR="00E92197" w:rsidRDefault="006D3E40">
      <w:pPr>
        <w:pStyle w:val="Contents3"/>
        <w:tabs>
          <w:tab w:val="clear" w:pos="9645"/>
          <w:tab w:val="right" w:leader="dot" w:pos="10211"/>
        </w:tabs>
        <w:rPr>
          <w:sz w:val="28"/>
          <w:szCs w:val="28"/>
        </w:rPr>
      </w:pPr>
      <w:r>
        <w:rPr>
          <w:sz w:val="28"/>
          <w:szCs w:val="28"/>
        </w:rPr>
        <w:t xml:space="preserve">1.3. </w:t>
      </w:r>
      <w:r w:rsidR="00E94FC7" w:rsidRPr="00E94FC7">
        <w:rPr>
          <w:sz w:val="28"/>
          <w:szCs w:val="28"/>
        </w:rPr>
        <w:t>Оценочная функция</w:t>
      </w:r>
      <w:r>
        <w:rPr>
          <w:sz w:val="28"/>
          <w:szCs w:val="28"/>
        </w:rPr>
        <w:tab/>
        <w:t>6</w:t>
      </w:r>
    </w:p>
    <w:p w14:paraId="308C863D" w14:textId="4CD3DB2E" w:rsidR="00E92197" w:rsidRDefault="006D3E40">
      <w:pPr>
        <w:pStyle w:val="Contents3"/>
        <w:tabs>
          <w:tab w:val="clear" w:pos="9645"/>
          <w:tab w:val="right" w:leader="dot" w:pos="10211"/>
        </w:tabs>
        <w:rPr>
          <w:sz w:val="28"/>
          <w:szCs w:val="28"/>
        </w:rPr>
      </w:pPr>
      <w:r>
        <w:rPr>
          <w:sz w:val="28"/>
          <w:szCs w:val="28"/>
        </w:rPr>
        <w:t xml:space="preserve">1.4. </w:t>
      </w:r>
      <w:r w:rsidR="00E94FC7" w:rsidRPr="00E94FC7">
        <w:rPr>
          <w:sz w:val="28"/>
          <w:szCs w:val="28"/>
        </w:rPr>
        <w:t>Прогностическая функция</w:t>
      </w:r>
      <w:r>
        <w:rPr>
          <w:sz w:val="28"/>
          <w:szCs w:val="28"/>
        </w:rPr>
        <w:tab/>
      </w:r>
      <w:r w:rsidR="00850D9C">
        <w:rPr>
          <w:sz w:val="28"/>
          <w:szCs w:val="28"/>
        </w:rPr>
        <w:t>6</w:t>
      </w:r>
    </w:p>
    <w:p w14:paraId="1A06A3FC" w14:textId="2CFE68FB" w:rsidR="00E92197" w:rsidRDefault="006D3E40">
      <w:pPr>
        <w:pStyle w:val="Contents3"/>
        <w:tabs>
          <w:tab w:val="clear" w:pos="9645"/>
          <w:tab w:val="right" w:leader="dot" w:pos="10211"/>
        </w:tabs>
        <w:rPr>
          <w:sz w:val="28"/>
          <w:szCs w:val="28"/>
        </w:rPr>
      </w:pPr>
      <w:r>
        <w:rPr>
          <w:sz w:val="28"/>
          <w:szCs w:val="28"/>
        </w:rPr>
        <w:t xml:space="preserve">1.5. </w:t>
      </w:r>
      <w:r w:rsidR="00E94FC7" w:rsidRPr="00E94FC7">
        <w:rPr>
          <w:sz w:val="28"/>
          <w:szCs w:val="28"/>
        </w:rPr>
        <w:t>Идеологическая функция</w:t>
      </w:r>
      <w:r>
        <w:rPr>
          <w:sz w:val="28"/>
          <w:szCs w:val="28"/>
        </w:rPr>
        <w:tab/>
        <w:t>7</w:t>
      </w:r>
    </w:p>
    <w:p w14:paraId="0BCDBB83" w14:textId="14A62BC0" w:rsidR="00E92197" w:rsidRDefault="006D3E40">
      <w:pPr>
        <w:pStyle w:val="Contents2"/>
        <w:tabs>
          <w:tab w:val="clear" w:pos="9908"/>
          <w:tab w:val="right" w:leader="dot" w:pos="9924"/>
        </w:tabs>
        <w:rPr>
          <w:szCs w:val="28"/>
        </w:rPr>
      </w:pPr>
      <w:r>
        <w:rPr>
          <w:szCs w:val="28"/>
        </w:rPr>
        <w:t xml:space="preserve">2. </w:t>
      </w:r>
      <w:r w:rsidR="00E94FC7" w:rsidRPr="00E94FC7">
        <w:rPr>
          <w:szCs w:val="28"/>
        </w:rPr>
        <w:t>Главные сферы применения социологии</w:t>
      </w:r>
      <w:r>
        <w:rPr>
          <w:szCs w:val="28"/>
        </w:rPr>
        <w:tab/>
        <w:t>8</w:t>
      </w:r>
    </w:p>
    <w:p w14:paraId="6E9F5692" w14:textId="5A724E48" w:rsidR="00E92197" w:rsidRDefault="006D3E40">
      <w:pPr>
        <w:pStyle w:val="Contents3"/>
        <w:tabs>
          <w:tab w:val="clear" w:pos="9645"/>
          <w:tab w:val="right" w:leader="dot" w:pos="10211"/>
        </w:tabs>
        <w:rPr>
          <w:sz w:val="28"/>
          <w:szCs w:val="28"/>
        </w:rPr>
      </w:pPr>
      <w:r>
        <w:rPr>
          <w:sz w:val="28"/>
          <w:szCs w:val="28"/>
        </w:rPr>
        <w:t xml:space="preserve">2.1. </w:t>
      </w:r>
      <w:r w:rsidR="00E94FC7" w:rsidRPr="00E94FC7">
        <w:rPr>
          <w:sz w:val="28"/>
          <w:szCs w:val="28"/>
        </w:rPr>
        <w:t>Политика</w:t>
      </w:r>
      <w:r>
        <w:rPr>
          <w:sz w:val="28"/>
          <w:szCs w:val="28"/>
        </w:rPr>
        <w:tab/>
        <w:t>8</w:t>
      </w:r>
    </w:p>
    <w:p w14:paraId="71C911E7" w14:textId="53D25361" w:rsidR="00E92197" w:rsidRDefault="006D3E40">
      <w:pPr>
        <w:pStyle w:val="Contents3"/>
        <w:tabs>
          <w:tab w:val="clear" w:pos="9645"/>
          <w:tab w:val="right" w:leader="dot" w:pos="10211"/>
        </w:tabs>
        <w:rPr>
          <w:sz w:val="28"/>
          <w:szCs w:val="28"/>
        </w:rPr>
      </w:pPr>
      <w:r>
        <w:rPr>
          <w:sz w:val="28"/>
          <w:szCs w:val="28"/>
        </w:rPr>
        <w:t xml:space="preserve">2.2. </w:t>
      </w:r>
      <w:r w:rsidR="00657ACB" w:rsidRPr="00657ACB">
        <w:rPr>
          <w:sz w:val="28"/>
          <w:szCs w:val="28"/>
        </w:rPr>
        <w:t>Экономика</w:t>
      </w:r>
      <w:r>
        <w:rPr>
          <w:sz w:val="28"/>
          <w:szCs w:val="28"/>
        </w:rPr>
        <w:tab/>
        <w:t>8</w:t>
      </w:r>
    </w:p>
    <w:p w14:paraId="49C0B64A" w14:textId="0D2AB269" w:rsidR="00E92197" w:rsidRDefault="006D3E40">
      <w:pPr>
        <w:pStyle w:val="Contents3"/>
        <w:tabs>
          <w:tab w:val="clear" w:pos="9645"/>
          <w:tab w:val="right" w:leader="dot" w:pos="10211"/>
        </w:tabs>
        <w:rPr>
          <w:sz w:val="28"/>
          <w:szCs w:val="28"/>
        </w:rPr>
      </w:pPr>
      <w:r>
        <w:rPr>
          <w:sz w:val="28"/>
          <w:szCs w:val="28"/>
        </w:rPr>
        <w:t xml:space="preserve">2.3. </w:t>
      </w:r>
      <w:r w:rsidR="00657ACB" w:rsidRPr="00657ACB">
        <w:rPr>
          <w:sz w:val="28"/>
          <w:szCs w:val="28"/>
        </w:rPr>
        <w:t>Образование</w:t>
      </w:r>
      <w:r>
        <w:rPr>
          <w:sz w:val="28"/>
          <w:szCs w:val="28"/>
        </w:rPr>
        <w:tab/>
        <w:t>9</w:t>
      </w:r>
    </w:p>
    <w:p w14:paraId="011E19F7" w14:textId="7FB0F7D6" w:rsidR="00E92197" w:rsidRDefault="006D3E40">
      <w:pPr>
        <w:pStyle w:val="Contents3"/>
        <w:tabs>
          <w:tab w:val="clear" w:pos="9645"/>
          <w:tab w:val="right" w:leader="dot" w:pos="10211"/>
        </w:tabs>
        <w:rPr>
          <w:sz w:val="28"/>
          <w:szCs w:val="28"/>
        </w:rPr>
      </w:pPr>
      <w:r>
        <w:rPr>
          <w:sz w:val="28"/>
          <w:szCs w:val="28"/>
        </w:rPr>
        <w:t xml:space="preserve">2.4. </w:t>
      </w:r>
      <w:r w:rsidR="00657ACB" w:rsidRPr="00657ACB">
        <w:rPr>
          <w:sz w:val="28"/>
          <w:szCs w:val="28"/>
        </w:rPr>
        <w:t>Семья и брак</w:t>
      </w:r>
      <w:r>
        <w:rPr>
          <w:sz w:val="28"/>
          <w:szCs w:val="28"/>
        </w:rPr>
        <w:tab/>
        <w:t>9</w:t>
      </w:r>
    </w:p>
    <w:p w14:paraId="7AD6CD7A" w14:textId="167EA32E" w:rsidR="00E92197" w:rsidRDefault="006D3E40">
      <w:pPr>
        <w:pStyle w:val="Contents3"/>
        <w:tabs>
          <w:tab w:val="clear" w:pos="9645"/>
          <w:tab w:val="right" w:leader="dot" w:pos="10211"/>
        </w:tabs>
        <w:rPr>
          <w:sz w:val="28"/>
          <w:szCs w:val="28"/>
        </w:rPr>
      </w:pPr>
      <w:r>
        <w:rPr>
          <w:sz w:val="28"/>
          <w:szCs w:val="28"/>
        </w:rPr>
        <w:t xml:space="preserve">2.5. </w:t>
      </w:r>
      <w:r w:rsidR="00657ACB" w:rsidRPr="00657ACB">
        <w:rPr>
          <w:sz w:val="28"/>
          <w:szCs w:val="28"/>
        </w:rPr>
        <w:t>Медицина и здравоохранение</w:t>
      </w:r>
      <w:r>
        <w:rPr>
          <w:sz w:val="28"/>
          <w:szCs w:val="28"/>
        </w:rPr>
        <w:tab/>
      </w:r>
      <w:r w:rsidR="00850D9C">
        <w:rPr>
          <w:sz w:val="28"/>
          <w:szCs w:val="28"/>
        </w:rPr>
        <w:t>10</w:t>
      </w:r>
    </w:p>
    <w:p w14:paraId="3BA312BD" w14:textId="5019765F" w:rsidR="00657ACB" w:rsidRDefault="00657ACB" w:rsidP="00657ACB">
      <w:pPr>
        <w:pStyle w:val="Contents3"/>
        <w:tabs>
          <w:tab w:val="clear" w:pos="9645"/>
          <w:tab w:val="right" w:leader="dot" w:pos="10211"/>
        </w:tabs>
        <w:rPr>
          <w:sz w:val="28"/>
          <w:szCs w:val="28"/>
        </w:rPr>
      </w:pPr>
      <w:r>
        <w:rPr>
          <w:sz w:val="28"/>
          <w:szCs w:val="28"/>
        </w:rPr>
        <w:t xml:space="preserve">2.6. </w:t>
      </w:r>
      <w:r w:rsidRPr="00657ACB">
        <w:rPr>
          <w:sz w:val="28"/>
          <w:szCs w:val="28"/>
        </w:rPr>
        <w:t>Культура и медиа</w:t>
      </w:r>
      <w:r>
        <w:rPr>
          <w:sz w:val="28"/>
          <w:szCs w:val="28"/>
        </w:rPr>
        <w:tab/>
      </w:r>
      <w:r w:rsidR="00850D9C">
        <w:rPr>
          <w:sz w:val="28"/>
          <w:szCs w:val="28"/>
        </w:rPr>
        <w:t>10</w:t>
      </w:r>
    </w:p>
    <w:p w14:paraId="1D95BCBB" w14:textId="34DAC0A7" w:rsidR="00E92197" w:rsidRDefault="006D3E40">
      <w:pPr>
        <w:pStyle w:val="Contents2"/>
        <w:tabs>
          <w:tab w:val="clear" w:pos="9908"/>
          <w:tab w:val="right" w:leader="dot" w:pos="9924"/>
        </w:tabs>
        <w:rPr>
          <w:szCs w:val="28"/>
        </w:rPr>
      </w:pPr>
      <w:r>
        <w:rPr>
          <w:szCs w:val="28"/>
        </w:rPr>
        <w:t xml:space="preserve">3. </w:t>
      </w:r>
      <w:r w:rsidR="00657ACB" w:rsidRPr="00657ACB">
        <w:rPr>
          <w:szCs w:val="28"/>
        </w:rPr>
        <w:t>Значение социологии в современных условиях</w:t>
      </w:r>
      <w:r>
        <w:rPr>
          <w:szCs w:val="28"/>
        </w:rPr>
        <w:tab/>
        <w:t>1</w:t>
      </w:r>
      <w:r w:rsidR="00850D9C">
        <w:rPr>
          <w:szCs w:val="28"/>
        </w:rPr>
        <w:t>1</w:t>
      </w:r>
    </w:p>
    <w:p w14:paraId="1476173F" w14:textId="52761D02" w:rsidR="00E92197" w:rsidRDefault="006D3E40">
      <w:pPr>
        <w:pStyle w:val="Contents3"/>
        <w:tabs>
          <w:tab w:val="clear" w:pos="9645"/>
          <w:tab w:val="right" w:leader="dot" w:pos="10211"/>
        </w:tabs>
        <w:rPr>
          <w:sz w:val="28"/>
          <w:szCs w:val="28"/>
        </w:rPr>
      </w:pPr>
      <w:r>
        <w:rPr>
          <w:sz w:val="28"/>
          <w:szCs w:val="28"/>
        </w:rPr>
        <w:t xml:space="preserve">3.1. </w:t>
      </w:r>
      <w:r w:rsidR="00657ACB" w:rsidRPr="00657ACB">
        <w:rPr>
          <w:sz w:val="28"/>
          <w:szCs w:val="28"/>
        </w:rPr>
        <w:t>Анализ и управление глобализацией</w:t>
      </w:r>
      <w:r>
        <w:rPr>
          <w:sz w:val="28"/>
          <w:szCs w:val="28"/>
        </w:rPr>
        <w:tab/>
        <w:t>1</w:t>
      </w:r>
      <w:r w:rsidR="00850D9C">
        <w:rPr>
          <w:sz w:val="28"/>
          <w:szCs w:val="28"/>
        </w:rPr>
        <w:t>1</w:t>
      </w:r>
    </w:p>
    <w:p w14:paraId="1166800A" w14:textId="3B94BB9C" w:rsidR="00E92197" w:rsidRDefault="006D3E40">
      <w:pPr>
        <w:pStyle w:val="Contents3"/>
        <w:tabs>
          <w:tab w:val="clear" w:pos="9645"/>
          <w:tab w:val="right" w:leader="dot" w:pos="10211"/>
        </w:tabs>
        <w:rPr>
          <w:sz w:val="28"/>
          <w:szCs w:val="28"/>
        </w:rPr>
      </w:pPr>
      <w:r>
        <w:rPr>
          <w:sz w:val="28"/>
          <w:szCs w:val="28"/>
        </w:rPr>
        <w:t xml:space="preserve">3.2. </w:t>
      </w:r>
      <w:r w:rsidR="004A1003" w:rsidRPr="004A1003">
        <w:rPr>
          <w:sz w:val="28"/>
          <w:szCs w:val="28"/>
        </w:rPr>
        <w:t>Преодоление социальных неравенств</w:t>
      </w:r>
      <w:r>
        <w:rPr>
          <w:sz w:val="28"/>
          <w:szCs w:val="28"/>
        </w:rPr>
        <w:tab/>
        <w:t>1</w:t>
      </w:r>
      <w:r w:rsidR="00850D9C">
        <w:rPr>
          <w:sz w:val="28"/>
          <w:szCs w:val="28"/>
        </w:rPr>
        <w:t>1</w:t>
      </w:r>
    </w:p>
    <w:p w14:paraId="244AC34C" w14:textId="5B6BCC3C" w:rsidR="00E92197" w:rsidRDefault="006D3E40">
      <w:pPr>
        <w:pStyle w:val="Contents3"/>
        <w:tabs>
          <w:tab w:val="clear" w:pos="9645"/>
          <w:tab w:val="right" w:leader="dot" w:pos="10211"/>
        </w:tabs>
        <w:rPr>
          <w:sz w:val="28"/>
          <w:szCs w:val="28"/>
        </w:rPr>
      </w:pPr>
      <w:r>
        <w:rPr>
          <w:sz w:val="28"/>
          <w:szCs w:val="28"/>
        </w:rPr>
        <w:t xml:space="preserve">3.3. </w:t>
      </w:r>
      <w:r w:rsidR="004A1003" w:rsidRPr="004A1003">
        <w:rPr>
          <w:sz w:val="28"/>
          <w:szCs w:val="28"/>
        </w:rPr>
        <w:t>Адаптация к технологическим изменениям</w:t>
      </w:r>
      <w:r>
        <w:rPr>
          <w:sz w:val="28"/>
          <w:szCs w:val="28"/>
        </w:rPr>
        <w:tab/>
        <w:t>1</w:t>
      </w:r>
      <w:r w:rsidR="00850D9C">
        <w:rPr>
          <w:sz w:val="28"/>
          <w:szCs w:val="28"/>
        </w:rPr>
        <w:t>2</w:t>
      </w:r>
    </w:p>
    <w:p w14:paraId="6332EEE8" w14:textId="709930D5" w:rsidR="00E92197" w:rsidRDefault="006D3E40">
      <w:pPr>
        <w:pStyle w:val="Contents3"/>
        <w:tabs>
          <w:tab w:val="clear" w:pos="9645"/>
          <w:tab w:val="right" w:leader="dot" w:pos="10211"/>
        </w:tabs>
        <w:rPr>
          <w:sz w:val="28"/>
          <w:szCs w:val="28"/>
        </w:rPr>
      </w:pPr>
      <w:r>
        <w:rPr>
          <w:sz w:val="28"/>
          <w:szCs w:val="28"/>
        </w:rPr>
        <w:t xml:space="preserve">3.4. </w:t>
      </w:r>
      <w:r w:rsidR="004A1003" w:rsidRPr="004A1003">
        <w:rPr>
          <w:sz w:val="28"/>
          <w:szCs w:val="28"/>
        </w:rPr>
        <w:t>Изучение изменения социальных норм и ценностей</w:t>
      </w:r>
      <w:r>
        <w:rPr>
          <w:sz w:val="28"/>
          <w:szCs w:val="28"/>
        </w:rPr>
        <w:tab/>
        <w:t>1</w:t>
      </w:r>
      <w:r w:rsidR="00850D9C">
        <w:rPr>
          <w:sz w:val="28"/>
          <w:szCs w:val="28"/>
        </w:rPr>
        <w:t>2</w:t>
      </w:r>
    </w:p>
    <w:p w14:paraId="200846F2" w14:textId="42687870" w:rsidR="00E92197" w:rsidRDefault="006D3E40" w:rsidP="00740949">
      <w:pPr>
        <w:pStyle w:val="Contents3"/>
        <w:tabs>
          <w:tab w:val="clear" w:pos="9645"/>
          <w:tab w:val="right" w:leader="dot" w:pos="10211"/>
        </w:tabs>
        <w:rPr>
          <w:sz w:val="28"/>
          <w:szCs w:val="28"/>
        </w:rPr>
      </w:pPr>
      <w:r>
        <w:rPr>
          <w:sz w:val="28"/>
          <w:szCs w:val="28"/>
        </w:rPr>
        <w:t xml:space="preserve">3.5. </w:t>
      </w:r>
      <w:r w:rsidR="004A1003" w:rsidRPr="004A1003">
        <w:rPr>
          <w:sz w:val="28"/>
          <w:szCs w:val="28"/>
        </w:rPr>
        <w:t>Роль в поддержании и укреплении социальной стабильности</w:t>
      </w:r>
      <w:r>
        <w:rPr>
          <w:sz w:val="28"/>
          <w:szCs w:val="28"/>
        </w:rPr>
        <w:tab/>
        <w:t>1</w:t>
      </w:r>
      <w:r w:rsidR="00850D9C">
        <w:rPr>
          <w:sz w:val="28"/>
          <w:szCs w:val="28"/>
        </w:rPr>
        <w:t>3</w:t>
      </w:r>
    </w:p>
    <w:p w14:paraId="78968442" w14:textId="7297DCB5" w:rsidR="00E92197" w:rsidRDefault="006D3E40">
      <w:pPr>
        <w:pStyle w:val="Contents2"/>
        <w:tabs>
          <w:tab w:val="clear" w:pos="9908"/>
          <w:tab w:val="right" w:leader="dot" w:pos="9924"/>
        </w:tabs>
        <w:rPr>
          <w:szCs w:val="28"/>
        </w:rPr>
      </w:pPr>
      <w:r>
        <w:rPr>
          <w:szCs w:val="28"/>
        </w:rPr>
        <w:t xml:space="preserve">4. </w:t>
      </w:r>
      <w:r w:rsidR="004A1003">
        <w:t>Роль социологии в решении экологических проблем</w:t>
      </w:r>
      <w:r>
        <w:rPr>
          <w:szCs w:val="28"/>
        </w:rPr>
        <w:tab/>
        <w:t>1</w:t>
      </w:r>
      <w:r w:rsidR="00850D9C">
        <w:rPr>
          <w:szCs w:val="28"/>
        </w:rPr>
        <w:t>4</w:t>
      </w:r>
    </w:p>
    <w:p w14:paraId="415CC9B8" w14:textId="23BF591A" w:rsidR="00E92197" w:rsidRDefault="006D3E40">
      <w:pPr>
        <w:pStyle w:val="Contents3"/>
        <w:tabs>
          <w:tab w:val="clear" w:pos="9645"/>
          <w:tab w:val="right" w:leader="dot" w:pos="10211"/>
        </w:tabs>
        <w:rPr>
          <w:sz w:val="28"/>
          <w:szCs w:val="28"/>
        </w:rPr>
      </w:pPr>
      <w:r>
        <w:rPr>
          <w:sz w:val="28"/>
          <w:szCs w:val="28"/>
        </w:rPr>
        <w:t xml:space="preserve">4.1. </w:t>
      </w:r>
      <w:r w:rsidR="004A1003" w:rsidRPr="004A1003">
        <w:rPr>
          <w:sz w:val="28"/>
          <w:szCs w:val="28"/>
        </w:rPr>
        <w:t>Изучение общественного восприятия экологических проблем</w:t>
      </w:r>
      <w:r>
        <w:rPr>
          <w:sz w:val="28"/>
          <w:szCs w:val="28"/>
        </w:rPr>
        <w:tab/>
        <w:t>1</w:t>
      </w:r>
      <w:r w:rsidR="00850D9C">
        <w:rPr>
          <w:sz w:val="28"/>
          <w:szCs w:val="28"/>
        </w:rPr>
        <w:t>4</w:t>
      </w:r>
    </w:p>
    <w:p w14:paraId="1FB3677F" w14:textId="71CF79C0" w:rsidR="00E92197" w:rsidRDefault="006D3E40">
      <w:pPr>
        <w:pStyle w:val="Contents3"/>
        <w:tabs>
          <w:tab w:val="clear" w:pos="9645"/>
          <w:tab w:val="right" w:leader="dot" w:pos="10211"/>
        </w:tabs>
        <w:rPr>
          <w:sz w:val="28"/>
          <w:szCs w:val="28"/>
        </w:rPr>
      </w:pPr>
      <w:r>
        <w:rPr>
          <w:sz w:val="28"/>
          <w:szCs w:val="28"/>
        </w:rPr>
        <w:t xml:space="preserve">4.2. </w:t>
      </w:r>
      <w:r w:rsidR="004A1003" w:rsidRPr="004A1003">
        <w:rPr>
          <w:sz w:val="28"/>
          <w:szCs w:val="28"/>
        </w:rPr>
        <w:t>Анализ социальной ответственности и экологического поведения</w:t>
      </w:r>
      <w:r>
        <w:rPr>
          <w:sz w:val="28"/>
          <w:szCs w:val="28"/>
        </w:rPr>
        <w:tab/>
        <w:t>14</w:t>
      </w:r>
    </w:p>
    <w:p w14:paraId="409629D6" w14:textId="255455EA" w:rsidR="00E92197" w:rsidRDefault="006D3E40">
      <w:pPr>
        <w:pStyle w:val="Contents3"/>
        <w:tabs>
          <w:tab w:val="clear" w:pos="9645"/>
          <w:tab w:val="right" w:leader="dot" w:pos="10211"/>
        </w:tabs>
        <w:rPr>
          <w:sz w:val="28"/>
          <w:szCs w:val="28"/>
        </w:rPr>
      </w:pPr>
      <w:r>
        <w:rPr>
          <w:sz w:val="28"/>
          <w:szCs w:val="28"/>
        </w:rPr>
        <w:t xml:space="preserve">4.3. </w:t>
      </w:r>
      <w:r w:rsidR="004A1003" w:rsidRPr="004A1003">
        <w:rPr>
          <w:sz w:val="28"/>
          <w:szCs w:val="28"/>
        </w:rPr>
        <w:t>Роль социологии в разработке экологической политики</w:t>
      </w:r>
      <w:r>
        <w:rPr>
          <w:sz w:val="28"/>
          <w:szCs w:val="28"/>
        </w:rPr>
        <w:tab/>
        <w:t>1</w:t>
      </w:r>
      <w:r w:rsidR="00850D9C">
        <w:rPr>
          <w:sz w:val="28"/>
          <w:szCs w:val="28"/>
        </w:rPr>
        <w:t>5</w:t>
      </w:r>
    </w:p>
    <w:p w14:paraId="5BCFC125" w14:textId="1326EE14" w:rsidR="00E92197" w:rsidRDefault="006D3E40">
      <w:pPr>
        <w:pStyle w:val="Contents3"/>
        <w:tabs>
          <w:tab w:val="clear" w:pos="9645"/>
          <w:tab w:val="right" w:leader="dot" w:pos="10211"/>
        </w:tabs>
        <w:rPr>
          <w:sz w:val="28"/>
          <w:szCs w:val="28"/>
        </w:rPr>
      </w:pPr>
      <w:r>
        <w:rPr>
          <w:sz w:val="28"/>
          <w:szCs w:val="28"/>
        </w:rPr>
        <w:t xml:space="preserve">4.4. </w:t>
      </w:r>
      <w:r w:rsidR="004A1003" w:rsidRPr="004A1003">
        <w:rPr>
          <w:sz w:val="28"/>
          <w:szCs w:val="28"/>
        </w:rPr>
        <w:t>Анализ влияния экологических проблем на социальную стабильность</w:t>
      </w:r>
      <w:r>
        <w:rPr>
          <w:sz w:val="28"/>
          <w:szCs w:val="28"/>
        </w:rPr>
        <w:tab/>
        <w:t>1</w:t>
      </w:r>
      <w:r w:rsidR="00850D9C">
        <w:rPr>
          <w:sz w:val="28"/>
          <w:szCs w:val="28"/>
        </w:rPr>
        <w:t>6</w:t>
      </w:r>
    </w:p>
    <w:p w14:paraId="4C319071" w14:textId="1FDA3851" w:rsidR="00E92197" w:rsidRDefault="006D3E40">
      <w:pPr>
        <w:pStyle w:val="Contents3"/>
        <w:tabs>
          <w:tab w:val="clear" w:pos="9645"/>
          <w:tab w:val="right" w:leader="dot" w:pos="10211"/>
        </w:tabs>
        <w:rPr>
          <w:sz w:val="28"/>
          <w:szCs w:val="28"/>
        </w:rPr>
      </w:pPr>
      <w:r>
        <w:rPr>
          <w:sz w:val="28"/>
          <w:szCs w:val="28"/>
        </w:rPr>
        <w:t xml:space="preserve">4.5. </w:t>
      </w:r>
      <w:r w:rsidR="00740949" w:rsidRPr="00740949">
        <w:rPr>
          <w:sz w:val="28"/>
          <w:szCs w:val="28"/>
        </w:rPr>
        <w:t>Формирование экологической культуры и ценностей</w:t>
      </w:r>
      <w:r>
        <w:rPr>
          <w:sz w:val="28"/>
          <w:szCs w:val="28"/>
        </w:rPr>
        <w:tab/>
        <w:t>1</w:t>
      </w:r>
      <w:r w:rsidR="00850D9C">
        <w:rPr>
          <w:sz w:val="28"/>
          <w:szCs w:val="28"/>
        </w:rPr>
        <w:t>6</w:t>
      </w:r>
    </w:p>
    <w:p w14:paraId="3B972CBE" w14:textId="7A34A656" w:rsidR="00E92197" w:rsidRDefault="006D3E40">
      <w:pPr>
        <w:pStyle w:val="Contents1"/>
        <w:tabs>
          <w:tab w:val="clear" w:pos="9345"/>
          <w:tab w:val="right" w:leader="dot" w:pos="9644"/>
        </w:tabs>
        <w:rPr>
          <w:szCs w:val="28"/>
        </w:rPr>
      </w:pPr>
      <w:r>
        <w:rPr>
          <w:szCs w:val="28"/>
        </w:rPr>
        <w:t>Заключение</w:t>
      </w:r>
      <w:r>
        <w:rPr>
          <w:szCs w:val="28"/>
        </w:rPr>
        <w:tab/>
        <w:t>1</w:t>
      </w:r>
      <w:r w:rsidR="00850D9C">
        <w:rPr>
          <w:szCs w:val="28"/>
        </w:rPr>
        <w:t>8</w:t>
      </w:r>
    </w:p>
    <w:p w14:paraId="319C3D55" w14:textId="77777777" w:rsidR="00E92197" w:rsidRDefault="006D3E40">
      <w:pPr>
        <w:pStyle w:val="Contents1"/>
        <w:tabs>
          <w:tab w:val="clear" w:pos="9345"/>
          <w:tab w:val="right" w:leader="dot" w:pos="9644"/>
        </w:tabs>
        <w:rPr>
          <w:szCs w:val="28"/>
        </w:rPr>
      </w:pPr>
      <w:r>
        <w:rPr>
          <w:szCs w:val="28"/>
        </w:rPr>
        <w:t>Список литературы</w:t>
      </w:r>
      <w:r>
        <w:rPr>
          <w:szCs w:val="28"/>
        </w:rPr>
        <w:tab/>
        <w:t>20</w:t>
      </w:r>
    </w:p>
    <w:p w14:paraId="51E9A438" w14:textId="77777777" w:rsidR="00E92197" w:rsidRDefault="006D3E40">
      <w:pPr>
        <w:pStyle w:val="10"/>
        <w:spacing w:before="0" w:line="360" w:lineRule="auto"/>
        <w:jc w:val="center"/>
        <w:rPr>
          <w:sz w:val="32"/>
        </w:rPr>
      </w:pPr>
      <w:r>
        <w:rPr>
          <w:rFonts w:eastAsia="Times New Roman" w:cs="Times New Roman"/>
        </w:rPr>
        <w:lastRenderedPageBreak/>
        <w:fldChar w:fldCharType="end"/>
      </w:r>
      <w:bookmarkStart w:id="5" w:name="__RefHeading___Toc2077_1423552522"/>
      <w:r>
        <w:rPr>
          <w:b/>
          <w:bCs/>
          <w:sz w:val="32"/>
        </w:rPr>
        <w:t>Введение</w:t>
      </w:r>
      <w:bookmarkEnd w:id="2"/>
      <w:bookmarkEnd w:id="5"/>
    </w:p>
    <w:p w14:paraId="0B4DD6FB" w14:textId="77777777" w:rsidR="00E92197" w:rsidRDefault="00E92197">
      <w:pPr>
        <w:pStyle w:val="Standard"/>
        <w:spacing w:after="0" w:line="360" w:lineRule="auto"/>
        <w:jc w:val="center"/>
        <w:rPr>
          <w:b/>
          <w:bCs/>
          <w:sz w:val="32"/>
          <w:szCs w:val="32"/>
        </w:rPr>
      </w:pPr>
    </w:p>
    <w:p w14:paraId="443D1E78" w14:textId="398FFE4A" w:rsidR="00E92197" w:rsidRPr="00CF5ED6" w:rsidRDefault="00206254" w:rsidP="00CF5ED6">
      <w:pPr>
        <w:pStyle w:val="Standard"/>
        <w:spacing w:after="0" w:line="360" w:lineRule="auto"/>
        <w:ind w:firstLine="708"/>
        <w:jc w:val="both"/>
        <w:rPr>
          <w:szCs w:val="28"/>
          <w:lang w:eastAsia="ru-RU"/>
        </w:rPr>
      </w:pPr>
      <w:r w:rsidRPr="00206254">
        <w:rPr>
          <w:szCs w:val="28"/>
          <w:lang w:eastAsia="ru-RU"/>
        </w:rPr>
        <w:t>Социология – это наука, изучающая общество, социальные институты, взаимодействия и процессы, происходящие в социальной сфере. Её основной целью является выявление закономерностей, влияющих на развитие общества и поведение человека в различных социальных ситуациях. Социология помогает понять, как устроено общество, какие факторы определяют социальные изменения, и каким образом можно улучшить качество социальной жизни.</w:t>
      </w:r>
      <w:r>
        <w:rPr>
          <w:szCs w:val="28"/>
          <w:lang w:eastAsia="ru-RU"/>
        </w:rPr>
        <w:t xml:space="preserve"> </w:t>
      </w:r>
      <w:r w:rsidRPr="00206254">
        <w:rPr>
          <w:szCs w:val="28"/>
          <w:lang w:eastAsia="ru-RU"/>
        </w:rPr>
        <w:t>Функции социологии разнообразны и охватывают несколько ключевых направлений, включая познавательное, практическое, прогностическое и идеологическое. С помощью социологических исследований можно выявить не только социальные проблемы, но и пути их решения, а также прогнозировать развитие общества на основе текущих тенденций.</w:t>
      </w:r>
    </w:p>
    <w:p w14:paraId="77C6BFC7" w14:textId="51D70047" w:rsidR="00E92197" w:rsidRDefault="006D3E40">
      <w:pPr>
        <w:pStyle w:val="Standard"/>
        <w:spacing w:after="0" w:line="360" w:lineRule="auto"/>
        <w:ind w:firstLine="360"/>
        <w:jc w:val="both"/>
      </w:pPr>
      <w:r>
        <w:rPr>
          <w:kern w:val="0"/>
          <w:szCs w:val="28"/>
          <w:lang w:eastAsia="ru-RU"/>
        </w:rPr>
        <w:tab/>
      </w:r>
      <w:r>
        <w:rPr>
          <w:b/>
          <w:bCs/>
          <w:kern w:val="0"/>
          <w:szCs w:val="28"/>
          <w:lang w:eastAsia="ru-RU"/>
        </w:rPr>
        <w:t>Актуальность</w:t>
      </w:r>
      <w:r>
        <w:rPr>
          <w:kern w:val="0"/>
          <w:szCs w:val="28"/>
          <w:lang w:eastAsia="ru-RU"/>
        </w:rPr>
        <w:t xml:space="preserve"> </w:t>
      </w:r>
      <w:r>
        <w:rPr>
          <w:b/>
          <w:bCs/>
          <w:kern w:val="0"/>
          <w:szCs w:val="28"/>
          <w:lang w:eastAsia="ru-RU"/>
        </w:rPr>
        <w:t>темы</w:t>
      </w:r>
      <w:r>
        <w:rPr>
          <w:kern w:val="0"/>
          <w:szCs w:val="28"/>
          <w:lang w:eastAsia="ru-RU"/>
        </w:rPr>
        <w:t xml:space="preserve"> обусловлена тем, что </w:t>
      </w:r>
      <w:r w:rsidR="00206254">
        <w:t>в современных условиях социология приобретает всё большую значимость, поскольку общество сталкивается с динамичными социальными изменениями, вызванными глобализацией, технологическим развитием, экономическими и культурными трансформациями. Понимание социальных процессов и механизмов их регулирования становится необходимым для разработки эффективных мер по улучшению качества жизни, поддержанию социальной стабильности и решению актуальных проблем. Исследование функций и сфер применения социологии позволяет лучше понять её роль в обществе и значимость для различных социальных и политических институтов.</w:t>
      </w:r>
    </w:p>
    <w:p w14:paraId="41C1EFC7" w14:textId="77777777" w:rsidR="00206254" w:rsidRDefault="006D3E40" w:rsidP="00206254">
      <w:pPr>
        <w:pStyle w:val="Standard"/>
        <w:spacing w:after="0" w:line="360" w:lineRule="auto"/>
        <w:jc w:val="both"/>
      </w:pPr>
      <w:r>
        <w:rPr>
          <w:kern w:val="0"/>
          <w:szCs w:val="28"/>
          <w:lang w:eastAsia="ru-RU"/>
        </w:rPr>
        <w:tab/>
      </w:r>
      <w:r>
        <w:rPr>
          <w:b/>
          <w:bCs/>
          <w:kern w:val="0"/>
          <w:szCs w:val="28"/>
          <w:lang w:eastAsia="ru-RU"/>
        </w:rPr>
        <w:t>Степень изученности темы</w:t>
      </w:r>
      <w:r>
        <w:rPr>
          <w:kern w:val="0"/>
          <w:szCs w:val="28"/>
          <w:lang w:eastAsia="ru-RU"/>
        </w:rPr>
        <w:t xml:space="preserve"> достаточно велика, </w:t>
      </w:r>
      <w:r w:rsidR="00206254">
        <w:rPr>
          <w:kern w:val="0"/>
          <w:szCs w:val="28"/>
          <w:lang w:eastAsia="ru-RU"/>
        </w:rPr>
        <w:t xml:space="preserve">так как </w:t>
      </w:r>
      <w:r w:rsidR="00206254">
        <w:t xml:space="preserve">функции и сферы применения социологии уже являются предметом множества научных исследований, как отечественных, так и зарубежных. Вклад в изучение этих вопросов внесли такие ученые, как Огюст Конт, Макс Вебер, Эмиль Дюркгейм и другие. Несмотря на накопленный объём знаний, продолжающиеся социальные </w:t>
      </w:r>
      <w:r w:rsidR="00206254">
        <w:lastRenderedPageBreak/>
        <w:t>изменения и новые вызовы требуют дальнейшего изучения и адаптации социологических подходов к современным условиям.</w:t>
      </w:r>
    </w:p>
    <w:p w14:paraId="4CBB7171" w14:textId="641B37C5" w:rsidR="00206254" w:rsidRDefault="006D3E40" w:rsidP="00CF5ED6">
      <w:pPr>
        <w:pStyle w:val="Standard"/>
        <w:spacing w:after="0" w:line="360" w:lineRule="auto"/>
        <w:ind w:firstLine="708"/>
        <w:jc w:val="both"/>
      </w:pPr>
      <w:r>
        <w:rPr>
          <w:b/>
          <w:bCs/>
          <w:kern w:val="0"/>
          <w:szCs w:val="28"/>
          <w:lang w:eastAsia="ru-RU"/>
        </w:rPr>
        <w:t>Цель</w:t>
      </w:r>
      <w:r>
        <w:rPr>
          <w:kern w:val="0"/>
          <w:szCs w:val="28"/>
          <w:lang w:eastAsia="ru-RU"/>
        </w:rPr>
        <w:t xml:space="preserve"> автора реферата заключается в</w:t>
      </w:r>
      <w:r w:rsidR="00206254">
        <w:t xml:space="preserve"> изучении основных функций социологии и анализ сфер её применения, с акцентом на актуальность и значимость для современного общества.</w:t>
      </w:r>
    </w:p>
    <w:p w14:paraId="6CCDC8B8" w14:textId="3BCD4421" w:rsidR="00E92197" w:rsidRDefault="006D3E40" w:rsidP="00206254">
      <w:pPr>
        <w:pStyle w:val="Standard"/>
        <w:spacing w:after="0" w:line="360" w:lineRule="auto"/>
        <w:ind w:firstLine="708"/>
        <w:jc w:val="both"/>
      </w:pPr>
      <w:r>
        <w:rPr>
          <w:kern w:val="0"/>
          <w:szCs w:val="28"/>
          <w:lang w:eastAsia="ru-RU"/>
        </w:rPr>
        <w:t xml:space="preserve">В связи с вышесказанным автор выдвигает следующие </w:t>
      </w:r>
      <w:r>
        <w:rPr>
          <w:b/>
          <w:bCs/>
          <w:kern w:val="0"/>
          <w:szCs w:val="28"/>
          <w:lang w:eastAsia="ru-RU"/>
        </w:rPr>
        <w:t>задачи</w:t>
      </w:r>
      <w:r>
        <w:rPr>
          <w:kern w:val="0"/>
          <w:szCs w:val="28"/>
          <w:lang w:eastAsia="ru-RU"/>
        </w:rPr>
        <w:t>:</w:t>
      </w:r>
    </w:p>
    <w:p w14:paraId="5F9F6676" w14:textId="77777777" w:rsidR="00206254" w:rsidRPr="00206254" w:rsidRDefault="00206254">
      <w:pPr>
        <w:pStyle w:val="Standard"/>
        <w:numPr>
          <w:ilvl w:val="0"/>
          <w:numId w:val="47"/>
        </w:numPr>
        <w:spacing w:after="0" w:line="360" w:lineRule="auto"/>
        <w:jc w:val="both"/>
        <w:rPr>
          <w:kern w:val="0"/>
          <w:szCs w:val="28"/>
          <w:lang w:eastAsia="ru-RU"/>
        </w:rPr>
      </w:pPr>
      <w:r>
        <w:t>Описать основные функции социологии и их роль в изучении и регулировании социальных процессов.</w:t>
      </w:r>
    </w:p>
    <w:p w14:paraId="0DE40F0C" w14:textId="4CBB7069" w:rsidR="00E92197" w:rsidRDefault="00206254">
      <w:pPr>
        <w:pStyle w:val="Standard"/>
        <w:numPr>
          <w:ilvl w:val="0"/>
          <w:numId w:val="47"/>
        </w:numPr>
        <w:spacing w:after="0" w:line="360" w:lineRule="auto"/>
        <w:jc w:val="both"/>
        <w:rPr>
          <w:kern w:val="0"/>
          <w:szCs w:val="28"/>
          <w:lang w:eastAsia="ru-RU"/>
        </w:rPr>
      </w:pPr>
      <w:r>
        <w:t>Определить ключевые сферы применения социологии и рассмотреть примеры её использования в каждой из них.</w:t>
      </w:r>
    </w:p>
    <w:p w14:paraId="0121FC0E" w14:textId="23345D8D" w:rsidR="00E92197" w:rsidRDefault="00206254">
      <w:pPr>
        <w:pStyle w:val="Standard"/>
        <w:numPr>
          <w:ilvl w:val="0"/>
          <w:numId w:val="47"/>
        </w:numPr>
        <w:spacing w:after="0" w:line="360" w:lineRule="auto"/>
        <w:jc w:val="both"/>
        <w:rPr>
          <w:kern w:val="0"/>
          <w:szCs w:val="28"/>
          <w:lang w:eastAsia="ru-RU"/>
        </w:rPr>
      </w:pPr>
      <w:r>
        <w:t>Проанализировать вклад социологии в решение актуальных социальных проблем.</w:t>
      </w:r>
    </w:p>
    <w:p w14:paraId="0FCF5D83" w14:textId="6273F0F6" w:rsidR="00E92197" w:rsidRDefault="00206254">
      <w:pPr>
        <w:pStyle w:val="Standard"/>
        <w:numPr>
          <w:ilvl w:val="0"/>
          <w:numId w:val="47"/>
        </w:numPr>
        <w:spacing w:after="0" w:line="360" w:lineRule="auto"/>
        <w:jc w:val="both"/>
        <w:rPr>
          <w:kern w:val="0"/>
          <w:szCs w:val="28"/>
          <w:lang w:eastAsia="ru-RU"/>
        </w:rPr>
      </w:pPr>
      <w:r>
        <w:t>Показать значимость социологических исследований для формирования эффективных социальных стратегий.</w:t>
      </w:r>
    </w:p>
    <w:p w14:paraId="21431574" w14:textId="4DFBD284" w:rsidR="00E92197" w:rsidRDefault="00E92197">
      <w:pPr>
        <w:pStyle w:val="Standard"/>
        <w:spacing w:after="0" w:line="360" w:lineRule="auto"/>
        <w:jc w:val="both"/>
        <w:rPr>
          <w:kern w:val="0"/>
          <w:szCs w:val="28"/>
          <w:lang w:eastAsia="ru-RU"/>
        </w:rPr>
      </w:pPr>
    </w:p>
    <w:p w14:paraId="50C80352" w14:textId="243433D0" w:rsidR="00206254" w:rsidRDefault="00206254">
      <w:pPr>
        <w:pStyle w:val="Standard"/>
        <w:spacing w:after="0" w:line="360" w:lineRule="auto"/>
        <w:jc w:val="both"/>
        <w:rPr>
          <w:kern w:val="0"/>
          <w:szCs w:val="28"/>
          <w:lang w:eastAsia="ru-RU"/>
        </w:rPr>
      </w:pPr>
    </w:p>
    <w:p w14:paraId="01B46FEF" w14:textId="14027B90" w:rsidR="00206254" w:rsidRDefault="00206254">
      <w:pPr>
        <w:pStyle w:val="Standard"/>
        <w:spacing w:after="0" w:line="360" w:lineRule="auto"/>
        <w:jc w:val="both"/>
        <w:rPr>
          <w:kern w:val="0"/>
          <w:szCs w:val="28"/>
          <w:lang w:eastAsia="ru-RU"/>
        </w:rPr>
      </w:pPr>
    </w:p>
    <w:p w14:paraId="3E4AF9E1" w14:textId="26FB11F2" w:rsidR="00206254" w:rsidRDefault="00206254">
      <w:pPr>
        <w:pStyle w:val="Standard"/>
        <w:spacing w:after="0" w:line="360" w:lineRule="auto"/>
        <w:jc w:val="both"/>
        <w:rPr>
          <w:kern w:val="0"/>
          <w:szCs w:val="28"/>
          <w:lang w:eastAsia="ru-RU"/>
        </w:rPr>
      </w:pPr>
    </w:p>
    <w:p w14:paraId="08EC2930" w14:textId="00B81E89" w:rsidR="00206254" w:rsidRDefault="00206254">
      <w:pPr>
        <w:pStyle w:val="Standard"/>
        <w:spacing w:after="0" w:line="360" w:lineRule="auto"/>
        <w:jc w:val="both"/>
        <w:rPr>
          <w:kern w:val="0"/>
          <w:szCs w:val="28"/>
          <w:lang w:eastAsia="ru-RU"/>
        </w:rPr>
      </w:pPr>
    </w:p>
    <w:p w14:paraId="327817F5" w14:textId="702E7CDF" w:rsidR="00206254" w:rsidRDefault="00206254">
      <w:pPr>
        <w:pStyle w:val="Standard"/>
        <w:spacing w:after="0" w:line="360" w:lineRule="auto"/>
        <w:jc w:val="both"/>
        <w:rPr>
          <w:kern w:val="0"/>
          <w:szCs w:val="28"/>
          <w:lang w:eastAsia="ru-RU"/>
        </w:rPr>
      </w:pPr>
    </w:p>
    <w:p w14:paraId="42796887" w14:textId="45DD89D3" w:rsidR="00206254" w:rsidRDefault="00206254">
      <w:pPr>
        <w:pStyle w:val="Standard"/>
        <w:spacing w:after="0" w:line="360" w:lineRule="auto"/>
        <w:jc w:val="both"/>
        <w:rPr>
          <w:kern w:val="0"/>
          <w:szCs w:val="28"/>
          <w:lang w:eastAsia="ru-RU"/>
        </w:rPr>
      </w:pPr>
    </w:p>
    <w:p w14:paraId="5EFD2F7A" w14:textId="37454925" w:rsidR="00206254" w:rsidRDefault="00206254">
      <w:pPr>
        <w:pStyle w:val="Standard"/>
        <w:spacing w:after="0" w:line="360" w:lineRule="auto"/>
        <w:jc w:val="both"/>
        <w:rPr>
          <w:kern w:val="0"/>
          <w:szCs w:val="28"/>
          <w:lang w:eastAsia="ru-RU"/>
        </w:rPr>
      </w:pPr>
    </w:p>
    <w:p w14:paraId="7813E28F" w14:textId="633FA9FE" w:rsidR="00206254" w:rsidRDefault="00206254">
      <w:pPr>
        <w:pStyle w:val="Standard"/>
        <w:spacing w:after="0" w:line="360" w:lineRule="auto"/>
        <w:jc w:val="both"/>
        <w:rPr>
          <w:kern w:val="0"/>
          <w:szCs w:val="28"/>
          <w:lang w:eastAsia="ru-RU"/>
        </w:rPr>
      </w:pPr>
    </w:p>
    <w:p w14:paraId="1C694E5E" w14:textId="19F64D24" w:rsidR="00206254" w:rsidRDefault="00206254">
      <w:pPr>
        <w:pStyle w:val="Standard"/>
        <w:spacing w:after="0" w:line="360" w:lineRule="auto"/>
        <w:jc w:val="both"/>
        <w:rPr>
          <w:kern w:val="0"/>
          <w:szCs w:val="28"/>
          <w:lang w:eastAsia="ru-RU"/>
        </w:rPr>
      </w:pPr>
    </w:p>
    <w:p w14:paraId="18FA26B0" w14:textId="72E0DC8D" w:rsidR="00206254" w:rsidRDefault="00206254">
      <w:pPr>
        <w:pStyle w:val="Standard"/>
        <w:spacing w:after="0" w:line="360" w:lineRule="auto"/>
        <w:jc w:val="both"/>
        <w:rPr>
          <w:kern w:val="0"/>
          <w:szCs w:val="28"/>
          <w:lang w:eastAsia="ru-RU"/>
        </w:rPr>
      </w:pPr>
    </w:p>
    <w:p w14:paraId="7F79E398" w14:textId="520AC883" w:rsidR="00CF5ED6" w:rsidRDefault="00CF5ED6" w:rsidP="009A0B2C">
      <w:pPr>
        <w:pStyle w:val="2"/>
        <w:spacing w:before="0" w:line="360" w:lineRule="auto"/>
        <w:rPr>
          <w:rFonts w:ascii="Times New Roman" w:hAnsi="Times New Roman"/>
          <w:b/>
          <w:bCs/>
          <w:color w:val="000000"/>
          <w:sz w:val="32"/>
          <w:szCs w:val="32"/>
        </w:rPr>
      </w:pPr>
      <w:bookmarkStart w:id="6" w:name="__RefHeading___Toc2079_1423552522"/>
      <w:bookmarkStart w:id="7" w:name="_Toc179221593"/>
    </w:p>
    <w:p w14:paraId="02BB2E73" w14:textId="77777777" w:rsidR="009A0B2C" w:rsidRPr="009A0B2C" w:rsidRDefault="009A0B2C" w:rsidP="009A0B2C">
      <w:pPr>
        <w:pStyle w:val="Standard"/>
      </w:pPr>
    </w:p>
    <w:p w14:paraId="259ABE39" w14:textId="03376713" w:rsidR="00E92197" w:rsidRDefault="006D3E40">
      <w:pPr>
        <w:pStyle w:val="2"/>
        <w:spacing w:before="0" w:line="360" w:lineRule="auto"/>
        <w:jc w:val="center"/>
        <w:rPr>
          <w:rFonts w:ascii="Times New Roman" w:hAnsi="Times New Roman"/>
          <w:b/>
          <w:bCs/>
          <w:color w:val="000000"/>
          <w:sz w:val="32"/>
          <w:szCs w:val="32"/>
        </w:rPr>
      </w:pPr>
      <w:r>
        <w:rPr>
          <w:rFonts w:ascii="Times New Roman" w:hAnsi="Times New Roman"/>
          <w:b/>
          <w:bCs/>
          <w:color w:val="000000"/>
          <w:sz w:val="32"/>
          <w:szCs w:val="32"/>
        </w:rPr>
        <w:lastRenderedPageBreak/>
        <w:t xml:space="preserve">1. </w:t>
      </w:r>
      <w:bookmarkEnd w:id="6"/>
      <w:bookmarkEnd w:id="7"/>
      <w:r w:rsidR="00E94FC7" w:rsidRPr="00E94FC7">
        <w:rPr>
          <w:rFonts w:ascii="Times New Roman" w:hAnsi="Times New Roman"/>
          <w:b/>
          <w:bCs/>
          <w:color w:val="000000"/>
          <w:sz w:val="32"/>
          <w:szCs w:val="32"/>
        </w:rPr>
        <w:t>Основные функции социологии</w:t>
      </w:r>
    </w:p>
    <w:p w14:paraId="3C805FF2" w14:textId="0AAC98A6" w:rsidR="00E92197" w:rsidRDefault="006D3E40">
      <w:pPr>
        <w:pStyle w:val="3"/>
        <w:spacing w:before="0" w:line="360" w:lineRule="auto"/>
        <w:jc w:val="center"/>
        <w:rPr>
          <w:rFonts w:ascii="Times New Roman" w:hAnsi="Times New Roman"/>
          <w:b/>
          <w:bCs/>
          <w:color w:val="000000"/>
          <w:sz w:val="28"/>
          <w:szCs w:val="28"/>
        </w:rPr>
      </w:pPr>
      <w:bookmarkStart w:id="8" w:name="__RefHeading___Toc2081_1423552522"/>
      <w:bookmarkStart w:id="9" w:name="_Toc179221594"/>
      <w:r>
        <w:rPr>
          <w:rFonts w:ascii="Times New Roman" w:hAnsi="Times New Roman"/>
          <w:b/>
          <w:bCs/>
          <w:color w:val="000000"/>
          <w:sz w:val="28"/>
          <w:szCs w:val="28"/>
        </w:rPr>
        <w:t xml:space="preserve">1.1. </w:t>
      </w:r>
      <w:bookmarkEnd w:id="8"/>
      <w:bookmarkEnd w:id="9"/>
      <w:r w:rsidR="00E94FC7" w:rsidRPr="00E94FC7">
        <w:rPr>
          <w:rFonts w:ascii="Times New Roman" w:hAnsi="Times New Roman"/>
          <w:b/>
          <w:bCs/>
          <w:color w:val="000000"/>
          <w:sz w:val="28"/>
          <w:szCs w:val="28"/>
        </w:rPr>
        <w:t>Познавательная функция</w:t>
      </w:r>
    </w:p>
    <w:p w14:paraId="23ED90D5" w14:textId="77777777" w:rsidR="00E92197" w:rsidRDefault="00E92197">
      <w:pPr>
        <w:pStyle w:val="Standard"/>
        <w:spacing w:after="0" w:line="360" w:lineRule="auto"/>
        <w:jc w:val="center"/>
        <w:rPr>
          <w:b/>
          <w:bCs/>
          <w:color w:val="000000"/>
          <w:szCs w:val="28"/>
        </w:rPr>
      </w:pPr>
    </w:p>
    <w:p w14:paraId="62155C2E" w14:textId="02750C3E" w:rsidR="00740949" w:rsidRDefault="00E94FC7" w:rsidP="00740949">
      <w:pPr>
        <w:pStyle w:val="a9"/>
        <w:spacing w:before="0" w:after="0" w:line="360" w:lineRule="auto"/>
        <w:ind w:firstLine="708"/>
        <w:jc w:val="both"/>
        <w:rPr>
          <w:sz w:val="28"/>
          <w:szCs w:val="28"/>
        </w:rPr>
      </w:pPr>
      <w:r w:rsidRPr="00E94FC7">
        <w:rPr>
          <w:sz w:val="28"/>
          <w:szCs w:val="28"/>
        </w:rPr>
        <w:t>Познавательная функция социологии заключается в изучении и анализе общества, его структуры и закономерностей, лежащих в основе социальных процессов. Благодаря социологии мы можем получить знания о том, как возникают и функционируют социальные группы, как формируются социальные нормы и правила, каким образом отдельные индивиды и коллективы взаимодействуют. Эта функция помогает понять общественные институты (такие как семья, образование, политика), их изменения и взаимосвязи. Она также позволяет исследовать специфические социальные явления и выявлять проблемы, такие как бедность, неравенство, преступность и другие. Познавательная функция способствует развитию социального мышления и накоплению объективных знаний о социальной реальности, которые можно применять для изучения современных тенденций и динамики общества.</w:t>
      </w:r>
      <w:bookmarkStart w:id="10" w:name="__RefHeading___Toc2083_1423552522"/>
      <w:bookmarkStart w:id="11" w:name="_Toc179221595"/>
    </w:p>
    <w:p w14:paraId="745235EB" w14:textId="77777777" w:rsidR="00740949" w:rsidRDefault="00740949" w:rsidP="00740949">
      <w:pPr>
        <w:pStyle w:val="a9"/>
        <w:spacing w:before="0" w:after="0" w:line="360" w:lineRule="auto"/>
        <w:ind w:firstLine="708"/>
        <w:jc w:val="center"/>
        <w:rPr>
          <w:sz w:val="28"/>
          <w:szCs w:val="28"/>
        </w:rPr>
      </w:pPr>
    </w:p>
    <w:p w14:paraId="74C5C94D" w14:textId="76E96EF2" w:rsidR="00E92197" w:rsidRDefault="006D3E40" w:rsidP="00740949">
      <w:pPr>
        <w:pStyle w:val="a9"/>
        <w:spacing w:before="0" w:after="0" w:line="360" w:lineRule="auto"/>
        <w:ind w:left="2124" w:firstLine="708"/>
        <w:rPr>
          <w:b/>
          <w:bCs/>
          <w:color w:val="000000"/>
          <w:sz w:val="28"/>
          <w:szCs w:val="28"/>
        </w:rPr>
      </w:pPr>
      <w:r>
        <w:rPr>
          <w:b/>
          <w:bCs/>
          <w:color w:val="000000"/>
          <w:sz w:val="28"/>
          <w:szCs w:val="28"/>
        </w:rPr>
        <w:t xml:space="preserve">1.2. </w:t>
      </w:r>
      <w:bookmarkEnd w:id="10"/>
      <w:bookmarkEnd w:id="11"/>
      <w:r w:rsidR="00E94FC7" w:rsidRPr="00E94FC7">
        <w:rPr>
          <w:b/>
          <w:bCs/>
          <w:color w:val="000000"/>
          <w:sz w:val="28"/>
          <w:szCs w:val="28"/>
        </w:rPr>
        <w:t>Практическая функция</w:t>
      </w:r>
    </w:p>
    <w:p w14:paraId="62C87553" w14:textId="77777777" w:rsidR="00E92197" w:rsidRDefault="00E92197">
      <w:pPr>
        <w:pStyle w:val="Standard"/>
        <w:spacing w:after="0" w:line="360" w:lineRule="auto"/>
        <w:jc w:val="center"/>
        <w:rPr>
          <w:b/>
          <w:bCs/>
          <w:color w:val="000000"/>
          <w:szCs w:val="28"/>
        </w:rPr>
      </w:pPr>
    </w:p>
    <w:p w14:paraId="7CBEED4D" w14:textId="02AA00FB" w:rsidR="00E92197" w:rsidRDefault="00E94FC7">
      <w:pPr>
        <w:pStyle w:val="a9"/>
        <w:spacing w:before="0" w:after="0" w:line="360" w:lineRule="auto"/>
        <w:ind w:firstLine="708"/>
        <w:jc w:val="both"/>
        <w:rPr>
          <w:sz w:val="28"/>
          <w:szCs w:val="28"/>
        </w:rPr>
      </w:pPr>
      <w:r w:rsidRPr="00E94FC7">
        <w:rPr>
          <w:sz w:val="28"/>
          <w:szCs w:val="28"/>
        </w:rPr>
        <w:t xml:space="preserve">Практическая функция социологии направлена на использование полученных знаний для решения реальных социальных проблем и улучшения качества жизни. Социологические исследования часто оказываются полезными для государственных органов, бизнеса и общественных организаций, помогая им разрабатывать программы и стратегии, адаптированные к нуждам общества. Например, социология может предложить рекомендации по уменьшению уровня безработицы, улучшению системы здравоохранения или повышению доступности образования. Социологические данные также помогают в принятии управленческих решений на государственном и местном уровнях, так как они позволяют учитывать реальные потребности и проблемы различных социальных групп. Эта функция способствует интеграции социологии в политику и </w:t>
      </w:r>
      <w:r w:rsidRPr="00E94FC7">
        <w:rPr>
          <w:sz w:val="28"/>
          <w:szCs w:val="28"/>
        </w:rPr>
        <w:lastRenderedPageBreak/>
        <w:t>социальное планирование, что, в свою очередь, делает её важным инструментом социальной и государственной деятельности.</w:t>
      </w:r>
    </w:p>
    <w:p w14:paraId="43A2AF8A" w14:textId="77777777" w:rsidR="00E92197" w:rsidRDefault="00E92197">
      <w:pPr>
        <w:pStyle w:val="a9"/>
        <w:spacing w:before="0" w:after="0" w:line="360" w:lineRule="auto"/>
        <w:ind w:firstLine="708"/>
        <w:jc w:val="both"/>
      </w:pPr>
    </w:p>
    <w:p w14:paraId="533511AE" w14:textId="6B655822" w:rsidR="00E92197" w:rsidRDefault="006D3E40">
      <w:pPr>
        <w:pStyle w:val="3"/>
        <w:spacing w:before="0" w:line="360" w:lineRule="auto"/>
        <w:jc w:val="center"/>
        <w:rPr>
          <w:rFonts w:ascii="Times New Roman" w:hAnsi="Times New Roman"/>
          <w:b/>
          <w:bCs/>
          <w:color w:val="000000"/>
          <w:sz w:val="28"/>
          <w:szCs w:val="28"/>
        </w:rPr>
      </w:pPr>
      <w:bookmarkStart w:id="12" w:name="__RefHeading___Toc2085_1423552522"/>
      <w:bookmarkStart w:id="13" w:name="_Toc179221596"/>
      <w:r>
        <w:rPr>
          <w:rFonts w:ascii="Times New Roman" w:hAnsi="Times New Roman"/>
          <w:b/>
          <w:bCs/>
          <w:color w:val="000000"/>
          <w:sz w:val="28"/>
          <w:szCs w:val="28"/>
        </w:rPr>
        <w:t xml:space="preserve">1.3. </w:t>
      </w:r>
      <w:bookmarkEnd w:id="12"/>
      <w:bookmarkEnd w:id="13"/>
      <w:r w:rsidR="00E94FC7" w:rsidRPr="00E94FC7">
        <w:rPr>
          <w:rFonts w:ascii="Times New Roman" w:hAnsi="Times New Roman"/>
          <w:b/>
          <w:bCs/>
          <w:color w:val="000000"/>
          <w:sz w:val="28"/>
          <w:szCs w:val="28"/>
        </w:rPr>
        <w:t>Оценочная функция</w:t>
      </w:r>
    </w:p>
    <w:p w14:paraId="35F4242B" w14:textId="77777777" w:rsidR="00E92197" w:rsidRDefault="00E92197">
      <w:pPr>
        <w:pStyle w:val="Standard"/>
        <w:spacing w:after="0" w:line="360" w:lineRule="auto"/>
        <w:jc w:val="center"/>
        <w:rPr>
          <w:b/>
          <w:bCs/>
          <w:color w:val="000000"/>
          <w:szCs w:val="28"/>
        </w:rPr>
      </w:pPr>
    </w:p>
    <w:p w14:paraId="3F0AC9B1" w14:textId="1BE85D80" w:rsidR="00740949" w:rsidRDefault="00E94FC7" w:rsidP="00740949">
      <w:pPr>
        <w:pStyle w:val="a9"/>
        <w:spacing w:before="0" w:after="0" w:line="360" w:lineRule="auto"/>
        <w:ind w:firstLine="708"/>
        <w:jc w:val="both"/>
        <w:rPr>
          <w:sz w:val="28"/>
          <w:szCs w:val="28"/>
        </w:rPr>
      </w:pPr>
      <w:r w:rsidRPr="00E94FC7">
        <w:rPr>
          <w:sz w:val="28"/>
          <w:szCs w:val="28"/>
        </w:rPr>
        <w:t>Социология также выполняет оценочную функцию, которая заключается в анализе и оценке результатов различных социальных процессов и явлений. С помощью этой функции можно определить эффективность функционирования социальных институтов (например,</w:t>
      </w:r>
      <w:r>
        <w:rPr>
          <w:sz w:val="28"/>
          <w:szCs w:val="28"/>
        </w:rPr>
        <w:t xml:space="preserve"> </w:t>
      </w:r>
      <w:r w:rsidRPr="00E94FC7">
        <w:rPr>
          <w:sz w:val="28"/>
          <w:szCs w:val="28"/>
        </w:rPr>
        <w:t>школы, здравоохранения, системы правосудия) и их влияние на общество. Социология выявляет положительные и отрицательные стороны социальных изменений, позволяя оценить последствия внедрения определённых социальных и политических решений. Эта функция также способствует пониманию того, насколько отдельные реформы, программы или проекты отвечают потребностям общества, помогают ли они достигать поставленных целей и способствуют ли улучшению социальной ситуации</w:t>
      </w:r>
      <w:r w:rsidR="00740949">
        <w:rPr>
          <w:sz w:val="28"/>
          <w:szCs w:val="28"/>
        </w:rPr>
        <w:t>.</w:t>
      </w:r>
      <w:bookmarkStart w:id="14" w:name="__RefHeading___Toc2087_1423552522"/>
      <w:bookmarkStart w:id="15" w:name="_Toc179221597"/>
    </w:p>
    <w:p w14:paraId="3C57B4F1" w14:textId="77777777" w:rsidR="00740949" w:rsidRDefault="00740949" w:rsidP="00740949">
      <w:pPr>
        <w:pStyle w:val="a9"/>
        <w:spacing w:before="0" w:after="0" w:line="360" w:lineRule="auto"/>
        <w:ind w:firstLine="708"/>
        <w:jc w:val="both"/>
        <w:rPr>
          <w:sz w:val="28"/>
          <w:szCs w:val="28"/>
        </w:rPr>
      </w:pPr>
    </w:p>
    <w:p w14:paraId="6A41313A" w14:textId="79AB633B" w:rsidR="00E92197" w:rsidRDefault="006D3E40" w:rsidP="00740949">
      <w:pPr>
        <w:pStyle w:val="a9"/>
        <w:spacing w:before="0" w:after="0" w:line="360" w:lineRule="auto"/>
        <w:ind w:left="2124" w:firstLine="708"/>
        <w:rPr>
          <w:b/>
          <w:bCs/>
          <w:color w:val="000000"/>
          <w:sz w:val="28"/>
          <w:szCs w:val="28"/>
        </w:rPr>
      </w:pPr>
      <w:r>
        <w:rPr>
          <w:b/>
          <w:bCs/>
          <w:color w:val="000000"/>
          <w:sz w:val="28"/>
          <w:szCs w:val="28"/>
        </w:rPr>
        <w:t xml:space="preserve">1.4. </w:t>
      </w:r>
      <w:bookmarkEnd w:id="14"/>
      <w:bookmarkEnd w:id="15"/>
      <w:r w:rsidR="00E94FC7" w:rsidRPr="00E94FC7">
        <w:rPr>
          <w:b/>
          <w:bCs/>
          <w:color w:val="000000"/>
          <w:sz w:val="28"/>
          <w:szCs w:val="28"/>
        </w:rPr>
        <w:t>Прогностическая функция</w:t>
      </w:r>
    </w:p>
    <w:p w14:paraId="620A6120" w14:textId="77777777" w:rsidR="00E92197" w:rsidRDefault="00E92197">
      <w:pPr>
        <w:pStyle w:val="Standard"/>
        <w:spacing w:after="0" w:line="360" w:lineRule="auto"/>
        <w:jc w:val="center"/>
        <w:rPr>
          <w:b/>
          <w:bCs/>
          <w:color w:val="000000"/>
          <w:szCs w:val="28"/>
        </w:rPr>
      </w:pPr>
    </w:p>
    <w:p w14:paraId="1286785F" w14:textId="182013DD" w:rsidR="00E92197" w:rsidRDefault="00E94FC7">
      <w:pPr>
        <w:pStyle w:val="a9"/>
        <w:spacing w:before="0" w:after="0" w:line="360" w:lineRule="auto"/>
        <w:ind w:firstLine="708"/>
        <w:jc w:val="both"/>
        <w:rPr>
          <w:sz w:val="28"/>
          <w:szCs w:val="28"/>
        </w:rPr>
      </w:pPr>
      <w:r w:rsidRPr="00E94FC7">
        <w:rPr>
          <w:sz w:val="28"/>
          <w:szCs w:val="28"/>
        </w:rPr>
        <w:t xml:space="preserve">Прогностическая функция социологии позволяет предсказывать вероятные сценарии развития общества, отдельных социальных групп или институциональных изменений. Благодаря прогнозированию можно заранее выявить и предотвратить возможные кризисы, конфликты и другие негативные явления. Социология создает модели социального развития, которые помогают прогнозировать изменения в сфере занятости, демографии, социальной мобильности и других аспектах. Эта функция особенно важна в условиях глобализации и быстрой социальной трансформации, поскольку она позволяет выявлять потенциальные угрозы для социальной стабильности и безопасности, разрабатывать меры по снижению их негативных последствий. Прогностическая функция используется для создания стратегий, направленных на управление </w:t>
      </w:r>
      <w:r w:rsidRPr="00E94FC7">
        <w:rPr>
          <w:sz w:val="28"/>
          <w:szCs w:val="28"/>
        </w:rPr>
        <w:lastRenderedPageBreak/>
        <w:t>социальными рисками, и является основой для формирования социальной и государственной политики на перспективу.</w:t>
      </w:r>
    </w:p>
    <w:p w14:paraId="4BC48417" w14:textId="77777777" w:rsidR="00E92197" w:rsidRDefault="00E92197">
      <w:pPr>
        <w:pStyle w:val="a9"/>
        <w:spacing w:before="0" w:after="0" w:line="360" w:lineRule="auto"/>
        <w:ind w:firstLine="708"/>
        <w:jc w:val="both"/>
      </w:pPr>
    </w:p>
    <w:p w14:paraId="4D0C4D4E" w14:textId="0FC9696E" w:rsidR="00E92197" w:rsidRDefault="006D3E40">
      <w:pPr>
        <w:pStyle w:val="3"/>
        <w:spacing w:before="0" w:line="360" w:lineRule="auto"/>
        <w:jc w:val="center"/>
        <w:rPr>
          <w:rFonts w:ascii="Times New Roman" w:hAnsi="Times New Roman"/>
          <w:b/>
          <w:bCs/>
          <w:color w:val="000000"/>
          <w:sz w:val="28"/>
          <w:szCs w:val="28"/>
        </w:rPr>
      </w:pPr>
      <w:bookmarkStart w:id="16" w:name="__RefHeading___Toc2089_1423552522"/>
      <w:bookmarkStart w:id="17" w:name="_Toc179221598"/>
      <w:r>
        <w:rPr>
          <w:rFonts w:ascii="Times New Roman" w:hAnsi="Times New Roman"/>
          <w:b/>
          <w:bCs/>
          <w:color w:val="000000"/>
          <w:sz w:val="28"/>
          <w:szCs w:val="28"/>
        </w:rPr>
        <w:t xml:space="preserve">1.5. </w:t>
      </w:r>
      <w:bookmarkEnd w:id="16"/>
      <w:bookmarkEnd w:id="17"/>
      <w:r w:rsidR="00E94FC7" w:rsidRPr="00E94FC7">
        <w:rPr>
          <w:rFonts w:ascii="Times New Roman" w:hAnsi="Times New Roman"/>
          <w:b/>
          <w:bCs/>
          <w:color w:val="000000"/>
          <w:sz w:val="28"/>
          <w:szCs w:val="28"/>
        </w:rPr>
        <w:t>Идеологическая функция</w:t>
      </w:r>
    </w:p>
    <w:p w14:paraId="6BFE9934" w14:textId="77777777" w:rsidR="00E92197" w:rsidRDefault="00E92197">
      <w:pPr>
        <w:pStyle w:val="Standard"/>
        <w:spacing w:after="0" w:line="360" w:lineRule="auto"/>
        <w:jc w:val="center"/>
        <w:rPr>
          <w:b/>
          <w:bCs/>
          <w:color w:val="000000"/>
          <w:szCs w:val="28"/>
        </w:rPr>
      </w:pPr>
    </w:p>
    <w:p w14:paraId="1525FF4E" w14:textId="6DC01B0A" w:rsidR="00CF5ED6" w:rsidRDefault="00E94FC7" w:rsidP="00CF5ED6">
      <w:pPr>
        <w:pStyle w:val="a9"/>
        <w:spacing w:before="0" w:after="0" w:line="360" w:lineRule="auto"/>
        <w:ind w:firstLine="708"/>
        <w:jc w:val="both"/>
        <w:rPr>
          <w:sz w:val="28"/>
          <w:szCs w:val="28"/>
        </w:rPr>
      </w:pPr>
      <w:r w:rsidRPr="00E94FC7">
        <w:rPr>
          <w:sz w:val="28"/>
          <w:szCs w:val="28"/>
        </w:rPr>
        <w:t xml:space="preserve">Идеологическая функция социологии связана с формированием и поддержанием общественного сознания, ценностей и идеалов, которые играют важную роль в развитии общества. Социология помогает формировать общие социальные нормы и убеждения, которые способствуют интеграции общества и его гармоничному развитию. Эта функция включает в себя формирование таких ценностей, как социальная справедливость, толерантность, сотрудничество, уважение к другим культурам и мнениям. Идеологическая функция особенно актуальна в условиях культурного разнообразия и увеличивающейся социальной напряженности. Социологические знания помогают формировать общественное мнение и восприятие социальных явлений, а также поддерживать социальные нормы и идеалы, способствующие стабильности и единству общества. </w:t>
      </w:r>
      <w:bookmarkStart w:id="18" w:name="__RefHeading___Toc2091_1423552522"/>
      <w:bookmarkStart w:id="19" w:name="_Toc179221599"/>
    </w:p>
    <w:p w14:paraId="7DDA4850" w14:textId="77777777" w:rsidR="00CF5ED6" w:rsidRDefault="00CF5ED6" w:rsidP="00CF5ED6">
      <w:pPr>
        <w:pStyle w:val="a9"/>
        <w:spacing w:before="0" w:after="0" w:line="360" w:lineRule="auto"/>
        <w:ind w:firstLine="708"/>
        <w:jc w:val="both"/>
        <w:rPr>
          <w:sz w:val="28"/>
          <w:szCs w:val="28"/>
        </w:rPr>
      </w:pPr>
    </w:p>
    <w:p w14:paraId="4C5C0F18" w14:textId="4D3569BB" w:rsidR="00E92197" w:rsidRDefault="006D3E40" w:rsidP="00CF5ED6">
      <w:pPr>
        <w:pStyle w:val="a9"/>
        <w:spacing w:before="0" w:after="0" w:line="360" w:lineRule="auto"/>
        <w:ind w:left="708" w:firstLine="708"/>
        <w:jc w:val="both"/>
        <w:rPr>
          <w:b/>
          <w:bCs/>
          <w:color w:val="000000"/>
          <w:sz w:val="32"/>
          <w:szCs w:val="32"/>
        </w:rPr>
      </w:pPr>
      <w:r>
        <w:rPr>
          <w:b/>
          <w:bCs/>
          <w:color w:val="000000"/>
          <w:sz w:val="32"/>
          <w:szCs w:val="32"/>
        </w:rPr>
        <w:t xml:space="preserve">2. </w:t>
      </w:r>
      <w:bookmarkEnd w:id="18"/>
      <w:bookmarkEnd w:id="19"/>
      <w:r w:rsidR="00657ACB" w:rsidRPr="00657ACB">
        <w:rPr>
          <w:b/>
          <w:bCs/>
          <w:color w:val="000000"/>
          <w:sz w:val="32"/>
          <w:szCs w:val="32"/>
        </w:rPr>
        <w:t>Главные сферы применения социологии</w:t>
      </w:r>
    </w:p>
    <w:p w14:paraId="02BBD813" w14:textId="5A967FAF" w:rsidR="00E92197" w:rsidRDefault="006D3E40">
      <w:pPr>
        <w:pStyle w:val="3"/>
        <w:spacing w:before="0" w:line="360" w:lineRule="auto"/>
        <w:jc w:val="center"/>
        <w:rPr>
          <w:rFonts w:ascii="Times New Roman" w:hAnsi="Times New Roman"/>
          <w:b/>
          <w:bCs/>
          <w:color w:val="000000"/>
          <w:sz w:val="28"/>
          <w:szCs w:val="28"/>
        </w:rPr>
      </w:pPr>
      <w:bookmarkStart w:id="20" w:name="__RefHeading___Toc2093_1423552522"/>
      <w:bookmarkStart w:id="21" w:name="_Toc179221600"/>
      <w:r>
        <w:rPr>
          <w:rFonts w:ascii="Times New Roman" w:hAnsi="Times New Roman"/>
          <w:b/>
          <w:bCs/>
          <w:color w:val="000000"/>
          <w:sz w:val="28"/>
          <w:szCs w:val="28"/>
        </w:rPr>
        <w:t xml:space="preserve">2.1. </w:t>
      </w:r>
      <w:bookmarkEnd w:id="20"/>
      <w:bookmarkEnd w:id="21"/>
      <w:r w:rsidR="00657ACB" w:rsidRPr="00657ACB">
        <w:rPr>
          <w:rFonts w:ascii="Times New Roman" w:hAnsi="Times New Roman"/>
          <w:b/>
          <w:bCs/>
          <w:color w:val="000000"/>
          <w:sz w:val="28"/>
          <w:szCs w:val="28"/>
        </w:rPr>
        <w:t>Политика</w:t>
      </w:r>
    </w:p>
    <w:p w14:paraId="7B5D07E5" w14:textId="77777777" w:rsidR="00E92197" w:rsidRDefault="00E92197">
      <w:pPr>
        <w:pStyle w:val="Standard"/>
        <w:spacing w:after="0" w:line="360" w:lineRule="auto"/>
        <w:jc w:val="center"/>
        <w:rPr>
          <w:b/>
          <w:bCs/>
          <w:color w:val="000000"/>
          <w:szCs w:val="28"/>
        </w:rPr>
      </w:pPr>
    </w:p>
    <w:p w14:paraId="30D24B53" w14:textId="15C69055" w:rsidR="00E92197" w:rsidRDefault="00657ACB">
      <w:pPr>
        <w:pStyle w:val="a9"/>
        <w:spacing w:before="0" w:after="0" w:line="360" w:lineRule="auto"/>
        <w:ind w:firstLine="708"/>
        <w:jc w:val="both"/>
        <w:rPr>
          <w:sz w:val="28"/>
          <w:szCs w:val="28"/>
        </w:rPr>
      </w:pPr>
      <w:r w:rsidRPr="00657ACB">
        <w:rPr>
          <w:sz w:val="28"/>
          <w:szCs w:val="28"/>
        </w:rPr>
        <w:t xml:space="preserve">В сфере политики социология играет важную роль, помогая государственным органам и политическим деятелям лучше понимать общественное мнение, настроения и предпочтения граждан. Социологические исследования в политике включают электоральные исследования, которые позволяют изучить поведение избирателей, определить факторы, влияющие на их выбор, а также выявить наиболее актуальные для населения политические вопросы. Социология также используется для анализа политической активности, уровня доверия к правительству и государственным институтам. С помощью социологических данных можно разработать более эффективные стратегии </w:t>
      </w:r>
      <w:r w:rsidRPr="00657ACB">
        <w:rPr>
          <w:sz w:val="28"/>
          <w:szCs w:val="28"/>
        </w:rPr>
        <w:lastRenderedPageBreak/>
        <w:t>взаимодействия с населением, повысить гражданскую активность и уменьшить напряжённость в обществе. Социология в политике помогает ориентироваться в сложных политических ситуациях, прогнозировать последствия политических решений и реагировать на изменения в общественном мнении.</w:t>
      </w:r>
    </w:p>
    <w:p w14:paraId="7D9BCA2B" w14:textId="77777777" w:rsidR="00657ACB" w:rsidRDefault="00657ACB">
      <w:pPr>
        <w:pStyle w:val="a9"/>
        <w:spacing w:before="0" w:after="0" w:line="360" w:lineRule="auto"/>
        <w:ind w:firstLine="708"/>
        <w:jc w:val="both"/>
      </w:pPr>
    </w:p>
    <w:p w14:paraId="0EA06FAB" w14:textId="4C9A65FF" w:rsidR="00E92197" w:rsidRDefault="006D3E40">
      <w:pPr>
        <w:pStyle w:val="3"/>
        <w:spacing w:before="0" w:line="360" w:lineRule="auto"/>
        <w:jc w:val="center"/>
        <w:rPr>
          <w:rFonts w:ascii="Times New Roman" w:hAnsi="Times New Roman"/>
          <w:b/>
          <w:bCs/>
          <w:color w:val="000000"/>
          <w:sz w:val="28"/>
          <w:szCs w:val="28"/>
        </w:rPr>
      </w:pPr>
      <w:bookmarkStart w:id="22" w:name="__RefHeading___Toc2095_1423552522"/>
      <w:bookmarkStart w:id="23" w:name="_Toc179221601"/>
      <w:r>
        <w:rPr>
          <w:rFonts w:ascii="Times New Roman" w:hAnsi="Times New Roman"/>
          <w:b/>
          <w:bCs/>
          <w:color w:val="000000"/>
          <w:sz w:val="28"/>
          <w:szCs w:val="28"/>
        </w:rPr>
        <w:t xml:space="preserve">2.2. </w:t>
      </w:r>
      <w:bookmarkEnd w:id="22"/>
      <w:bookmarkEnd w:id="23"/>
      <w:r w:rsidR="00657ACB" w:rsidRPr="00657ACB">
        <w:rPr>
          <w:rFonts w:ascii="Times New Roman" w:hAnsi="Times New Roman"/>
          <w:b/>
          <w:bCs/>
          <w:color w:val="000000"/>
          <w:sz w:val="28"/>
          <w:szCs w:val="28"/>
        </w:rPr>
        <w:t>Экономика</w:t>
      </w:r>
    </w:p>
    <w:p w14:paraId="3BE8B5A8" w14:textId="77777777" w:rsidR="00E92197" w:rsidRDefault="00E92197">
      <w:pPr>
        <w:pStyle w:val="Standard"/>
        <w:spacing w:after="0" w:line="360" w:lineRule="auto"/>
        <w:jc w:val="center"/>
        <w:rPr>
          <w:b/>
          <w:bCs/>
          <w:color w:val="000000"/>
          <w:szCs w:val="28"/>
        </w:rPr>
      </w:pPr>
    </w:p>
    <w:p w14:paraId="704A6A45" w14:textId="71DBCC9A" w:rsidR="00657ACB" w:rsidRDefault="00657ACB" w:rsidP="00657ACB">
      <w:pPr>
        <w:pStyle w:val="a9"/>
        <w:spacing w:before="0" w:after="0" w:line="360" w:lineRule="auto"/>
        <w:ind w:firstLine="708"/>
        <w:jc w:val="both"/>
        <w:rPr>
          <w:sz w:val="28"/>
          <w:szCs w:val="28"/>
        </w:rPr>
      </w:pPr>
      <w:r w:rsidRPr="00657ACB">
        <w:rPr>
          <w:sz w:val="28"/>
          <w:szCs w:val="28"/>
        </w:rPr>
        <w:t>В экономике социология применяется для анализа социального влияния экономических процессов и изучения поведения различных социальных групп в экономической сфере. Социологические исследования помогают понять, как экономические изменения, такие как инфляция, уровень безработицы или изменение зарплат, влияют на различные группы населения. Социология позволяет выявить особенности потребительского поведения, изучить факторы, влияющие на выбор продуктов и услуг, и спрогнозировать потребительские тенденции. Кроме того, социология анализирует социальные аспекты рынка труда, такие как трудовая миграция, неравенство в доходах, доступность рабочих мест. Экономическая социология помогает бизнесу адаптировать свои стратегии под потребности общества, а государственным органам – разрабатывать эффективные социально-экономические программы для улучшения уровня жизни граждан.</w:t>
      </w:r>
      <w:bookmarkStart w:id="24" w:name="__RefHeading___Toc2097_1423552522"/>
      <w:bookmarkStart w:id="25" w:name="_Toc179221602"/>
    </w:p>
    <w:p w14:paraId="184533BF" w14:textId="77777777" w:rsidR="00657ACB" w:rsidRDefault="00657ACB" w:rsidP="00657ACB">
      <w:pPr>
        <w:pStyle w:val="a9"/>
        <w:spacing w:before="0" w:after="0" w:line="360" w:lineRule="auto"/>
        <w:ind w:firstLine="708"/>
        <w:jc w:val="both"/>
        <w:rPr>
          <w:b/>
          <w:bCs/>
          <w:color w:val="000000"/>
          <w:sz w:val="28"/>
          <w:szCs w:val="28"/>
        </w:rPr>
      </w:pPr>
    </w:p>
    <w:p w14:paraId="1B5F204F" w14:textId="7FF75DF3" w:rsidR="00E92197" w:rsidRDefault="006D3E40" w:rsidP="00657ACB">
      <w:pPr>
        <w:pStyle w:val="a9"/>
        <w:spacing w:before="0" w:after="0" w:line="360" w:lineRule="auto"/>
        <w:ind w:firstLine="708"/>
        <w:jc w:val="center"/>
        <w:rPr>
          <w:b/>
          <w:bCs/>
          <w:color w:val="000000"/>
          <w:sz w:val="28"/>
          <w:szCs w:val="28"/>
        </w:rPr>
      </w:pPr>
      <w:r>
        <w:rPr>
          <w:b/>
          <w:bCs/>
          <w:color w:val="000000"/>
          <w:sz w:val="28"/>
          <w:szCs w:val="28"/>
        </w:rPr>
        <w:t xml:space="preserve">2.3. </w:t>
      </w:r>
      <w:bookmarkEnd w:id="24"/>
      <w:bookmarkEnd w:id="25"/>
      <w:r w:rsidR="00657ACB" w:rsidRPr="00657ACB">
        <w:rPr>
          <w:b/>
          <w:bCs/>
          <w:color w:val="000000"/>
          <w:sz w:val="28"/>
          <w:szCs w:val="28"/>
        </w:rPr>
        <w:t>Образование</w:t>
      </w:r>
    </w:p>
    <w:p w14:paraId="2B674873" w14:textId="77777777" w:rsidR="00E92197" w:rsidRDefault="00E92197">
      <w:pPr>
        <w:pStyle w:val="Standard"/>
        <w:spacing w:after="0" w:line="360" w:lineRule="auto"/>
        <w:jc w:val="center"/>
        <w:rPr>
          <w:b/>
          <w:bCs/>
          <w:color w:val="000000"/>
          <w:szCs w:val="28"/>
        </w:rPr>
      </w:pPr>
    </w:p>
    <w:p w14:paraId="73A9FF08" w14:textId="7C1BA789" w:rsidR="00E92197" w:rsidRDefault="00657ACB">
      <w:pPr>
        <w:pStyle w:val="a9"/>
        <w:spacing w:before="0" w:after="0" w:line="360" w:lineRule="auto"/>
        <w:ind w:firstLine="708"/>
        <w:jc w:val="both"/>
        <w:rPr>
          <w:sz w:val="28"/>
          <w:szCs w:val="28"/>
        </w:rPr>
      </w:pPr>
      <w:r w:rsidRPr="00657ACB">
        <w:rPr>
          <w:sz w:val="28"/>
          <w:szCs w:val="28"/>
        </w:rPr>
        <w:t xml:space="preserve">В системе образования социология позволяет исследовать проблемы, влияющие на качество образования и его доступность. Социологические исследования помогают выявить социальные барьеры, препятствующие доступу к образованию для определённых категорий населения, таких как малоимущие семьи, люди с ограниченными возможностями и представители меньшинств. Социология также изучает влияние образовательных учреждений на социализацию и развитие учащихся, а также анализирует взаимодействие между </w:t>
      </w:r>
      <w:r w:rsidRPr="00657ACB">
        <w:rPr>
          <w:sz w:val="28"/>
          <w:szCs w:val="28"/>
        </w:rPr>
        <w:lastRenderedPageBreak/>
        <w:t>школой, семьёй и обществом. Эти данные позволяют разрабатывать образовательные программы, способствующие социальной мобильности, улучшению успеваемости и повышению качества образования в целом. Социология образования помогает адаптировать образовательные стратегии к потребностям общества, поддерживать равенство возможностей и развивать интеграцию и инклюзию в учебной среде.</w:t>
      </w:r>
    </w:p>
    <w:p w14:paraId="5BA9C865" w14:textId="77777777" w:rsidR="00E92197" w:rsidRDefault="00E92197">
      <w:pPr>
        <w:pStyle w:val="a9"/>
        <w:spacing w:before="0" w:after="0" w:line="360" w:lineRule="auto"/>
        <w:ind w:firstLine="708"/>
        <w:jc w:val="both"/>
      </w:pPr>
    </w:p>
    <w:p w14:paraId="1B79B983" w14:textId="5342ECA9" w:rsidR="00E92197" w:rsidRDefault="006D3E40">
      <w:pPr>
        <w:pStyle w:val="3"/>
        <w:spacing w:before="0" w:line="360" w:lineRule="auto"/>
        <w:jc w:val="center"/>
        <w:rPr>
          <w:rFonts w:ascii="Times New Roman" w:hAnsi="Times New Roman"/>
          <w:b/>
          <w:bCs/>
          <w:color w:val="000000"/>
          <w:sz w:val="28"/>
          <w:szCs w:val="28"/>
        </w:rPr>
      </w:pPr>
      <w:bookmarkStart w:id="26" w:name="__RefHeading___Toc2099_1423552522"/>
      <w:bookmarkStart w:id="27" w:name="_Toc179221603"/>
      <w:r>
        <w:rPr>
          <w:rFonts w:ascii="Times New Roman" w:hAnsi="Times New Roman"/>
          <w:b/>
          <w:bCs/>
          <w:color w:val="000000"/>
          <w:sz w:val="28"/>
          <w:szCs w:val="28"/>
        </w:rPr>
        <w:t xml:space="preserve">2.4. </w:t>
      </w:r>
      <w:bookmarkEnd w:id="26"/>
      <w:bookmarkEnd w:id="27"/>
      <w:r w:rsidR="00657ACB" w:rsidRPr="00657ACB">
        <w:rPr>
          <w:rFonts w:ascii="Times New Roman" w:hAnsi="Times New Roman"/>
          <w:b/>
          <w:bCs/>
          <w:color w:val="000000"/>
          <w:sz w:val="28"/>
          <w:szCs w:val="28"/>
        </w:rPr>
        <w:t>Семья и брак</w:t>
      </w:r>
    </w:p>
    <w:p w14:paraId="27CEA2DE" w14:textId="77777777" w:rsidR="00E92197" w:rsidRDefault="00E92197">
      <w:pPr>
        <w:pStyle w:val="Standard"/>
        <w:spacing w:after="0" w:line="360" w:lineRule="auto"/>
        <w:jc w:val="center"/>
        <w:rPr>
          <w:b/>
          <w:bCs/>
          <w:color w:val="000000"/>
          <w:szCs w:val="28"/>
        </w:rPr>
      </w:pPr>
    </w:p>
    <w:p w14:paraId="7FA76B07" w14:textId="4DCF06E9" w:rsidR="00E92197" w:rsidRDefault="00657ACB">
      <w:pPr>
        <w:pStyle w:val="a9"/>
        <w:spacing w:before="0" w:after="0" w:line="360" w:lineRule="auto"/>
        <w:ind w:firstLine="708"/>
        <w:jc w:val="both"/>
        <w:rPr>
          <w:sz w:val="28"/>
          <w:szCs w:val="28"/>
        </w:rPr>
      </w:pPr>
      <w:r w:rsidRPr="00657ACB">
        <w:rPr>
          <w:sz w:val="28"/>
          <w:szCs w:val="28"/>
        </w:rPr>
        <w:t>Вопросы семьи и брака также являются важной сферой применения социологии. Социология изучает структуру и функции семьи, брачные и семейные отношения, а также влияние семьи на социализацию личности. Социологические исследования позволяют выявить причины, приводящие к разводам, низкому уровню рождаемости и другим проблемам, связанным с семьёй. Также исследуется влияние экономических и культурных факторов на брачные и семейные отношения, такие как работа, жильё, условия жизни. Социология помогает анализировать и разрабатывать меры поддержки семей, включая программы помощи молодым семьям, воспитания и защиты детей. Знания, полученные в рамках социологических исследований семьи, помогают улучшать социальную политику, направленную на поддержку семейных ценностей, а также создавать условия для устойчивого развития института семьи.</w:t>
      </w:r>
    </w:p>
    <w:p w14:paraId="54C1E90C" w14:textId="77777777" w:rsidR="00E92197" w:rsidRDefault="00E92197">
      <w:pPr>
        <w:pStyle w:val="a9"/>
        <w:spacing w:before="0" w:after="0" w:line="360" w:lineRule="auto"/>
        <w:ind w:firstLine="708"/>
        <w:jc w:val="both"/>
      </w:pPr>
    </w:p>
    <w:p w14:paraId="2E1654CA" w14:textId="530D2748" w:rsidR="00E92197" w:rsidRDefault="006D3E40">
      <w:pPr>
        <w:pStyle w:val="3"/>
        <w:spacing w:before="0" w:line="360" w:lineRule="auto"/>
        <w:jc w:val="center"/>
        <w:rPr>
          <w:rFonts w:ascii="Times New Roman" w:hAnsi="Times New Roman"/>
          <w:b/>
          <w:bCs/>
          <w:color w:val="000000"/>
          <w:sz w:val="28"/>
          <w:szCs w:val="28"/>
        </w:rPr>
      </w:pPr>
      <w:bookmarkStart w:id="28" w:name="__RefHeading___Toc2101_1423552522"/>
      <w:bookmarkStart w:id="29" w:name="_Toc179221604"/>
      <w:r>
        <w:rPr>
          <w:rFonts w:ascii="Times New Roman" w:hAnsi="Times New Roman"/>
          <w:b/>
          <w:bCs/>
          <w:color w:val="000000"/>
          <w:sz w:val="28"/>
          <w:szCs w:val="28"/>
        </w:rPr>
        <w:t xml:space="preserve">2.5. </w:t>
      </w:r>
      <w:bookmarkEnd w:id="28"/>
      <w:bookmarkEnd w:id="29"/>
      <w:r w:rsidR="00657ACB" w:rsidRPr="00657ACB">
        <w:rPr>
          <w:rFonts w:ascii="Times New Roman" w:hAnsi="Times New Roman"/>
          <w:b/>
          <w:bCs/>
          <w:color w:val="000000"/>
          <w:sz w:val="28"/>
          <w:szCs w:val="28"/>
        </w:rPr>
        <w:t>Медицина и здравоохранение</w:t>
      </w:r>
    </w:p>
    <w:p w14:paraId="29BFA4A6" w14:textId="77777777" w:rsidR="00E92197" w:rsidRDefault="00E92197">
      <w:pPr>
        <w:pStyle w:val="Standard"/>
        <w:spacing w:after="0" w:line="360" w:lineRule="auto"/>
        <w:jc w:val="center"/>
        <w:rPr>
          <w:b/>
          <w:bCs/>
          <w:color w:val="000000"/>
          <w:szCs w:val="28"/>
        </w:rPr>
      </w:pPr>
    </w:p>
    <w:p w14:paraId="2C8DA58D" w14:textId="4611A1B6" w:rsidR="00E92197" w:rsidRDefault="00657ACB">
      <w:pPr>
        <w:pStyle w:val="a9"/>
        <w:spacing w:before="0" w:after="0" w:line="360" w:lineRule="auto"/>
        <w:ind w:firstLine="708"/>
        <w:jc w:val="both"/>
        <w:rPr>
          <w:sz w:val="28"/>
          <w:szCs w:val="28"/>
        </w:rPr>
      </w:pPr>
      <w:r w:rsidRPr="00657ACB">
        <w:rPr>
          <w:sz w:val="28"/>
          <w:szCs w:val="28"/>
        </w:rPr>
        <w:t xml:space="preserve">В сфере здравоохранения социология анализирует социальные аспекты, влияющие на здоровье населения, доступность и качество медицинских услуг. Социологические исследования помогают выявить социальные и экономические факторы, влияющие на заболеваемость и смертность, а также оценить уровень удовлетворённости населения медицинскими услугами. Социология также </w:t>
      </w:r>
      <w:r w:rsidRPr="00657ACB">
        <w:rPr>
          <w:sz w:val="28"/>
          <w:szCs w:val="28"/>
        </w:rPr>
        <w:lastRenderedPageBreak/>
        <w:t>занимается изучением отношения людей к здоровому образу жизни, профилактике заболеваний, взаимодействию врача и пациента. Эти данные используются для разработки программ улучшения общественного здоровья, повышения доступности медицинских услуг для уязвимых групп населения, а также для анализа эффективности существующей системы здравоохранения. Знания, полученные социологией, помогают создавать более доступные и эффективные системы здравоохранения и адаптировать их к меняющимся потребностям населения.</w:t>
      </w:r>
    </w:p>
    <w:p w14:paraId="2D7598C3" w14:textId="13723BEC" w:rsidR="00657ACB" w:rsidRDefault="00657ACB">
      <w:pPr>
        <w:pStyle w:val="a9"/>
        <w:spacing w:before="0" w:after="0" w:line="360" w:lineRule="auto"/>
        <w:ind w:firstLine="708"/>
        <w:jc w:val="both"/>
        <w:rPr>
          <w:sz w:val="28"/>
          <w:szCs w:val="28"/>
        </w:rPr>
      </w:pPr>
    </w:p>
    <w:p w14:paraId="3D562908" w14:textId="448F1C82" w:rsidR="00657ACB" w:rsidRDefault="00657ACB" w:rsidP="00657ACB">
      <w:pPr>
        <w:pStyle w:val="3"/>
        <w:spacing w:before="0" w:line="360" w:lineRule="auto"/>
        <w:jc w:val="center"/>
        <w:rPr>
          <w:rFonts w:ascii="Times New Roman" w:hAnsi="Times New Roman"/>
          <w:b/>
          <w:bCs/>
          <w:color w:val="000000"/>
          <w:sz w:val="28"/>
          <w:szCs w:val="28"/>
        </w:rPr>
      </w:pPr>
      <w:r>
        <w:rPr>
          <w:rFonts w:ascii="Times New Roman" w:hAnsi="Times New Roman"/>
          <w:b/>
          <w:bCs/>
          <w:color w:val="000000"/>
          <w:sz w:val="28"/>
          <w:szCs w:val="28"/>
        </w:rPr>
        <w:t xml:space="preserve">2.6. </w:t>
      </w:r>
      <w:r w:rsidRPr="00657ACB">
        <w:rPr>
          <w:rFonts w:ascii="Times New Roman" w:hAnsi="Times New Roman"/>
          <w:b/>
          <w:bCs/>
          <w:color w:val="000000"/>
          <w:sz w:val="28"/>
          <w:szCs w:val="28"/>
        </w:rPr>
        <w:t>Культура и медиа</w:t>
      </w:r>
    </w:p>
    <w:p w14:paraId="41457E71" w14:textId="77777777" w:rsidR="00657ACB" w:rsidRPr="00657ACB" w:rsidRDefault="00657ACB" w:rsidP="00657ACB">
      <w:pPr>
        <w:pStyle w:val="Standard"/>
      </w:pPr>
    </w:p>
    <w:p w14:paraId="2071805D" w14:textId="24F7EBAC" w:rsidR="00657ACB" w:rsidRDefault="00657ACB">
      <w:pPr>
        <w:pStyle w:val="a9"/>
        <w:spacing w:before="0" w:after="0" w:line="360" w:lineRule="auto"/>
        <w:ind w:firstLine="708"/>
        <w:jc w:val="both"/>
        <w:rPr>
          <w:sz w:val="28"/>
          <w:szCs w:val="28"/>
        </w:rPr>
      </w:pPr>
      <w:r w:rsidRPr="00657ACB">
        <w:rPr>
          <w:sz w:val="28"/>
          <w:szCs w:val="28"/>
        </w:rPr>
        <w:t xml:space="preserve">Социология культуры и медиа анализирует влияние массовой культуры и средств массовой информации на общество. В условиях массового распространения </w:t>
      </w:r>
      <w:proofErr w:type="gramStart"/>
      <w:r w:rsidRPr="00657ACB">
        <w:rPr>
          <w:sz w:val="28"/>
          <w:szCs w:val="28"/>
        </w:rPr>
        <w:t>медиа-контента</w:t>
      </w:r>
      <w:proofErr w:type="gramEnd"/>
      <w:r w:rsidRPr="00657ACB">
        <w:rPr>
          <w:sz w:val="28"/>
          <w:szCs w:val="28"/>
        </w:rPr>
        <w:t xml:space="preserve"> и цифровизации социологические исследования помогают изучить, как СМИ формируют общественное мнение, ценности и социальные нормы. Социология также исследует влияние интернета и социальных сетей на поведение и мировоззрение людей, в частности на молодёжь, подверженную воздействию массовой культуры и трендов. Социологические исследования в этой сфере позволяют понять, как различные культурные течения и ценности формируют общественное сознание и поведение людей. Данные, полученные в рамках социологии культуры и медиа, используются для анализа социальных проблем, связанных с </w:t>
      </w:r>
      <w:proofErr w:type="spellStart"/>
      <w:r w:rsidRPr="00657ACB">
        <w:rPr>
          <w:sz w:val="28"/>
          <w:szCs w:val="28"/>
        </w:rPr>
        <w:t>медиавоздействием</w:t>
      </w:r>
      <w:proofErr w:type="spellEnd"/>
      <w:r w:rsidRPr="00657ACB">
        <w:rPr>
          <w:sz w:val="28"/>
          <w:szCs w:val="28"/>
        </w:rPr>
        <w:t xml:space="preserve">, таких как стереотипы, фейковые новости, </w:t>
      </w:r>
      <w:proofErr w:type="spellStart"/>
      <w:r w:rsidRPr="00657ACB">
        <w:rPr>
          <w:sz w:val="28"/>
          <w:szCs w:val="28"/>
        </w:rPr>
        <w:t>кибербуллинг</w:t>
      </w:r>
      <w:proofErr w:type="spellEnd"/>
      <w:r w:rsidRPr="00657ACB">
        <w:rPr>
          <w:sz w:val="28"/>
          <w:szCs w:val="28"/>
        </w:rPr>
        <w:t>. Социология помогает адаптировать медиа и культурные программы к интересам общества и использовать их в качестве инструмента социального развития.</w:t>
      </w:r>
    </w:p>
    <w:p w14:paraId="5114E791" w14:textId="38A3FE33" w:rsidR="00E92197" w:rsidRDefault="00E92197">
      <w:pPr>
        <w:pStyle w:val="a9"/>
        <w:spacing w:before="0" w:after="0" w:line="360" w:lineRule="auto"/>
        <w:ind w:firstLine="708"/>
        <w:jc w:val="both"/>
      </w:pPr>
    </w:p>
    <w:p w14:paraId="065BAC78" w14:textId="77777777" w:rsidR="00CF5ED6" w:rsidRDefault="00CF5ED6">
      <w:pPr>
        <w:pStyle w:val="a9"/>
        <w:spacing w:before="0" w:after="0" w:line="360" w:lineRule="auto"/>
        <w:ind w:firstLine="708"/>
        <w:jc w:val="both"/>
      </w:pPr>
    </w:p>
    <w:p w14:paraId="2A047B3F" w14:textId="25B8047C" w:rsidR="00E92197" w:rsidRDefault="006D3E40">
      <w:pPr>
        <w:pStyle w:val="2"/>
        <w:spacing w:before="0" w:line="360" w:lineRule="auto"/>
        <w:jc w:val="center"/>
        <w:rPr>
          <w:rFonts w:ascii="Times New Roman" w:hAnsi="Times New Roman"/>
          <w:b/>
          <w:bCs/>
          <w:color w:val="000000"/>
          <w:sz w:val="32"/>
          <w:szCs w:val="32"/>
        </w:rPr>
      </w:pPr>
      <w:bookmarkStart w:id="30" w:name="__RefHeading___Toc2103_1423552522"/>
      <w:bookmarkStart w:id="31" w:name="_Toc179221605"/>
      <w:r>
        <w:rPr>
          <w:rFonts w:ascii="Times New Roman" w:hAnsi="Times New Roman"/>
          <w:b/>
          <w:bCs/>
          <w:color w:val="000000"/>
          <w:sz w:val="32"/>
          <w:szCs w:val="32"/>
        </w:rPr>
        <w:lastRenderedPageBreak/>
        <w:t xml:space="preserve">3. </w:t>
      </w:r>
      <w:bookmarkEnd w:id="30"/>
      <w:bookmarkEnd w:id="31"/>
      <w:r w:rsidR="00657ACB" w:rsidRPr="00657ACB">
        <w:rPr>
          <w:rFonts w:ascii="Times New Roman" w:hAnsi="Times New Roman"/>
          <w:b/>
          <w:bCs/>
          <w:color w:val="000000"/>
          <w:sz w:val="32"/>
          <w:szCs w:val="32"/>
        </w:rPr>
        <w:t>Значение социологии в современных условиях</w:t>
      </w:r>
    </w:p>
    <w:p w14:paraId="08F8E400" w14:textId="3C8AB1AC" w:rsidR="00E92197" w:rsidRDefault="006D3E40">
      <w:pPr>
        <w:pStyle w:val="3"/>
        <w:spacing w:line="360" w:lineRule="auto"/>
        <w:jc w:val="center"/>
        <w:rPr>
          <w:rFonts w:ascii="Times New Roman" w:hAnsi="Times New Roman"/>
          <w:b/>
          <w:bCs/>
          <w:color w:val="000000"/>
          <w:sz w:val="28"/>
          <w:szCs w:val="28"/>
        </w:rPr>
      </w:pPr>
      <w:bookmarkStart w:id="32" w:name="__RefHeading___Toc2105_1423552522"/>
      <w:bookmarkStart w:id="33" w:name="_Toc179221606"/>
      <w:r>
        <w:rPr>
          <w:rFonts w:ascii="Times New Roman" w:hAnsi="Times New Roman"/>
          <w:b/>
          <w:bCs/>
          <w:color w:val="000000"/>
          <w:sz w:val="28"/>
          <w:szCs w:val="28"/>
        </w:rPr>
        <w:t xml:space="preserve">3.1. </w:t>
      </w:r>
      <w:bookmarkEnd w:id="32"/>
      <w:bookmarkEnd w:id="33"/>
      <w:r w:rsidR="00657ACB" w:rsidRPr="00657ACB">
        <w:rPr>
          <w:rFonts w:ascii="Times New Roman" w:hAnsi="Times New Roman"/>
          <w:b/>
          <w:bCs/>
          <w:color w:val="000000"/>
          <w:sz w:val="28"/>
          <w:szCs w:val="28"/>
        </w:rPr>
        <w:t>Анализ и управление глобализацией</w:t>
      </w:r>
    </w:p>
    <w:p w14:paraId="4F4F8BBF" w14:textId="77777777" w:rsidR="00E92197" w:rsidRDefault="00E92197">
      <w:pPr>
        <w:pStyle w:val="Standard"/>
        <w:spacing w:after="0" w:line="360" w:lineRule="auto"/>
        <w:jc w:val="center"/>
        <w:rPr>
          <w:b/>
          <w:bCs/>
          <w:color w:val="000000"/>
          <w:szCs w:val="28"/>
        </w:rPr>
      </w:pPr>
    </w:p>
    <w:p w14:paraId="55FE916E" w14:textId="4CDBE438" w:rsidR="00E92197" w:rsidRDefault="00657ACB">
      <w:pPr>
        <w:pStyle w:val="a9"/>
        <w:spacing w:before="0" w:after="0" w:line="360" w:lineRule="auto"/>
        <w:ind w:firstLine="708"/>
        <w:jc w:val="both"/>
        <w:rPr>
          <w:sz w:val="28"/>
          <w:szCs w:val="28"/>
        </w:rPr>
      </w:pPr>
      <w:r w:rsidRPr="00657ACB">
        <w:rPr>
          <w:sz w:val="28"/>
          <w:szCs w:val="28"/>
        </w:rPr>
        <w:t xml:space="preserve">Глобализация приводит к увеличению взаимодействий между странами и народами, но также создает множество новых проблем, таких как миграционные кризисы, экономическое неравенство и культурные конфликты. Социология помогает выявить закономерности </w:t>
      </w:r>
      <w:proofErr w:type="spellStart"/>
      <w:r w:rsidRPr="00657ACB">
        <w:rPr>
          <w:sz w:val="28"/>
          <w:szCs w:val="28"/>
        </w:rPr>
        <w:t>глобализационных</w:t>
      </w:r>
      <w:proofErr w:type="spellEnd"/>
      <w:r w:rsidRPr="00657ACB">
        <w:rPr>
          <w:sz w:val="28"/>
          <w:szCs w:val="28"/>
        </w:rPr>
        <w:t xml:space="preserve"> процессов и оценить их влияние на локальные сообщества. Например, исследуя миграцию, социология позволяет понять причины и последствия миграционных потоков, а также помогает разработать политику интеграции мигрантов, направленную на предотвращение конфликтов и создание более сплочённых сообществ. Благодаря социологии можно оценить, как глобализация влияет на культурные ценности и социальные нормы, а также на взаимодействие между разными культурами.</w:t>
      </w:r>
    </w:p>
    <w:p w14:paraId="221E0C8B" w14:textId="77777777" w:rsidR="00E92197" w:rsidRDefault="00E92197">
      <w:pPr>
        <w:pStyle w:val="a9"/>
        <w:spacing w:before="0" w:after="0" w:line="360" w:lineRule="auto"/>
        <w:ind w:firstLine="708"/>
        <w:jc w:val="center"/>
        <w:rPr>
          <w:sz w:val="28"/>
          <w:szCs w:val="28"/>
        </w:rPr>
      </w:pPr>
    </w:p>
    <w:p w14:paraId="75D3F354" w14:textId="05463DD5" w:rsidR="00E92197" w:rsidRDefault="006D3E40">
      <w:pPr>
        <w:pStyle w:val="3"/>
        <w:spacing w:before="0"/>
        <w:jc w:val="center"/>
        <w:rPr>
          <w:rFonts w:ascii="Times New Roman" w:hAnsi="Times New Roman"/>
          <w:b/>
          <w:bCs/>
          <w:color w:val="000000"/>
          <w:sz w:val="28"/>
          <w:szCs w:val="28"/>
        </w:rPr>
      </w:pPr>
      <w:bookmarkStart w:id="34" w:name="_Toc179221607"/>
      <w:bookmarkStart w:id="35" w:name="__RefHeading___Toc1907_1937467961"/>
      <w:r>
        <w:rPr>
          <w:rFonts w:ascii="Times New Roman" w:hAnsi="Times New Roman"/>
          <w:b/>
          <w:bCs/>
          <w:color w:val="000000"/>
          <w:sz w:val="28"/>
          <w:szCs w:val="28"/>
        </w:rPr>
        <w:t xml:space="preserve">3.2. </w:t>
      </w:r>
      <w:bookmarkEnd w:id="34"/>
      <w:bookmarkEnd w:id="35"/>
      <w:r w:rsidR="00657ACB" w:rsidRPr="00657ACB">
        <w:rPr>
          <w:rFonts w:ascii="Times New Roman" w:hAnsi="Times New Roman"/>
          <w:b/>
          <w:bCs/>
          <w:color w:val="000000"/>
          <w:sz w:val="28"/>
          <w:szCs w:val="28"/>
        </w:rPr>
        <w:t>Преодоление социальных неравенств</w:t>
      </w:r>
    </w:p>
    <w:p w14:paraId="5F2ADE9E" w14:textId="77777777" w:rsidR="00E92197" w:rsidRDefault="00E92197">
      <w:pPr>
        <w:pStyle w:val="a9"/>
        <w:spacing w:before="0" w:after="0" w:line="360" w:lineRule="auto"/>
        <w:ind w:firstLine="708"/>
        <w:jc w:val="center"/>
        <w:rPr>
          <w:b/>
          <w:bCs/>
          <w:color w:val="000000"/>
          <w:sz w:val="28"/>
          <w:szCs w:val="28"/>
        </w:rPr>
      </w:pPr>
    </w:p>
    <w:p w14:paraId="63C550E6" w14:textId="42FC7FE0" w:rsidR="00E92197" w:rsidRDefault="00657ACB">
      <w:pPr>
        <w:pStyle w:val="a9"/>
        <w:spacing w:before="0" w:after="0" w:line="360" w:lineRule="auto"/>
        <w:ind w:firstLine="708"/>
        <w:jc w:val="both"/>
        <w:rPr>
          <w:sz w:val="28"/>
          <w:szCs w:val="28"/>
        </w:rPr>
      </w:pPr>
      <w:r w:rsidRPr="00657ACB">
        <w:rPr>
          <w:sz w:val="28"/>
          <w:szCs w:val="28"/>
        </w:rPr>
        <w:t>Современное общество сталкивается с острыми проблемами социального неравенства, которые проявляются в различиях доступа к образованию, здравоохранению, труду и другим жизненно важным ресурсам. Социология исследует социальное неравенство, выявляя его причины и последствия для общества. С помощью социологических исследований можно оценить, как экономическая и социальная политика влияет на разные слои общества, и предложить меры по сокращению социального разрыва. Социология помогает разработать программы, направленные на поддержку уязвимых групп населения, способствует социальной справедливости и поддержанию стабильности в обществе.</w:t>
      </w:r>
    </w:p>
    <w:p w14:paraId="6BC29C73" w14:textId="77777777" w:rsidR="00CF5ED6" w:rsidRDefault="00CF5ED6">
      <w:pPr>
        <w:pStyle w:val="a9"/>
        <w:spacing w:before="0" w:after="0" w:line="360" w:lineRule="auto"/>
        <w:ind w:firstLine="708"/>
        <w:jc w:val="both"/>
        <w:rPr>
          <w:sz w:val="28"/>
          <w:szCs w:val="28"/>
        </w:rPr>
      </w:pPr>
    </w:p>
    <w:p w14:paraId="23BD7C85" w14:textId="77777777" w:rsidR="00E92197" w:rsidRDefault="00E92197">
      <w:pPr>
        <w:pStyle w:val="a9"/>
        <w:spacing w:before="0" w:after="0" w:line="360" w:lineRule="auto"/>
        <w:ind w:firstLine="708"/>
        <w:jc w:val="both"/>
      </w:pPr>
    </w:p>
    <w:p w14:paraId="375EC28C" w14:textId="5CFD7552" w:rsidR="00E92197" w:rsidRDefault="006D3E40">
      <w:pPr>
        <w:pStyle w:val="3"/>
        <w:spacing w:before="0" w:line="360" w:lineRule="auto"/>
        <w:jc w:val="center"/>
        <w:rPr>
          <w:rFonts w:ascii="Times New Roman" w:hAnsi="Times New Roman"/>
          <w:b/>
          <w:bCs/>
          <w:color w:val="000000"/>
          <w:sz w:val="28"/>
          <w:szCs w:val="28"/>
        </w:rPr>
      </w:pPr>
      <w:bookmarkStart w:id="36" w:name="__RefHeading___Toc2107_1423552522"/>
      <w:bookmarkStart w:id="37" w:name="_Toc179221608"/>
      <w:r>
        <w:rPr>
          <w:rFonts w:ascii="Times New Roman" w:hAnsi="Times New Roman"/>
          <w:b/>
          <w:bCs/>
          <w:color w:val="000000"/>
          <w:sz w:val="28"/>
          <w:szCs w:val="28"/>
        </w:rPr>
        <w:lastRenderedPageBreak/>
        <w:t xml:space="preserve">3.3. </w:t>
      </w:r>
      <w:bookmarkEnd w:id="36"/>
      <w:bookmarkEnd w:id="37"/>
      <w:r w:rsidR="00657ACB" w:rsidRPr="00657ACB">
        <w:rPr>
          <w:rFonts w:ascii="Times New Roman" w:hAnsi="Times New Roman"/>
          <w:b/>
          <w:bCs/>
          <w:color w:val="000000"/>
          <w:sz w:val="28"/>
          <w:szCs w:val="28"/>
        </w:rPr>
        <w:t>Адаптация к технологическим изменениям</w:t>
      </w:r>
    </w:p>
    <w:p w14:paraId="495A5298" w14:textId="77777777" w:rsidR="00E92197" w:rsidRDefault="00E92197">
      <w:pPr>
        <w:pStyle w:val="Standard"/>
        <w:spacing w:after="0" w:line="360" w:lineRule="auto"/>
        <w:jc w:val="center"/>
        <w:rPr>
          <w:b/>
          <w:bCs/>
          <w:color w:val="000000"/>
          <w:szCs w:val="28"/>
        </w:rPr>
      </w:pPr>
    </w:p>
    <w:p w14:paraId="36B100BB" w14:textId="6CBDB7E4" w:rsidR="00E92197" w:rsidRDefault="00657ACB">
      <w:pPr>
        <w:pStyle w:val="a9"/>
        <w:spacing w:before="0" w:after="0" w:line="360" w:lineRule="auto"/>
        <w:ind w:firstLine="708"/>
        <w:jc w:val="both"/>
        <w:rPr>
          <w:sz w:val="28"/>
          <w:szCs w:val="28"/>
        </w:rPr>
      </w:pPr>
      <w:r w:rsidRPr="00657ACB">
        <w:rPr>
          <w:sz w:val="28"/>
          <w:szCs w:val="28"/>
        </w:rPr>
        <w:t>Современное общество переживает стремительное развитие технологий, таких как интернет, искусственный интеллект и автоматизация. Эти изменения влияют на все сферы жизни: трудовую деятельность, образование, медиа и даже личные отношения. Социология помогает анализировать, как технологии изменяют социальные структуры и нормы. Например, с помощью социологии можно понять, как цифровые технологии влияют на рынок труда, какие профессии становятся устаревшими, а какие приобретают особую важность. Социология также исследует вопросы приватности и кибербезопасности, изучает социальные аспекты влияния социальных сетей на психологическое здоровье и поведение людей. Эти знания помогают обществу адаптироваться к технологическим изменениям, минимизируя негативные последствия и поддерживая позитивные изменения.</w:t>
      </w:r>
    </w:p>
    <w:p w14:paraId="3F75E7A4" w14:textId="77777777" w:rsidR="00E92197" w:rsidRDefault="00E92197">
      <w:pPr>
        <w:pStyle w:val="a9"/>
        <w:spacing w:before="0" w:after="0" w:line="360" w:lineRule="auto"/>
        <w:ind w:firstLine="708"/>
        <w:jc w:val="center"/>
        <w:rPr>
          <w:sz w:val="28"/>
          <w:szCs w:val="28"/>
        </w:rPr>
      </w:pPr>
    </w:p>
    <w:p w14:paraId="29445306" w14:textId="0A4639ED" w:rsidR="00E92197" w:rsidRDefault="006D3E40">
      <w:pPr>
        <w:pStyle w:val="3"/>
        <w:spacing w:before="0"/>
        <w:jc w:val="center"/>
        <w:rPr>
          <w:rFonts w:ascii="Times New Roman" w:hAnsi="Times New Roman"/>
          <w:b/>
          <w:bCs/>
          <w:color w:val="000000"/>
          <w:sz w:val="28"/>
          <w:szCs w:val="28"/>
        </w:rPr>
      </w:pPr>
      <w:bookmarkStart w:id="38" w:name="_Toc179221609"/>
      <w:bookmarkStart w:id="39" w:name="__RefHeading___Toc2148_1937467961"/>
      <w:r>
        <w:rPr>
          <w:rFonts w:ascii="Times New Roman" w:hAnsi="Times New Roman"/>
          <w:b/>
          <w:bCs/>
          <w:color w:val="000000"/>
          <w:sz w:val="28"/>
          <w:szCs w:val="28"/>
        </w:rPr>
        <w:t xml:space="preserve">3.4. </w:t>
      </w:r>
      <w:bookmarkEnd w:id="38"/>
      <w:bookmarkEnd w:id="39"/>
      <w:r w:rsidR="00657ACB" w:rsidRPr="00657ACB">
        <w:rPr>
          <w:rFonts w:ascii="Times New Roman" w:hAnsi="Times New Roman"/>
          <w:b/>
          <w:bCs/>
          <w:color w:val="000000"/>
          <w:sz w:val="28"/>
          <w:szCs w:val="28"/>
        </w:rPr>
        <w:t>Изучение изменения социальных норм и ценностей</w:t>
      </w:r>
    </w:p>
    <w:p w14:paraId="3D31DBDB" w14:textId="77777777" w:rsidR="00E92197" w:rsidRDefault="00E92197">
      <w:pPr>
        <w:pStyle w:val="a9"/>
        <w:spacing w:before="0" w:after="0" w:line="360" w:lineRule="auto"/>
        <w:ind w:firstLine="708"/>
        <w:jc w:val="center"/>
        <w:rPr>
          <w:b/>
          <w:bCs/>
          <w:color w:val="000000"/>
          <w:sz w:val="28"/>
          <w:szCs w:val="28"/>
        </w:rPr>
      </w:pPr>
    </w:p>
    <w:p w14:paraId="0050FF18" w14:textId="44C771EF" w:rsidR="00E92197" w:rsidRDefault="00657ACB">
      <w:pPr>
        <w:pStyle w:val="a9"/>
        <w:spacing w:before="0" w:after="0" w:line="360" w:lineRule="auto"/>
        <w:ind w:firstLine="708"/>
        <w:jc w:val="both"/>
        <w:rPr>
          <w:sz w:val="28"/>
          <w:szCs w:val="28"/>
        </w:rPr>
      </w:pPr>
      <w:r w:rsidRPr="00657ACB">
        <w:rPr>
          <w:sz w:val="28"/>
          <w:szCs w:val="28"/>
        </w:rPr>
        <w:t>Современное общество претерпевает значительные изменения в культурных и социальных нормах. В таких вопросах, как гендерные роли, брачные отношения, экологическая ответственность и социальная справедливость, происходят сдвиги, которые меняют традиционные взгляды и вызывают напряжение между поколениями и социальными группами. Социология исследует причины и следствия этих изменений, помогая обществу лучше понять новые ценности и их значение для социальной сплочённости. Например, социология изучает переход к инклюзивным взглядам на гендерные различия, формирование экологического сознания, а также развитие тенденции к социальной ответственности. Эти исследования помогают определить, как адаптировать общественные нормы к новым условиям, сохраняя при этом стабильность и гармонию в обществе.</w:t>
      </w:r>
    </w:p>
    <w:p w14:paraId="3E56F87C" w14:textId="77777777" w:rsidR="00E92197" w:rsidRDefault="00E92197">
      <w:pPr>
        <w:pStyle w:val="a9"/>
        <w:spacing w:before="0" w:after="0" w:line="360" w:lineRule="auto"/>
        <w:ind w:firstLine="708"/>
        <w:jc w:val="both"/>
      </w:pPr>
    </w:p>
    <w:p w14:paraId="298792CD" w14:textId="1C6BA9AE" w:rsidR="00E92197" w:rsidRDefault="006D3E40">
      <w:pPr>
        <w:pStyle w:val="3"/>
        <w:spacing w:before="0" w:line="360" w:lineRule="auto"/>
        <w:jc w:val="center"/>
        <w:rPr>
          <w:rFonts w:ascii="Times New Roman" w:hAnsi="Times New Roman"/>
          <w:b/>
          <w:bCs/>
          <w:color w:val="000000"/>
          <w:sz w:val="28"/>
          <w:szCs w:val="28"/>
        </w:rPr>
      </w:pPr>
      <w:bookmarkStart w:id="40" w:name="__RefHeading___Toc2109_1423552522"/>
      <w:bookmarkStart w:id="41" w:name="_Toc179221610"/>
      <w:r>
        <w:rPr>
          <w:rFonts w:ascii="Times New Roman" w:hAnsi="Times New Roman"/>
          <w:b/>
          <w:bCs/>
          <w:color w:val="000000"/>
          <w:sz w:val="28"/>
          <w:szCs w:val="28"/>
        </w:rPr>
        <w:lastRenderedPageBreak/>
        <w:t xml:space="preserve">3.5. </w:t>
      </w:r>
      <w:bookmarkEnd w:id="40"/>
      <w:bookmarkEnd w:id="41"/>
      <w:r w:rsidR="00657ACB" w:rsidRPr="00657ACB">
        <w:rPr>
          <w:rFonts w:ascii="Times New Roman" w:hAnsi="Times New Roman"/>
          <w:b/>
          <w:bCs/>
          <w:color w:val="000000"/>
          <w:sz w:val="28"/>
          <w:szCs w:val="28"/>
        </w:rPr>
        <w:t>Роль в поддержании и укреплении социальной стабильности</w:t>
      </w:r>
    </w:p>
    <w:p w14:paraId="51179DF6" w14:textId="77777777" w:rsidR="00E92197" w:rsidRDefault="00E92197">
      <w:pPr>
        <w:pStyle w:val="Standard"/>
        <w:spacing w:after="0" w:line="360" w:lineRule="auto"/>
        <w:jc w:val="center"/>
        <w:rPr>
          <w:b/>
          <w:bCs/>
          <w:color w:val="000000"/>
          <w:szCs w:val="28"/>
        </w:rPr>
      </w:pPr>
    </w:p>
    <w:p w14:paraId="19827149" w14:textId="3BC0F0B4" w:rsidR="00E92197" w:rsidRDefault="00657ACB">
      <w:pPr>
        <w:pStyle w:val="a9"/>
        <w:spacing w:before="0" w:after="0" w:line="360" w:lineRule="auto"/>
        <w:ind w:firstLine="708"/>
        <w:jc w:val="both"/>
        <w:rPr>
          <w:sz w:val="28"/>
          <w:szCs w:val="28"/>
        </w:rPr>
      </w:pPr>
      <w:r w:rsidRPr="00657ACB">
        <w:rPr>
          <w:sz w:val="28"/>
          <w:szCs w:val="28"/>
        </w:rPr>
        <w:t>В условиях увеличивающейся социальной нестабильности, вызванной экономическими кризисами, политическими конфликтами и экологическими проблемами, социология помогает понять, как сохранить стабильность и укрепить социальную структуру. Социологические исследования помогают выявить причины напряжённости и потенциальные конфликты, а также разработать стратегии для их предотвращения. Социология способствует укреплению связей между социальными группами, поддержке социальной интеграции и содействует созданию более справедливых и устойчивых общественных структур. Эти данные используются в разработке социальной политики, направленной на поддержку стабильности и гармонии в обществе.</w:t>
      </w:r>
    </w:p>
    <w:p w14:paraId="706764F6" w14:textId="77777777" w:rsidR="00850D9C" w:rsidRDefault="00850D9C">
      <w:pPr>
        <w:pStyle w:val="a9"/>
        <w:spacing w:before="0" w:after="0" w:line="360" w:lineRule="auto"/>
        <w:ind w:firstLine="708"/>
        <w:jc w:val="both"/>
        <w:rPr>
          <w:sz w:val="28"/>
          <w:szCs w:val="28"/>
        </w:rPr>
      </w:pPr>
    </w:p>
    <w:p w14:paraId="778F4B26" w14:textId="60B06A15" w:rsidR="00E92197" w:rsidRDefault="006D3E40">
      <w:pPr>
        <w:pStyle w:val="2"/>
        <w:spacing w:before="0"/>
        <w:jc w:val="center"/>
        <w:rPr>
          <w:rFonts w:ascii="Times New Roman" w:hAnsi="Times New Roman"/>
          <w:b/>
          <w:bCs/>
          <w:color w:val="000000"/>
          <w:sz w:val="32"/>
          <w:szCs w:val="32"/>
        </w:rPr>
      </w:pPr>
      <w:bookmarkStart w:id="42" w:name="_Toc179221611"/>
      <w:bookmarkStart w:id="43" w:name="__RefHeading___Toc1204_1937467961"/>
      <w:r>
        <w:rPr>
          <w:rFonts w:ascii="Times New Roman" w:hAnsi="Times New Roman"/>
          <w:b/>
          <w:bCs/>
          <w:color w:val="000000"/>
          <w:sz w:val="32"/>
          <w:szCs w:val="32"/>
        </w:rPr>
        <w:t xml:space="preserve">4. </w:t>
      </w:r>
      <w:bookmarkEnd w:id="42"/>
      <w:bookmarkEnd w:id="43"/>
      <w:r w:rsidR="004A1003" w:rsidRPr="004A1003">
        <w:rPr>
          <w:rFonts w:ascii="Times New Roman" w:hAnsi="Times New Roman"/>
          <w:b/>
          <w:bCs/>
          <w:color w:val="000000"/>
          <w:sz w:val="32"/>
          <w:szCs w:val="32"/>
        </w:rPr>
        <w:t>Роль социологии в решении экологических проблем</w:t>
      </w:r>
    </w:p>
    <w:p w14:paraId="6AE286DC" w14:textId="77777777" w:rsidR="00801633" w:rsidRPr="00801633" w:rsidRDefault="00801633" w:rsidP="00801633">
      <w:pPr>
        <w:pStyle w:val="Standard"/>
      </w:pPr>
    </w:p>
    <w:p w14:paraId="4F42D9EE" w14:textId="766998C0" w:rsidR="00E92197" w:rsidRDefault="006D3E40">
      <w:pPr>
        <w:pStyle w:val="3"/>
        <w:spacing w:before="0" w:line="360" w:lineRule="auto"/>
        <w:jc w:val="center"/>
        <w:rPr>
          <w:rFonts w:ascii="Times New Roman" w:hAnsi="Times New Roman"/>
          <w:b/>
          <w:bCs/>
          <w:color w:val="000000"/>
          <w:sz w:val="28"/>
          <w:szCs w:val="28"/>
        </w:rPr>
      </w:pPr>
      <w:bookmarkStart w:id="44" w:name="__RefHeading___Toc2111_1423552522"/>
      <w:bookmarkStart w:id="45" w:name="_Toc179221612"/>
      <w:r>
        <w:rPr>
          <w:rFonts w:ascii="Times New Roman" w:hAnsi="Times New Roman"/>
          <w:b/>
          <w:bCs/>
          <w:color w:val="000000"/>
          <w:sz w:val="28"/>
          <w:szCs w:val="28"/>
        </w:rPr>
        <w:t xml:space="preserve">4.1. </w:t>
      </w:r>
      <w:bookmarkEnd w:id="44"/>
      <w:bookmarkEnd w:id="45"/>
      <w:r w:rsidR="004A1003" w:rsidRPr="004A1003">
        <w:rPr>
          <w:rFonts w:ascii="Times New Roman" w:hAnsi="Times New Roman"/>
          <w:b/>
          <w:bCs/>
          <w:color w:val="000000"/>
          <w:sz w:val="28"/>
          <w:szCs w:val="28"/>
        </w:rPr>
        <w:t>Изучение общественного восприятия экологических проблем</w:t>
      </w:r>
    </w:p>
    <w:p w14:paraId="52AF534E" w14:textId="77777777" w:rsidR="00E92197" w:rsidRDefault="00E92197">
      <w:pPr>
        <w:pStyle w:val="Standard"/>
        <w:spacing w:after="0" w:line="360" w:lineRule="auto"/>
        <w:jc w:val="center"/>
        <w:rPr>
          <w:b/>
          <w:bCs/>
          <w:color w:val="000000"/>
          <w:szCs w:val="28"/>
        </w:rPr>
      </w:pPr>
    </w:p>
    <w:p w14:paraId="1FFC11E3" w14:textId="1FB5CE72" w:rsidR="00E92197" w:rsidRDefault="004A1003">
      <w:pPr>
        <w:pStyle w:val="a9"/>
        <w:spacing w:before="0" w:after="0" w:line="360" w:lineRule="auto"/>
        <w:ind w:firstLine="708"/>
        <w:jc w:val="both"/>
        <w:rPr>
          <w:sz w:val="28"/>
          <w:szCs w:val="28"/>
        </w:rPr>
      </w:pPr>
      <w:r w:rsidRPr="004A1003">
        <w:rPr>
          <w:sz w:val="28"/>
          <w:szCs w:val="28"/>
        </w:rPr>
        <w:t xml:space="preserve">Одной из ключевых задач социологии является анализ общественного восприятия экологических проблем. Социологические исследования позволяют выявить, насколько осведомлены различные социальные группы о масштабах экологических угроз и как они воспринимают изменения, происходящие в окружающей среде. Эти данные помогают оценить, какие аспекты экологических проблем вызывают наибольшую обеспокоенность среди населения, будь то изменение климата, загрязнение воды, проблемы с отходами или дефицит природных ресурсов. Например, с помощью опросов и интервью социологи могут узнать, какие экологические угрозы кажутся людям наиболее значимыми, как они относятся к идеям устойчивого развития и насколько готовы изменить свои повседневные привычки ради защиты природы. Эти данные позволяют правительствам и экологическим организациям разрабатывать </w:t>
      </w:r>
      <w:r w:rsidRPr="004A1003">
        <w:rPr>
          <w:sz w:val="28"/>
          <w:szCs w:val="28"/>
        </w:rPr>
        <w:lastRenderedPageBreak/>
        <w:t>программы экологического просвещения и эффективнее доносить информацию об актуальных проблемах.</w:t>
      </w:r>
    </w:p>
    <w:p w14:paraId="2446E40B" w14:textId="77777777" w:rsidR="00E92197" w:rsidRDefault="00E92197">
      <w:pPr>
        <w:pStyle w:val="a9"/>
        <w:spacing w:before="0" w:after="0" w:line="360" w:lineRule="auto"/>
        <w:ind w:firstLine="708"/>
        <w:jc w:val="both"/>
      </w:pPr>
    </w:p>
    <w:p w14:paraId="4EA744C6" w14:textId="30C07D2E" w:rsidR="00E92197" w:rsidRDefault="006D3E40">
      <w:pPr>
        <w:pStyle w:val="3"/>
        <w:spacing w:before="0" w:line="360" w:lineRule="auto"/>
        <w:jc w:val="center"/>
        <w:rPr>
          <w:rFonts w:ascii="Times New Roman" w:hAnsi="Times New Roman"/>
          <w:b/>
          <w:bCs/>
          <w:color w:val="000000"/>
          <w:sz w:val="28"/>
          <w:szCs w:val="28"/>
        </w:rPr>
      </w:pPr>
      <w:bookmarkStart w:id="46" w:name="__RefHeading___Toc2113_1423552522"/>
      <w:bookmarkStart w:id="47" w:name="_Toc179221613"/>
      <w:r>
        <w:rPr>
          <w:rFonts w:ascii="Times New Roman" w:hAnsi="Times New Roman"/>
          <w:b/>
          <w:bCs/>
          <w:color w:val="000000"/>
          <w:sz w:val="28"/>
          <w:szCs w:val="28"/>
        </w:rPr>
        <w:t xml:space="preserve">4.2. </w:t>
      </w:r>
      <w:bookmarkEnd w:id="46"/>
      <w:bookmarkEnd w:id="47"/>
      <w:r w:rsidR="004A1003" w:rsidRPr="004A1003">
        <w:rPr>
          <w:rFonts w:ascii="Times New Roman" w:hAnsi="Times New Roman"/>
          <w:b/>
          <w:bCs/>
          <w:color w:val="000000"/>
          <w:sz w:val="28"/>
          <w:szCs w:val="28"/>
        </w:rPr>
        <w:t>Анализ социальной ответственности и экологического поведения</w:t>
      </w:r>
    </w:p>
    <w:p w14:paraId="0206446A" w14:textId="77777777" w:rsidR="00E92197" w:rsidRDefault="00E92197">
      <w:pPr>
        <w:pStyle w:val="Standard"/>
        <w:spacing w:after="0" w:line="360" w:lineRule="auto"/>
        <w:jc w:val="center"/>
        <w:rPr>
          <w:b/>
          <w:bCs/>
          <w:color w:val="000000"/>
          <w:szCs w:val="28"/>
        </w:rPr>
      </w:pPr>
    </w:p>
    <w:p w14:paraId="23681607" w14:textId="5A205953" w:rsidR="00E92197" w:rsidRDefault="004A1003">
      <w:pPr>
        <w:pStyle w:val="a9"/>
        <w:spacing w:before="0" w:after="0" w:line="360" w:lineRule="auto"/>
        <w:ind w:firstLine="708"/>
        <w:jc w:val="both"/>
        <w:rPr>
          <w:sz w:val="28"/>
          <w:szCs w:val="28"/>
        </w:rPr>
      </w:pPr>
      <w:r w:rsidRPr="004A1003">
        <w:rPr>
          <w:sz w:val="28"/>
          <w:szCs w:val="28"/>
        </w:rPr>
        <w:t>Социология исследует, какие факторы побуждают людей вести себя экологически ответственно или, наоборот, препятствуют этому. Социологи изучают, как формируется экологическое поведение, какова роль социальных норм и ценностей в процессе перехода на устойчивые практики. Например, исследования показывают, что люди чаще проявляют экологическую ответственность, если у них есть доступ к информации о последствиях их выбора для окружающей среды, а также если они ощущают поддержку от окружающих. Социология анализирует такие аспекты, как привычки в потреблении, отношение к переработке отходов, использование «зелёных» технологий и другие устойчивые практики, помогая понять, какие меры и стимулы наиболее эффективны для продвижения ответственного потребления. Кроме того, социологи исследуют, какие факторы, такие как экономическое положение, образование, культурные установки и социальная поддержка, влияют на поведение в отношении окружающей среды. Эти данные помогают разработать меры поддержки для тех, кто сталкивается с экономическими или социальными препятствиями на пути к экологическому поведению.</w:t>
      </w:r>
    </w:p>
    <w:p w14:paraId="6B21D83E" w14:textId="77777777" w:rsidR="00E92197" w:rsidRDefault="00E92197">
      <w:pPr>
        <w:pStyle w:val="a9"/>
        <w:spacing w:before="0" w:after="0" w:line="360" w:lineRule="auto"/>
        <w:ind w:firstLine="708"/>
        <w:jc w:val="both"/>
      </w:pPr>
    </w:p>
    <w:p w14:paraId="0C71AA3A" w14:textId="0C6EECF1" w:rsidR="00E92197" w:rsidRDefault="006D3E40">
      <w:pPr>
        <w:pStyle w:val="3"/>
        <w:spacing w:before="0" w:line="360" w:lineRule="auto"/>
        <w:jc w:val="center"/>
        <w:rPr>
          <w:rFonts w:ascii="Times New Roman" w:hAnsi="Times New Roman"/>
          <w:b/>
          <w:bCs/>
          <w:color w:val="000000"/>
          <w:sz w:val="28"/>
          <w:szCs w:val="28"/>
        </w:rPr>
      </w:pPr>
      <w:bookmarkStart w:id="48" w:name="__RefHeading___Toc2115_1423552522"/>
      <w:bookmarkStart w:id="49" w:name="_Toc179221614"/>
      <w:r>
        <w:rPr>
          <w:rFonts w:ascii="Times New Roman" w:hAnsi="Times New Roman"/>
          <w:b/>
          <w:bCs/>
          <w:color w:val="000000"/>
          <w:sz w:val="28"/>
          <w:szCs w:val="28"/>
        </w:rPr>
        <w:t xml:space="preserve">4.3. </w:t>
      </w:r>
      <w:bookmarkEnd w:id="48"/>
      <w:bookmarkEnd w:id="49"/>
      <w:r w:rsidR="004A1003" w:rsidRPr="004A1003">
        <w:rPr>
          <w:rFonts w:ascii="Times New Roman" w:hAnsi="Times New Roman"/>
          <w:b/>
          <w:bCs/>
          <w:color w:val="000000"/>
          <w:sz w:val="28"/>
          <w:szCs w:val="28"/>
        </w:rPr>
        <w:t>Роль социологии в разработке экологической политики</w:t>
      </w:r>
    </w:p>
    <w:p w14:paraId="7F9C3587" w14:textId="77777777" w:rsidR="00E92197" w:rsidRDefault="00E92197">
      <w:pPr>
        <w:pStyle w:val="Standard"/>
        <w:spacing w:after="0" w:line="360" w:lineRule="auto"/>
        <w:jc w:val="center"/>
        <w:rPr>
          <w:b/>
          <w:bCs/>
          <w:color w:val="000000"/>
          <w:szCs w:val="28"/>
        </w:rPr>
      </w:pPr>
    </w:p>
    <w:p w14:paraId="755AE713" w14:textId="6FD28800" w:rsidR="00E92197" w:rsidRDefault="004A1003">
      <w:pPr>
        <w:pStyle w:val="a9"/>
        <w:spacing w:before="0" w:after="0" w:line="360" w:lineRule="auto"/>
        <w:ind w:firstLine="708"/>
        <w:jc w:val="both"/>
        <w:rPr>
          <w:sz w:val="28"/>
          <w:szCs w:val="28"/>
        </w:rPr>
      </w:pPr>
      <w:r w:rsidRPr="004A1003">
        <w:rPr>
          <w:sz w:val="28"/>
          <w:szCs w:val="28"/>
        </w:rPr>
        <w:t xml:space="preserve">Социологические исследования играют важную роль в формировании экологической политики, которая учитывает потребности и взгляды разных социальных групп. Понимание мнений и ожиданий граждан помогает разработчикам политик принимать обоснованные решения, способствующие экологической устойчивости. Например, социология помогает оценить, какие меры воспринимаются населением как справедливые и действенные, что </w:t>
      </w:r>
      <w:r w:rsidRPr="004A1003">
        <w:rPr>
          <w:sz w:val="28"/>
          <w:szCs w:val="28"/>
        </w:rPr>
        <w:lastRenderedPageBreak/>
        <w:t>особенно важно при введении экологических налогов, ограничений на выбросы или других регулирующих мер. Социологические данные позволяют понять, какие группы населения могут оказаться в более уязвимом положении из-за изменения экологической политики и требуют дополнительной поддержки. Благодаря социологии можно формировать комплексные стратегии, которые минимизируют потенциальные социальные конфликты и способствуют развитию социальной поддержки для экологически ориентированных инициатив. Социологические исследования также способствуют эффективному внедрению экологической политики на местах, поскольку они помогают определить, какие именно меры оказываются наиболее полезными для различных регионов и социальных групп.</w:t>
      </w:r>
    </w:p>
    <w:p w14:paraId="0B5EB53D" w14:textId="77777777" w:rsidR="00850D9C" w:rsidRDefault="00850D9C" w:rsidP="00CF5ED6">
      <w:pPr>
        <w:pStyle w:val="a9"/>
        <w:spacing w:before="0" w:after="0" w:line="360" w:lineRule="auto"/>
        <w:jc w:val="both"/>
      </w:pPr>
    </w:p>
    <w:p w14:paraId="640730B9" w14:textId="198CCB2A" w:rsidR="00E92197" w:rsidRDefault="006D3E40">
      <w:pPr>
        <w:pStyle w:val="3"/>
        <w:spacing w:line="360" w:lineRule="auto"/>
        <w:jc w:val="center"/>
        <w:rPr>
          <w:rFonts w:ascii="Times New Roman" w:hAnsi="Times New Roman"/>
          <w:b/>
          <w:bCs/>
          <w:color w:val="000000"/>
          <w:sz w:val="28"/>
          <w:szCs w:val="28"/>
        </w:rPr>
      </w:pPr>
      <w:bookmarkStart w:id="50" w:name="__RefHeading___Toc2117_1423552522"/>
      <w:bookmarkStart w:id="51" w:name="_Toc179221615"/>
      <w:r>
        <w:rPr>
          <w:rFonts w:ascii="Times New Roman" w:hAnsi="Times New Roman"/>
          <w:b/>
          <w:bCs/>
          <w:color w:val="000000"/>
          <w:sz w:val="28"/>
          <w:szCs w:val="28"/>
        </w:rPr>
        <w:t xml:space="preserve">4.4. </w:t>
      </w:r>
      <w:bookmarkEnd w:id="50"/>
      <w:bookmarkEnd w:id="51"/>
      <w:r w:rsidR="004A1003" w:rsidRPr="004A1003">
        <w:rPr>
          <w:rFonts w:ascii="Times New Roman" w:hAnsi="Times New Roman"/>
          <w:b/>
          <w:bCs/>
          <w:color w:val="000000"/>
          <w:sz w:val="28"/>
          <w:szCs w:val="28"/>
        </w:rPr>
        <w:t>Анализ влияния экологических проблем на социальную стабильность</w:t>
      </w:r>
    </w:p>
    <w:p w14:paraId="02E51A0E" w14:textId="77777777" w:rsidR="00E92197" w:rsidRDefault="00E92197">
      <w:pPr>
        <w:pStyle w:val="Standard"/>
        <w:spacing w:after="0" w:line="360" w:lineRule="auto"/>
        <w:jc w:val="center"/>
        <w:rPr>
          <w:b/>
          <w:bCs/>
          <w:color w:val="000000"/>
          <w:szCs w:val="28"/>
        </w:rPr>
      </w:pPr>
    </w:p>
    <w:p w14:paraId="6F48C9BB" w14:textId="4E2EB186" w:rsidR="00E92197" w:rsidRDefault="004A1003">
      <w:pPr>
        <w:pStyle w:val="a9"/>
        <w:spacing w:before="0" w:after="0" w:line="360" w:lineRule="auto"/>
        <w:ind w:firstLine="708"/>
        <w:jc w:val="both"/>
        <w:rPr>
          <w:sz w:val="28"/>
          <w:szCs w:val="28"/>
        </w:rPr>
      </w:pPr>
      <w:r w:rsidRPr="004A1003">
        <w:rPr>
          <w:sz w:val="28"/>
          <w:szCs w:val="28"/>
        </w:rPr>
        <w:t xml:space="preserve">Социология играет важную роль в анализе социальных последствий экологических кризисов, таких как изменение климата, природные катастрофы и нехватка ресурсов. Эти кризисы могут привести к миграции населения, снижению уровня жизни, росту безработицы и усилению социального напряжения. Социологи исследуют, как разные группы населения справляются с экологическими изменениями, какие из них наиболее уязвимы перед природными бедствиями, а также каковы социальные последствия таких событий. Например, изменение климата уже приводит к миграционным процессам: люди покидают районы, затронутые засухами, наводнениями или опустыниванием. Социология помогает анализировать причины и последствия таких перемещений, что позволяет разрабатывать меры по адаптации и интеграции мигрантов, а также по снижению напряжённости между переселенцами и местным населением. В результате социологические данные используются для разработки комплексных стратегий социальной поддержки и </w:t>
      </w:r>
      <w:r w:rsidRPr="004A1003">
        <w:rPr>
          <w:sz w:val="28"/>
          <w:szCs w:val="28"/>
        </w:rPr>
        <w:lastRenderedPageBreak/>
        <w:t>адаптации в условиях экологических кризисов, что способствует поддержанию социальной стабильности и предотвращению возможных конфликтов.</w:t>
      </w:r>
    </w:p>
    <w:p w14:paraId="566FF016" w14:textId="77777777" w:rsidR="00E92197" w:rsidRDefault="00E92197">
      <w:pPr>
        <w:pStyle w:val="a9"/>
        <w:spacing w:before="0" w:after="0" w:line="360" w:lineRule="auto"/>
        <w:ind w:firstLine="708"/>
        <w:jc w:val="both"/>
      </w:pPr>
    </w:p>
    <w:p w14:paraId="1F5A5E3A" w14:textId="52FEA55A" w:rsidR="00E92197" w:rsidRDefault="006D3E40">
      <w:pPr>
        <w:pStyle w:val="3"/>
        <w:spacing w:before="0" w:line="360" w:lineRule="auto"/>
        <w:jc w:val="center"/>
        <w:rPr>
          <w:rFonts w:ascii="Times New Roman" w:hAnsi="Times New Roman"/>
          <w:b/>
          <w:bCs/>
          <w:color w:val="000000"/>
          <w:sz w:val="28"/>
          <w:szCs w:val="28"/>
        </w:rPr>
      </w:pPr>
      <w:bookmarkStart w:id="52" w:name="__RefHeading___Toc2119_1423552522"/>
      <w:bookmarkStart w:id="53" w:name="_Toc179221616"/>
      <w:r>
        <w:rPr>
          <w:rFonts w:ascii="Times New Roman" w:hAnsi="Times New Roman"/>
          <w:b/>
          <w:bCs/>
          <w:color w:val="000000"/>
          <w:sz w:val="28"/>
          <w:szCs w:val="28"/>
        </w:rPr>
        <w:t xml:space="preserve">4.5. </w:t>
      </w:r>
      <w:bookmarkEnd w:id="52"/>
      <w:bookmarkEnd w:id="53"/>
      <w:r w:rsidR="004A1003" w:rsidRPr="004A1003">
        <w:rPr>
          <w:rFonts w:ascii="Times New Roman" w:hAnsi="Times New Roman"/>
          <w:b/>
          <w:bCs/>
          <w:color w:val="000000"/>
          <w:sz w:val="28"/>
          <w:szCs w:val="28"/>
        </w:rPr>
        <w:t>Формирование экологической культуры и ценностей</w:t>
      </w:r>
    </w:p>
    <w:p w14:paraId="68DD8F90" w14:textId="77777777" w:rsidR="00E92197" w:rsidRDefault="00E92197">
      <w:pPr>
        <w:pStyle w:val="Standard"/>
        <w:spacing w:after="0" w:line="360" w:lineRule="auto"/>
        <w:jc w:val="center"/>
        <w:rPr>
          <w:b/>
          <w:bCs/>
          <w:color w:val="000000"/>
          <w:szCs w:val="28"/>
        </w:rPr>
      </w:pPr>
    </w:p>
    <w:p w14:paraId="151B4DEC" w14:textId="03DE493E" w:rsidR="00E92197" w:rsidRDefault="004A1003">
      <w:pPr>
        <w:pStyle w:val="a9"/>
        <w:spacing w:before="0" w:after="0" w:line="360" w:lineRule="auto"/>
        <w:ind w:firstLine="708"/>
        <w:jc w:val="both"/>
        <w:rPr>
          <w:sz w:val="28"/>
          <w:szCs w:val="28"/>
        </w:rPr>
      </w:pPr>
      <w:r w:rsidRPr="004A1003">
        <w:rPr>
          <w:sz w:val="28"/>
          <w:szCs w:val="28"/>
        </w:rPr>
        <w:t>Социология активно способствует формированию экологической культуры, которая включает ценности, направленные на уважение к природе, осознанное потребление и поддержание устойчивого образа жизни. Социологи исследуют, какие факторы способствуют развитию экологических ценностей и как они передаются из поколения в поколение. Например, анализ культурных и социальных факторов, влияющих на восприятие природных ресурсов, помогает понять, почему в некоторых обществах экологическое сознание более развито, чем в других. Социологические исследования помогают выработать программы экологического образования для школ и университетов, которые не только учат уважению к природе, но и формируют осознание важности личного вклада в охрану окружающей среды. Социология также поддерживает общественные инициативы, направленные на продвижение экологической культуры, такие как экологические фестивали, информационные кампании и другие мероприятия, которые формируют у людей уважительное отношение к природе и осознанный подход к потреблению.</w:t>
      </w:r>
    </w:p>
    <w:p w14:paraId="53891CB7" w14:textId="77777777" w:rsidR="00E92197" w:rsidRDefault="00E92197">
      <w:pPr>
        <w:pStyle w:val="a9"/>
        <w:spacing w:before="0" w:after="0" w:line="360" w:lineRule="auto"/>
        <w:ind w:firstLine="708"/>
        <w:jc w:val="both"/>
        <w:rPr>
          <w:sz w:val="28"/>
          <w:szCs w:val="28"/>
        </w:rPr>
      </w:pPr>
    </w:p>
    <w:p w14:paraId="1E65BE49" w14:textId="77777777" w:rsidR="00E92197" w:rsidRDefault="00E92197">
      <w:pPr>
        <w:pStyle w:val="a9"/>
        <w:spacing w:before="0" w:after="0" w:line="360" w:lineRule="auto"/>
        <w:jc w:val="center"/>
        <w:rPr>
          <w:sz w:val="28"/>
          <w:szCs w:val="28"/>
        </w:rPr>
      </w:pPr>
    </w:p>
    <w:p w14:paraId="4041B622" w14:textId="77777777" w:rsidR="00E92197" w:rsidRDefault="00E92197">
      <w:pPr>
        <w:pStyle w:val="a9"/>
        <w:spacing w:before="0" w:after="0" w:line="360" w:lineRule="auto"/>
        <w:jc w:val="center"/>
        <w:rPr>
          <w:sz w:val="28"/>
          <w:szCs w:val="28"/>
        </w:rPr>
      </w:pPr>
    </w:p>
    <w:p w14:paraId="33F5185C" w14:textId="77777777" w:rsidR="00E92197" w:rsidRDefault="006D3E40">
      <w:pPr>
        <w:pStyle w:val="a9"/>
        <w:pageBreakBefore/>
        <w:spacing w:before="0" w:after="0" w:line="360" w:lineRule="auto"/>
        <w:jc w:val="center"/>
        <w:rPr>
          <w:sz w:val="28"/>
          <w:szCs w:val="28"/>
        </w:rPr>
      </w:pPr>
      <w:bookmarkStart w:id="54" w:name="_Toc179221617"/>
      <w:r>
        <w:rPr>
          <w:b/>
          <w:bCs/>
          <w:sz w:val="32"/>
          <w:szCs w:val="32"/>
        </w:rPr>
        <w:lastRenderedPageBreak/>
        <w:t>Заключение</w:t>
      </w:r>
      <w:bookmarkEnd w:id="54"/>
    </w:p>
    <w:p w14:paraId="5CB44B60" w14:textId="77777777" w:rsidR="00E92197" w:rsidRDefault="00E92197">
      <w:pPr>
        <w:pStyle w:val="Standard"/>
        <w:spacing w:after="0" w:line="360" w:lineRule="auto"/>
        <w:jc w:val="center"/>
        <w:rPr>
          <w:b/>
          <w:bCs/>
          <w:sz w:val="32"/>
          <w:szCs w:val="32"/>
        </w:rPr>
      </w:pPr>
    </w:p>
    <w:p w14:paraId="6A836F94" w14:textId="77777777" w:rsidR="00740949" w:rsidRPr="00740949" w:rsidRDefault="00740949" w:rsidP="00740949">
      <w:pPr>
        <w:pStyle w:val="a9"/>
        <w:spacing w:before="0" w:after="0" w:line="360" w:lineRule="auto"/>
        <w:ind w:firstLine="708"/>
        <w:jc w:val="both"/>
        <w:rPr>
          <w:sz w:val="28"/>
          <w:szCs w:val="28"/>
        </w:rPr>
      </w:pPr>
      <w:r w:rsidRPr="00740949">
        <w:rPr>
          <w:sz w:val="28"/>
          <w:szCs w:val="28"/>
        </w:rPr>
        <w:t>Изучение основных функций социологии и её применения в различных сферах общества позволяет утверждать, что эта наука обладает важнейшим значением для понимания и управления социальными процессами в условиях современного мира. Социология играет ключевую роль в анализе изменений в социальной структуре, в изучении социальных отношений, а также в поиске путей для решения актуальных проблем общества, таких как социальное неравенство, глобализация, экология и изменение климата.</w:t>
      </w:r>
    </w:p>
    <w:p w14:paraId="4F5C6D30" w14:textId="77777777" w:rsidR="00740949" w:rsidRPr="00740949" w:rsidRDefault="00740949" w:rsidP="00740949">
      <w:pPr>
        <w:pStyle w:val="a9"/>
        <w:spacing w:before="0" w:after="0" w:line="360" w:lineRule="auto"/>
        <w:ind w:firstLine="708"/>
        <w:jc w:val="both"/>
        <w:rPr>
          <w:sz w:val="28"/>
          <w:szCs w:val="28"/>
        </w:rPr>
      </w:pPr>
      <w:r w:rsidRPr="00740949">
        <w:rPr>
          <w:sz w:val="28"/>
          <w:szCs w:val="28"/>
        </w:rPr>
        <w:t>Социология помогает не только изучать поведение индивидов и групп, но и предоставляет инструменты для понимания, как различные социальные факторы взаимодействуют друг с другом, создавая основу для общественного порядка, развития и прогресса. Эта наука охватывает широкий спектр функций, включая изучение социальных норм и ценностей, поддержку социальной справедливости, анализ социальных изменений, а также помощь в адаптации общества к быстро меняющимся условиям, как в технологической, так и в экологической сфере.</w:t>
      </w:r>
    </w:p>
    <w:p w14:paraId="27D59DE9" w14:textId="77777777" w:rsidR="00740949" w:rsidRPr="00740949" w:rsidRDefault="00740949" w:rsidP="00740949">
      <w:pPr>
        <w:pStyle w:val="a9"/>
        <w:spacing w:before="0" w:after="0" w:line="360" w:lineRule="auto"/>
        <w:ind w:firstLine="708"/>
        <w:jc w:val="both"/>
        <w:rPr>
          <w:sz w:val="28"/>
          <w:szCs w:val="28"/>
        </w:rPr>
      </w:pPr>
      <w:r w:rsidRPr="00740949">
        <w:rPr>
          <w:sz w:val="28"/>
          <w:szCs w:val="28"/>
        </w:rPr>
        <w:t>Важность социологии возрастает в условиях глобализации, когда общества сталкиваются с новыми вызовами, такими как миграционные потоки, изменение климата и усиление социальной напряженности. Роль социологии заключается не только в теоретическом осмыслении этих процессов, но и в разработке практических рекомендаций для их регулирования и минимизации негативных последствий.</w:t>
      </w:r>
    </w:p>
    <w:p w14:paraId="4917B475" w14:textId="77777777" w:rsidR="00740949" w:rsidRPr="00740949" w:rsidRDefault="00740949" w:rsidP="00740949">
      <w:pPr>
        <w:pStyle w:val="a9"/>
        <w:spacing w:before="0" w:after="0" w:line="360" w:lineRule="auto"/>
        <w:ind w:firstLine="708"/>
        <w:jc w:val="both"/>
        <w:rPr>
          <w:sz w:val="28"/>
          <w:szCs w:val="28"/>
        </w:rPr>
      </w:pPr>
      <w:r w:rsidRPr="00740949">
        <w:rPr>
          <w:sz w:val="28"/>
          <w:szCs w:val="28"/>
        </w:rPr>
        <w:t xml:space="preserve">Особое внимание следует уделить экологической проблематике, где социология вносит свой вклад в анализ общественного восприятия экологических угроз, формирование экологической культуры и поведения, а также в разработку устойчивых политик для минимизации воздействия экологических катастроф. Сегодня социология играет важную роль в </w:t>
      </w:r>
      <w:r w:rsidRPr="00740949">
        <w:rPr>
          <w:sz w:val="28"/>
          <w:szCs w:val="28"/>
        </w:rPr>
        <w:lastRenderedPageBreak/>
        <w:t>формировании социального сознания, отвечающего на вызовы современности, способствуя построению более устойчивого и справедливого общества.</w:t>
      </w:r>
    </w:p>
    <w:p w14:paraId="2D72CAEA" w14:textId="77777777" w:rsidR="00740949" w:rsidRPr="00740949" w:rsidRDefault="00740949" w:rsidP="00740949">
      <w:pPr>
        <w:pStyle w:val="a9"/>
        <w:spacing w:before="0" w:after="0" w:line="360" w:lineRule="auto"/>
        <w:ind w:firstLine="708"/>
        <w:jc w:val="both"/>
        <w:rPr>
          <w:sz w:val="28"/>
          <w:szCs w:val="28"/>
        </w:rPr>
      </w:pPr>
      <w:r w:rsidRPr="00740949">
        <w:rPr>
          <w:sz w:val="28"/>
          <w:szCs w:val="28"/>
        </w:rPr>
        <w:t>Таким образом, социология представляет собой не только академическую дисциплину, но и практическую науку, которая помогает находить решения для реальных проблем, стоящих перед обществом. Понимание её функций и сфер применения имеет жизненно важное значение для будущего развития общества, поддержания социальной гармонии и обеспечения устойчивого прогресса в условиях быстро меняющегося мира.</w:t>
      </w:r>
    </w:p>
    <w:p w14:paraId="2436410C" w14:textId="575B7424" w:rsidR="00E92197" w:rsidRDefault="00E92197">
      <w:pPr>
        <w:pStyle w:val="a9"/>
        <w:spacing w:before="0" w:after="0" w:line="360" w:lineRule="auto"/>
        <w:ind w:firstLine="708"/>
        <w:jc w:val="both"/>
        <w:rPr>
          <w:sz w:val="28"/>
          <w:szCs w:val="28"/>
        </w:rPr>
      </w:pPr>
    </w:p>
    <w:p w14:paraId="506A2334" w14:textId="77777777" w:rsidR="00E92197" w:rsidRDefault="006D3E40">
      <w:pPr>
        <w:pStyle w:val="10"/>
        <w:pageBreakBefore/>
        <w:spacing w:before="0"/>
        <w:jc w:val="center"/>
        <w:rPr>
          <w:b/>
          <w:bCs/>
          <w:color w:val="000000"/>
          <w:sz w:val="32"/>
        </w:rPr>
      </w:pPr>
      <w:bookmarkStart w:id="55" w:name="_Toc179221618"/>
      <w:bookmarkStart w:id="56" w:name="__RefHeading___Toc1264_1937467961"/>
      <w:r>
        <w:rPr>
          <w:b/>
          <w:bCs/>
          <w:color w:val="000000"/>
          <w:sz w:val="32"/>
        </w:rPr>
        <w:lastRenderedPageBreak/>
        <w:t>Список литературы</w:t>
      </w:r>
      <w:bookmarkEnd w:id="55"/>
      <w:bookmarkEnd w:id="56"/>
    </w:p>
    <w:p w14:paraId="12D5646D" w14:textId="77777777" w:rsidR="00E92197" w:rsidRPr="00840853" w:rsidRDefault="00E92197">
      <w:pPr>
        <w:pStyle w:val="Standard"/>
        <w:spacing w:after="0"/>
        <w:jc w:val="center"/>
        <w:rPr>
          <w:color w:val="000000"/>
          <w:sz w:val="32"/>
          <w:szCs w:val="32"/>
        </w:rPr>
      </w:pPr>
    </w:p>
    <w:p w14:paraId="44F1969A" w14:textId="5E1E7727" w:rsidR="00840853" w:rsidRPr="00840853" w:rsidRDefault="00840853" w:rsidP="00840853">
      <w:pPr>
        <w:pStyle w:val="a8"/>
        <w:numPr>
          <w:ilvl w:val="0"/>
          <w:numId w:val="52"/>
        </w:numPr>
        <w:spacing w:line="360" w:lineRule="auto"/>
        <w:jc w:val="both"/>
      </w:pPr>
      <w:r w:rsidRPr="00840853">
        <w:t>Белл Д. Социальные последствия научно-технической революции. — М.: Мысль, 1973.</w:t>
      </w:r>
    </w:p>
    <w:p w14:paraId="032B59CE" w14:textId="74C0ED8B" w:rsidR="00840853" w:rsidRPr="00840853" w:rsidRDefault="00840853" w:rsidP="00840853">
      <w:pPr>
        <w:pStyle w:val="a8"/>
        <w:numPr>
          <w:ilvl w:val="0"/>
          <w:numId w:val="52"/>
        </w:numPr>
        <w:spacing w:line="360" w:lineRule="auto"/>
        <w:jc w:val="both"/>
      </w:pPr>
      <w:proofErr w:type="spellStart"/>
      <w:r w:rsidRPr="00840853">
        <w:t>Бурдье</w:t>
      </w:r>
      <w:proofErr w:type="spellEnd"/>
      <w:r w:rsidRPr="00840853">
        <w:t xml:space="preserve"> П. Культура и социальное действие. — М.: Прогресс, 1993.</w:t>
      </w:r>
    </w:p>
    <w:p w14:paraId="3120EEBB" w14:textId="2865DFFD" w:rsidR="00840853" w:rsidRPr="00840853" w:rsidRDefault="00840853" w:rsidP="00840853">
      <w:pPr>
        <w:pStyle w:val="a8"/>
        <w:numPr>
          <w:ilvl w:val="0"/>
          <w:numId w:val="52"/>
        </w:numPr>
        <w:spacing w:line="360" w:lineRule="auto"/>
        <w:jc w:val="both"/>
      </w:pPr>
      <w:r w:rsidRPr="00840853">
        <w:t xml:space="preserve">Горелов А. А. Социология: учебник. — М.: </w:t>
      </w:r>
      <w:proofErr w:type="spellStart"/>
      <w:r w:rsidRPr="00840853">
        <w:t>КноРус</w:t>
      </w:r>
      <w:proofErr w:type="spellEnd"/>
      <w:r w:rsidRPr="00840853">
        <w:t>, 2016.</w:t>
      </w:r>
    </w:p>
    <w:p w14:paraId="57734CEF" w14:textId="674EB55D" w:rsidR="00840853" w:rsidRPr="00840853" w:rsidRDefault="00840853" w:rsidP="00840853">
      <w:pPr>
        <w:pStyle w:val="a8"/>
        <w:numPr>
          <w:ilvl w:val="0"/>
          <w:numId w:val="52"/>
        </w:numPr>
        <w:spacing w:line="360" w:lineRule="auto"/>
        <w:jc w:val="both"/>
      </w:pPr>
      <w:proofErr w:type="spellStart"/>
      <w:r w:rsidRPr="00840853">
        <w:t>Гидденс</w:t>
      </w:r>
      <w:proofErr w:type="spellEnd"/>
      <w:r w:rsidRPr="00840853">
        <w:t xml:space="preserve"> Э. Глобализация: Введение в социальные науки. — М.: Издательство “Бизнес-</w:t>
      </w:r>
      <w:proofErr w:type="spellStart"/>
      <w:r w:rsidRPr="00840853">
        <w:t>Прес</w:t>
      </w:r>
      <w:proofErr w:type="spellEnd"/>
      <w:r w:rsidRPr="00840853">
        <w:t>”, 2009.</w:t>
      </w:r>
    </w:p>
    <w:p w14:paraId="7D5B44DD" w14:textId="5190A36D" w:rsidR="00840853" w:rsidRPr="00840853" w:rsidRDefault="00840853" w:rsidP="00840853">
      <w:pPr>
        <w:pStyle w:val="a8"/>
        <w:numPr>
          <w:ilvl w:val="0"/>
          <w:numId w:val="52"/>
        </w:numPr>
        <w:spacing w:line="360" w:lineRule="auto"/>
        <w:jc w:val="both"/>
      </w:pPr>
      <w:proofErr w:type="spellStart"/>
      <w:r w:rsidRPr="00840853">
        <w:t>Гидденс</w:t>
      </w:r>
      <w:proofErr w:type="spellEnd"/>
      <w:r w:rsidRPr="00840853">
        <w:t xml:space="preserve"> Э. Социология. — М.: Академический проект, 2005.</w:t>
      </w:r>
    </w:p>
    <w:p w14:paraId="316DBC89" w14:textId="34DA62FE" w:rsidR="00840853" w:rsidRPr="00840853" w:rsidRDefault="00840853" w:rsidP="00840853">
      <w:pPr>
        <w:pStyle w:val="a8"/>
        <w:numPr>
          <w:ilvl w:val="0"/>
          <w:numId w:val="52"/>
        </w:numPr>
        <w:spacing w:line="360" w:lineRule="auto"/>
        <w:jc w:val="both"/>
      </w:pPr>
      <w:r w:rsidRPr="00840853">
        <w:t>Гофман Э. Представление себя другим. Социология повседневной жизни. — М.: Академический проект, 2009.</w:t>
      </w:r>
    </w:p>
    <w:p w14:paraId="59E69D20" w14:textId="39146E4F" w:rsidR="00840853" w:rsidRPr="00840853" w:rsidRDefault="00840853" w:rsidP="00840853">
      <w:pPr>
        <w:pStyle w:val="a8"/>
        <w:numPr>
          <w:ilvl w:val="0"/>
          <w:numId w:val="52"/>
        </w:numPr>
        <w:spacing w:line="360" w:lineRule="auto"/>
        <w:jc w:val="both"/>
      </w:pPr>
      <w:r w:rsidRPr="00840853">
        <w:t>Дюркгейм Э. О разделении труда в обществе. — М.: Канон, 2001.</w:t>
      </w:r>
    </w:p>
    <w:p w14:paraId="7F26A7CB" w14:textId="5FD8A3D7" w:rsidR="00840853" w:rsidRPr="00840853" w:rsidRDefault="00840853" w:rsidP="00840853">
      <w:pPr>
        <w:pStyle w:val="a8"/>
        <w:numPr>
          <w:ilvl w:val="0"/>
          <w:numId w:val="52"/>
        </w:numPr>
        <w:spacing w:line="360" w:lineRule="auto"/>
        <w:jc w:val="both"/>
      </w:pPr>
      <w:proofErr w:type="spellStart"/>
      <w:r w:rsidRPr="00840853">
        <w:t>Кастельс</w:t>
      </w:r>
      <w:proofErr w:type="spellEnd"/>
      <w:r w:rsidRPr="00840853">
        <w:t xml:space="preserve"> М. Сети, власть и глобализация. — М.: Гуманитарный университет, 2010.</w:t>
      </w:r>
    </w:p>
    <w:p w14:paraId="0900086A" w14:textId="15125277" w:rsidR="00840853" w:rsidRPr="00840853" w:rsidRDefault="00840853" w:rsidP="00840853">
      <w:pPr>
        <w:pStyle w:val="a8"/>
        <w:numPr>
          <w:ilvl w:val="0"/>
          <w:numId w:val="52"/>
        </w:numPr>
        <w:spacing w:line="360" w:lineRule="auto"/>
        <w:jc w:val="both"/>
      </w:pPr>
      <w:r w:rsidRPr="00840853">
        <w:t xml:space="preserve">Колесникова Н. М., </w:t>
      </w:r>
      <w:proofErr w:type="spellStart"/>
      <w:r w:rsidRPr="00840853">
        <w:t>Лопатников</w:t>
      </w:r>
      <w:proofErr w:type="spellEnd"/>
      <w:r w:rsidRPr="00840853">
        <w:t xml:space="preserve"> В. Н. Социология в условиях изменений: подходы и методы. — М.: Издательский дом Высшей школы экономики, 2014.</w:t>
      </w:r>
    </w:p>
    <w:p w14:paraId="614F931D" w14:textId="268DF186" w:rsidR="00840853" w:rsidRPr="00840853" w:rsidRDefault="009A0B2C" w:rsidP="00840853">
      <w:pPr>
        <w:pStyle w:val="a8"/>
        <w:numPr>
          <w:ilvl w:val="0"/>
          <w:numId w:val="52"/>
        </w:numPr>
        <w:spacing w:line="360" w:lineRule="auto"/>
        <w:jc w:val="both"/>
      </w:pPr>
      <w:r>
        <w:t xml:space="preserve"> </w:t>
      </w:r>
      <w:r w:rsidR="00840853" w:rsidRPr="00840853">
        <w:t>Мертон Р. К. Социология науки: Эссе о социальном строе науки. — М.: Прогресс, 1968.</w:t>
      </w:r>
    </w:p>
    <w:p w14:paraId="44CB99C0" w14:textId="6CEBA10A" w:rsidR="00840853" w:rsidRPr="00840853" w:rsidRDefault="009A0B2C" w:rsidP="00840853">
      <w:pPr>
        <w:pStyle w:val="a8"/>
        <w:numPr>
          <w:ilvl w:val="0"/>
          <w:numId w:val="52"/>
        </w:numPr>
        <w:spacing w:line="360" w:lineRule="auto"/>
        <w:jc w:val="both"/>
      </w:pPr>
      <w:r>
        <w:t xml:space="preserve"> </w:t>
      </w:r>
      <w:r w:rsidR="00840853" w:rsidRPr="00840853">
        <w:t>О'Нил М. Социология в мире глобализации. — М.: Наука, 2007.</w:t>
      </w:r>
    </w:p>
    <w:p w14:paraId="51D628E6" w14:textId="57FF018F" w:rsidR="00840853" w:rsidRPr="00840853" w:rsidRDefault="009A0B2C" w:rsidP="00840853">
      <w:pPr>
        <w:pStyle w:val="a8"/>
        <w:numPr>
          <w:ilvl w:val="0"/>
          <w:numId w:val="52"/>
        </w:numPr>
        <w:spacing w:line="360" w:lineRule="auto"/>
        <w:jc w:val="both"/>
      </w:pPr>
      <w:r>
        <w:t xml:space="preserve"> </w:t>
      </w:r>
      <w:r w:rsidR="00840853" w:rsidRPr="00840853">
        <w:t>Парсонс Т. Социальная система. — М.: ИНФРА-М, 1997.</w:t>
      </w:r>
    </w:p>
    <w:p w14:paraId="1FEBEAB4" w14:textId="0B6C622D" w:rsidR="00840853" w:rsidRPr="00840853" w:rsidRDefault="009A0B2C" w:rsidP="00840853">
      <w:pPr>
        <w:pStyle w:val="a8"/>
        <w:numPr>
          <w:ilvl w:val="0"/>
          <w:numId w:val="52"/>
        </w:numPr>
        <w:spacing w:line="360" w:lineRule="auto"/>
        <w:jc w:val="both"/>
      </w:pPr>
      <w:r>
        <w:t xml:space="preserve"> </w:t>
      </w:r>
      <w:r w:rsidR="00840853" w:rsidRPr="00840853">
        <w:t>Сорокин П. А. Социология социальных изменений. — М.: Наука, 1992.</w:t>
      </w:r>
    </w:p>
    <w:p w14:paraId="3897CB7D" w14:textId="61F1919F" w:rsidR="00840853" w:rsidRPr="00840853" w:rsidRDefault="009A0B2C" w:rsidP="00840853">
      <w:pPr>
        <w:pStyle w:val="a8"/>
        <w:numPr>
          <w:ilvl w:val="0"/>
          <w:numId w:val="52"/>
        </w:numPr>
        <w:spacing w:line="360" w:lineRule="auto"/>
        <w:jc w:val="both"/>
      </w:pPr>
      <w:r>
        <w:t xml:space="preserve"> </w:t>
      </w:r>
      <w:proofErr w:type="spellStart"/>
      <w:r w:rsidR="00840853" w:rsidRPr="00840853">
        <w:t>Турен</w:t>
      </w:r>
      <w:proofErr w:type="spellEnd"/>
      <w:r w:rsidR="00840853" w:rsidRPr="00840853">
        <w:t xml:space="preserve"> А. Социология: Теория и практика. — М.: Издательство "Весь мир",</w:t>
      </w:r>
      <w:r w:rsidR="00A7052C">
        <w:t xml:space="preserve"> </w:t>
      </w:r>
      <w:r w:rsidR="00840853" w:rsidRPr="00840853">
        <w:t>2001.</w:t>
      </w:r>
    </w:p>
    <w:p w14:paraId="32665AEB" w14:textId="62E61B7E" w:rsidR="00840853" w:rsidRPr="00840853" w:rsidRDefault="00840853" w:rsidP="00840853">
      <w:pPr>
        <w:pStyle w:val="a8"/>
        <w:numPr>
          <w:ilvl w:val="0"/>
          <w:numId w:val="52"/>
        </w:numPr>
        <w:spacing w:line="360" w:lineRule="auto"/>
        <w:jc w:val="both"/>
      </w:pPr>
      <w:r w:rsidRPr="00840853">
        <w:t>Фуко М. Надзор и наказание: Рождение тюрьмы. — М.: Прогресс, 1996.</w:t>
      </w:r>
    </w:p>
    <w:p w14:paraId="7A9E1E93" w14:textId="30B9A07E" w:rsidR="00E92197" w:rsidRPr="00840853" w:rsidRDefault="00840853" w:rsidP="00840853">
      <w:pPr>
        <w:pStyle w:val="a8"/>
        <w:numPr>
          <w:ilvl w:val="0"/>
          <w:numId w:val="52"/>
        </w:numPr>
        <w:spacing w:after="0" w:line="360" w:lineRule="auto"/>
        <w:jc w:val="both"/>
      </w:pPr>
      <w:r w:rsidRPr="00840853">
        <w:t>Шульц Л. Введение в социологию. — СПб.: Питер, 2010.</w:t>
      </w:r>
    </w:p>
    <w:sectPr w:rsidR="00E92197" w:rsidRPr="00840853">
      <w:footerReference w:type="default" r:id="rId8"/>
      <w:pgSz w:w="11906" w:h="16838"/>
      <w:pgMar w:top="1138" w:right="562" w:bottom="1411" w:left="1699" w:header="720"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68882" w14:textId="77777777" w:rsidR="003041D0" w:rsidRDefault="003041D0">
      <w:r>
        <w:separator/>
      </w:r>
    </w:p>
  </w:endnote>
  <w:endnote w:type="continuationSeparator" w:id="0">
    <w:p w14:paraId="27FCA78D" w14:textId="77777777" w:rsidR="003041D0" w:rsidRDefault="00304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eeSerif">
    <w:altName w:val="Calibri"/>
    <w:charset w:val="00"/>
    <w:family w:val="auto"/>
    <w:pitch w:val="variable"/>
  </w:font>
  <w:font w:name="Calibri Light">
    <w:panose1 w:val="020F0302020204030204"/>
    <w:charset w:val="CC"/>
    <w:family w:val="swiss"/>
    <w:pitch w:val="variable"/>
    <w:sig w:usb0="E4002EFF" w:usb1="C200247B" w:usb2="00000009" w:usb3="00000000" w:csb0="000001FF" w:csb1="00000000"/>
  </w:font>
  <w:font w:name="Liberation Sans">
    <w:charset w:val="00"/>
    <w:family w:val="swiss"/>
    <w:pitch w:val="variable"/>
  </w:font>
  <w:font w:name="Noto Sans CJK SC">
    <w:charset w:val="00"/>
    <w:family w:val="auto"/>
    <w:pitch w:val="variable"/>
  </w:font>
  <w:font w:name="Noto Sans Devanagari">
    <w:charset w:val="00"/>
    <w:family w:val="auto"/>
    <w:pitch w:val="variable"/>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C6BFD" w14:textId="77777777" w:rsidR="000B466D" w:rsidRDefault="006D3E40">
    <w:pPr>
      <w:pStyle w:val="a6"/>
      <w:jc w:val="center"/>
    </w:pPr>
    <w:r>
      <w:fldChar w:fldCharType="begin"/>
    </w:r>
    <w:r>
      <w:instrText xml:space="preserve"> PAGE </w:instrText>
    </w:r>
    <w:r>
      <w:fldChar w:fldCharType="separate"/>
    </w:r>
    <w:r>
      <w:t>20</w:t>
    </w:r>
    <w:r>
      <w:fldChar w:fldCharType="end"/>
    </w:r>
  </w:p>
  <w:p w14:paraId="7DC7BC4C" w14:textId="77777777" w:rsidR="000B466D" w:rsidRDefault="003041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C522D" w14:textId="77777777" w:rsidR="003041D0" w:rsidRDefault="003041D0">
      <w:r>
        <w:rPr>
          <w:color w:val="000000"/>
        </w:rPr>
        <w:separator/>
      </w:r>
    </w:p>
  </w:footnote>
  <w:footnote w:type="continuationSeparator" w:id="0">
    <w:p w14:paraId="3E5C1A77" w14:textId="77777777" w:rsidR="003041D0" w:rsidRDefault="00304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08C"/>
    <w:multiLevelType w:val="multilevel"/>
    <w:tmpl w:val="EAAEBD6A"/>
    <w:styleLink w:val="WWNum33"/>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1" w15:restartNumberingAfterBreak="0">
    <w:nsid w:val="00E20BD8"/>
    <w:multiLevelType w:val="multilevel"/>
    <w:tmpl w:val="23F8307A"/>
    <w:styleLink w:val="WWNum1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1AF56BB"/>
    <w:multiLevelType w:val="multilevel"/>
    <w:tmpl w:val="39DC0730"/>
    <w:styleLink w:val="WWNum11"/>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3656310"/>
    <w:multiLevelType w:val="multilevel"/>
    <w:tmpl w:val="6AF6C2DC"/>
    <w:styleLink w:val="WWNum22"/>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3D77D2C"/>
    <w:multiLevelType w:val="multilevel"/>
    <w:tmpl w:val="A5589154"/>
    <w:styleLink w:val="WWNum4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BB97A67"/>
    <w:multiLevelType w:val="multilevel"/>
    <w:tmpl w:val="1FD228F6"/>
    <w:styleLink w:val="WWNum34"/>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6" w15:restartNumberingAfterBreak="0">
    <w:nsid w:val="0D6A4500"/>
    <w:multiLevelType w:val="multilevel"/>
    <w:tmpl w:val="A4784386"/>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E1D0E25"/>
    <w:multiLevelType w:val="multilevel"/>
    <w:tmpl w:val="A11649D4"/>
    <w:styleLink w:val="WWNum3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8" w15:restartNumberingAfterBreak="0">
    <w:nsid w:val="0FB71657"/>
    <w:multiLevelType w:val="multilevel"/>
    <w:tmpl w:val="5BB6E162"/>
    <w:styleLink w:val="WWNum30"/>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9" w15:restartNumberingAfterBreak="0">
    <w:nsid w:val="1205032E"/>
    <w:multiLevelType w:val="multilevel"/>
    <w:tmpl w:val="4E14D0EE"/>
    <w:styleLink w:val="WWNum23"/>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2156D07"/>
    <w:multiLevelType w:val="multilevel"/>
    <w:tmpl w:val="D81E7D02"/>
    <w:styleLink w:val="WWNum16"/>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27C6500"/>
    <w:multiLevelType w:val="multilevel"/>
    <w:tmpl w:val="0856430C"/>
    <w:styleLink w:val="WWNum3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2" w15:restartNumberingAfterBreak="0">
    <w:nsid w:val="1287768C"/>
    <w:multiLevelType w:val="multilevel"/>
    <w:tmpl w:val="71F89254"/>
    <w:styleLink w:val="WWNum2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1452448D"/>
    <w:multiLevelType w:val="multilevel"/>
    <w:tmpl w:val="38F8116A"/>
    <w:styleLink w:val="WWNum3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4" w15:restartNumberingAfterBreak="0">
    <w:nsid w:val="16767313"/>
    <w:multiLevelType w:val="multilevel"/>
    <w:tmpl w:val="F82C33A8"/>
    <w:styleLink w:val="WWNum41"/>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15" w15:restartNumberingAfterBreak="0">
    <w:nsid w:val="16863F01"/>
    <w:multiLevelType w:val="multilevel"/>
    <w:tmpl w:val="909C5B84"/>
    <w:styleLink w:val="WWNum42"/>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16" w15:restartNumberingAfterBreak="0">
    <w:nsid w:val="1B4E3759"/>
    <w:multiLevelType w:val="multilevel"/>
    <w:tmpl w:val="FE688D86"/>
    <w:styleLink w:val="WWNum43"/>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17" w15:restartNumberingAfterBreak="0">
    <w:nsid w:val="1D1B4722"/>
    <w:multiLevelType w:val="multilevel"/>
    <w:tmpl w:val="631C8BDE"/>
    <w:styleLink w:val="WWNum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0230EB0"/>
    <w:multiLevelType w:val="multilevel"/>
    <w:tmpl w:val="52EEF3DE"/>
    <w:styleLink w:val="WWNum17"/>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20BC0977"/>
    <w:multiLevelType w:val="multilevel"/>
    <w:tmpl w:val="75E0B320"/>
    <w:styleLink w:val="WWNum27"/>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0" w15:restartNumberingAfterBreak="0">
    <w:nsid w:val="228155CD"/>
    <w:multiLevelType w:val="multilevel"/>
    <w:tmpl w:val="D8E43A36"/>
    <w:styleLink w:val="WWNum19"/>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26252564"/>
    <w:multiLevelType w:val="multilevel"/>
    <w:tmpl w:val="2F3CA07C"/>
    <w:styleLink w:val="WWNum7"/>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28E05A2F"/>
    <w:multiLevelType w:val="multilevel"/>
    <w:tmpl w:val="06123A0C"/>
    <w:styleLink w:val="WWNum18"/>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292A7023"/>
    <w:multiLevelType w:val="multilevel"/>
    <w:tmpl w:val="6C8E13EE"/>
    <w:styleLink w:val="WWNum3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4" w15:restartNumberingAfterBreak="0">
    <w:nsid w:val="29AA2012"/>
    <w:multiLevelType w:val="multilevel"/>
    <w:tmpl w:val="307ED054"/>
    <w:styleLink w:val="WWNum2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5" w15:restartNumberingAfterBreak="0">
    <w:nsid w:val="29EC0E79"/>
    <w:multiLevelType w:val="multilevel"/>
    <w:tmpl w:val="F1808038"/>
    <w:styleLink w:val="WWNum8"/>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04A48D4"/>
    <w:multiLevelType w:val="multilevel"/>
    <w:tmpl w:val="7E921812"/>
    <w:styleLink w:val="WW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7" w15:restartNumberingAfterBreak="0">
    <w:nsid w:val="324A7B68"/>
    <w:multiLevelType w:val="multilevel"/>
    <w:tmpl w:val="5364BEB8"/>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8" w15:restartNumberingAfterBreak="0">
    <w:nsid w:val="38415626"/>
    <w:multiLevelType w:val="multilevel"/>
    <w:tmpl w:val="859AD9EE"/>
    <w:styleLink w:val="WWNum14"/>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3BBE287F"/>
    <w:multiLevelType w:val="multilevel"/>
    <w:tmpl w:val="A6FEFEF0"/>
    <w:styleLink w:val="WWNum9"/>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3F1D7B24"/>
    <w:multiLevelType w:val="multilevel"/>
    <w:tmpl w:val="CE92414E"/>
    <w:styleLink w:val="WWNum4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1" w15:restartNumberingAfterBreak="0">
    <w:nsid w:val="45EF15DE"/>
    <w:multiLevelType w:val="multilevel"/>
    <w:tmpl w:val="4596FDE0"/>
    <w:styleLink w:val="WWNum20"/>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4BD56D79"/>
    <w:multiLevelType w:val="multilevel"/>
    <w:tmpl w:val="2F04FE64"/>
    <w:styleLink w:val="WWNum25"/>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51CD6850"/>
    <w:multiLevelType w:val="hybridMultilevel"/>
    <w:tmpl w:val="C2D84A9E"/>
    <w:lvl w:ilvl="0" w:tplc="E4DC5936">
      <w:numFmt w:val="bullet"/>
      <w:lvlText w:val=""/>
      <w:lvlJc w:val="left"/>
      <w:pPr>
        <w:ind w:left="1044" w:hanging="504"/>
      </w:pPr>
      <w:rPr>
        <w:rFonts w:ascii="Times New Roman" w:eastAsia="Times New Roman" w:hAnsi="Times New Roman" w:cs="Times New Roman"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34" w15:restartNumberingAfterBreak="0">
    <w:nsid w:val="528D3C92"/>
    <w:multiLevelType w:val="multilevel"/>
    <w:tmpl w:val="F6748454"/>
    <w:styleLink w:val="WWNum40"/>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5" w15:restartNumberingAfterBreak="0">
    <w:nsid w:val="53D56A50"/>
    <w:multiLevelType w:val="multilevel"/>
    <w:tmpl w:val="A3081D38"/>
    <w:styleLink w:val="WWNum13"/>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541B54A8"/>
    <w:multiLevelType w:val="multilevel"/>
    <w:tmpl w:val="D57C7F44"/>
    <w:styleLink w:val="WWNum37"/>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7" w15:restartNumberingAfterBreak="0">
    <w:nsid w:val="54D24B39"/>
    <w:multiLevelType w:val="multilevel"/>
    <w:tmpl w:val="2430B73E"/>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8" w15:restartNumberingAfterBreak="0">
    <w:nsid w:val="602C3A7D"/>
    <w:multiLevelType w:val="multilevel"/>
    <w:tmpl w:val="1EC82C70"/>
    <w:styleLink w:val="WWNum35"/>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39" w15:restartNumberingAfterBreak="0">
    <w:nsid w:val="60D47C1E"/>
    <w:multiLevelType w:val="multilevel"/>
    <w:tmpl w:val="A8AC5520"/>
    <w:styleLink w:val="WWNum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661A3F83"/>
    <w:multiLevelType w:val="multilevel"/>
    <w:tmpl w:val="A8FE83BC"/>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65460E3"/>
    <w:multiLevelType w:val="multilevel"/>
    <w:tmpl w:val="3EC6A676"/>
    <w:styleLink w:val="WWNum24"/>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A190F14"/>
    <w:multiLevelType w:val="multilevel"/>
    <w:tmpl w:val="2E46B57A"/>
    <w:styleLink w:val="WWNum48"/>
    <w:lvl w:ilvl="0">
      <w:numFmt w:val="bullet"/>
      <w:lvlText w:val=""/>
      <w:lvlJc w:val="left"/>
      <w:pPr>
        <w:ind w:left="720" w:hanging="360"/>
      </w:pPr>
      <w:rPr>
        <w:rFonts w:eastAsia="Times New Roman"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3" w15:restartNumberingAfterBreak="0">
    <w:nsid w:val="6C386481"/>
    <w:multiLevelType w:val="multilevel"/>
    <w:tmpl w:val="0B480B3A"/>
    <w:styleLink w:val="WWNum2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4" w15:restartNumberingAfterBreak="0">
    <w:nsid w:val="6C7061B5"/>
    <w:multiLevelType w:val="multilevel"/>
    <w:tmpl w:val="4D4CB124"/>
    <w:styleLink w:val="WWNum3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5" w15:restartNumberingAfterBreak="0">
    <w:nsid w:val="701C2218"/>
    <w:multiLevelType w:val="multilevel"/>
    <w:tmpl w:val="60B42D38"/>
    <w:styleLink w:val="WWNum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75A641AF"/>
    <w:multiLevelType w:val="multilevel"/>
    <w:tmpl w:val="47C2314A"/>
    <w:styleLink w:val="WWNum26"/>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78CE3ED8"/>
    <w:multiLevelType w:val="hybridMultilevel"/>
    <w:tmpl w:val="371ECC7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8" w15:restartNumberingAfterBreak="0">
    <w:nsid w:val="7AE32DD2"/>
    <w:multiLevelType w:val="multilevel"/>
    <w:tmpl w:val="1DE08B40"/>
    <w:styleLink w:val="WWNum44"/>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49" w15:restartNumberingAfterBreak="0">
    <w:nsid w:val="7B651846"/>
    <w:multiLevelType w:val="multilevel"/>
    <w:tmpl w:val="CE0E7A1A"/>
    <w:styleLink w:val="WWNum12"/>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7C383A00"/>
    <w:multiLevelType w:val="multilevel"/>
    <w:tmpl w:val="AE081F20"/>
    <w:styleLink w:val="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0"/>
  </w:num>
  <w:num w:numId="2">
    <w:abstractNumId w:val="26"/>
  </w:num>
  <w:num w:numId="3">
    <w:abstractNumId w:val="37"/>
  </w:num>
  <w:num w:numId="4">
    <w:abstractNumId w:val="27"/>
  </w:num>
  <w:num w:numId="5">
    <w:abstractNumId w:val="6"/>
  </w:num>
  <w:num w:numId="6">
    <w:abstractNumId w:val="40"/>
  </w:num>
  <w:num w:numId="7">
    <w:abstractNumId w:val="17"/>
  </w:num>
  <w:num w:numId="8">
    <w:abstractNumId w:val="21"/>
  </w:num>
  <w:num w:numId="9">
    <w:abstractNumId w:val="25"/>
  </w:num>
  <w:num w:numId="10">
    <w:abstractNumId w:val="29"/>
  </w:num>
  <w:num w:numId="11">
    <w:abstractNumId w:val="45"/>
  </w:num>
  <w:num w:numId="12">
    <w:abstractNumId w:val="2"/>
  </w:num>
  <w:num w:numId="13">
    <w:abstractNumId w:val="49"/>
  </w:num>
  <w:num w:numId="14">
    <w:abstractNumId w:val="35"/>
  </w:num>
  <w:num w:numId="15">
    <w:abstractNumId w:val="28"/>
  </w:num>
  <w:num w:numId="16">
    <w:abstractNumId w:val="1"/>
  </w:num>
  <w:num w:numId="17">
    <w:abstractNumId w:val="10"/>
  </w:num>
  <w:num w:numId="18">
    <w:abstractNumId w:val="18"/>
  </w:num>
  <w:num w:numId="19">
    <w:abstractNumId w:val="22"/>
  </w:num>
  <w:num w:numId="20">
    <w:abstractNumId w:val="20"/>
  </w:num>
  <w:num w:numId="21">
    <w:abstractNumId w:val="31"/>
  </w:num>
  <w:num w:numId="22">
    <w:abstractNumId w:val="12"/>
  </w:num>
  <w:num w:numId="23">
    <w:abstractNumId w:val="3"/>
  </w:num>
  <w:num w:numId="24">
    <w:abstractNumId w:val="9"/>
  </w:num>
  <w:num w:numId="25">
    <w:abstractNumId w:val="41"/>
  </w:num>
  <w:num w:numId="26">
    <w:abstractNumId w:val="32"/>
  </w:num>
  <w:num w:numId="27">
    <w:abstractNumId w:val="46"/>
  </w:num>
  <w:num w:numId="28">
    <w:abstractNumId w:val="19"/>
  </w:num>
  <w:num w:numId="29">
    <w:abstractNumId w:val="24"/>
  </w:num>
  <w:num w:numId="30">
    <w:abstractNumId w:val="43"/>
  </w:num>
  <w:num w:numId="31">
    <w:abstractNumId w:val="8"/>
  </w:num>
  <w:num w:numId="32">
    <w:abstractNumId w:val="13"/>
  </w:num>
  <w:num w:numId="33">
    <w:abstractNumId w:val="23"/>
  </w:num>
  <w:num w:numId="34">
    <w:abstractNumId w:val="0"/>
  </w:num>
  <w:num w:numId="35">
    <w:abstractNumId w:val="5"/>
  </w:num>
  <w:num w:numId="36">
    <w:abstractNumId w:val="38"/>
  </w:num>
  <w:num w:numId="37">
    <w:abstractNumId w:val="7"/>
  </w:num>
  <w:num w:numId="38">
    <w:abstractNumId w:val="36"/>
  </w:num>
  <w:num w:numId="39">
    <w:abstractNumId w:val="44"/>
  </w:num>
  <w:num w:numId="40">
    <w:abstractNumId w:val="11"/>
  </w:num>
  <w:num w:numId="41">
    <w:abstractNumId w:val="34"/>
  </w:num>
  <w:num w:numId="42">
    <w:abstractNumId w:val="14"/>
  </w:num>
  <w:num w:numId="43">
    <w:abstractNumId w:val="15"/>
  </w:num>
  <w:num w:numId="44">
    <w:abstractNumId w:val="16"/>
  </w:num>
  <w:num w:numId="45">
    <w:abstractNumId w:val="48"/>
  </w:num>
  <w:num w:numId="46">
    <w:abstractNumId w:val="30"/>
  </w:num>
  <w:num w:numId="47">
    <w:abstractNumId w:val="39"/>
  </w:num>
  <w:num w:numId="48">
    <w:abstractNumId w:val="4"/>
  </w:num>
  <w:num w:numId="49">
    <w:abstractNumId w:val="42"/>
  </w:num>
  <w:num w:numId="5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51">
    <w:abstractNumId w:val="4"/>
    <w:lvlOverride w:ilvl="0">
      <w:startOverride w:val="1"/>
    </w:lvlOverride>
  </w:num>
  <w:num w:numId="52">
    <w:abstractNumId w:val="47"/>
  </w:num>
  <w:num w:numId="53">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7"/>
    <w:rsid w:val="001718A4"/>
    <w:rsid w:val="00206254"/>
    <w:rsid w:val="00211F58"/>
    <w:rsid w:val="003041D0"/>
    <w:rsid w:val="004A1003"/>
    <w:rsid w:val="00657ACB"/>
    <w:rsid w:val="006D3E40"/>
    <w:rsid w:val="00740949"/>
    <w:rsid w:val="00801633"/>
    <w:rsid w:val="00840853"/>
    <w:rsid w:val="00850D9C"/>
    <w:rsid w:val="009A0B2C"/>
    <w:rsid w:val="009E170F"/>
    <w:rsid w:val="00A7052C"/>
    <w:rsid w:val="00BE5903"/>
    <w:rsid w:val="00CF5ED6"/>
    <w:rsid w:val="00E92197"/>
    <w:rsid w:val="00E94FC7"/>
    <w:rsid w:val="00F01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093D"/>
  <w15:docId w15:val="{A15AC016-2003-4C75-9686-DAD8219B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reeSerif"/>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Standard"/>
    <w:next w:val="Standard"/>
    <w:uiPriority w:val="9"/>
    <w:qFormat/>
    <w:pPr>
      <w:keepNext/>
      <w:keepLines/>
      <w:spacing w:before="240" w:after="0"/>
      <w:outlineLvl w:val="0"/>
    </w:pPr>
    <w:rPr>
      <w:rFonts w:eastAsia="Calibri" w:cs="FreeSerif"/>
      <w:szCs w:val="32"/>
    </w:rPr>
  </w:style>
  <w:style w:type="paragraph" w:styleId="2">
    <w:name w:val="heading 2"/>
    <w:basedOn w:val="Standard"/>
    <w:next w:val="Standard"/>
    <w:uiPriority w:val="9"/>
    <w:unhideWhenUsed/>
    <w:qFormat/>
    <w:pPr>
      <w:keepNext/>
      <w:keepLines/>
      <w:spacing w:before="40" w:after="0"/>
      <w:outlineLvl w:val="1"/>
    </w:pPr>
    <w:rPr>
      <w:rFonts w:ascii="Calibri Light" w:eastAsia="Calibri" w:hAnsi="Calibri Light" w:cs="FreeSerif"/>
      <w:color w:val="2F5496"/>
      <w:sz w:val="26"/>
      <w:szCs w:val="26"/>
    </w:rPr>
  </w:style>
  <w:style w:type="paragraph" w:styleId="3">
    <w:name w:val="heading 3"/>
    <w:basedOn w:val="Standard"/>
    <w:next w:val="Standard"/>
    <w:uiPriority w:val="9"/>
    <w:unhideWhenUsed/>
    <w:qFormat/>
    <w:pPr>
      <w:keepNext/>
      <w:keepLines/>
      <w:spacing w:before="40" w:after="0"/>
      <w:outlineLvl w:val="2"/>
    </w:pPr>
    <w:rPr>
      <w:rFonts w:ascii="Calibri Light" w:eastAsia="Calibri" w:hAnsi="Calibri Light" w:cs="FreeSerif"/>
      <w:color w:val="1F3763"/>
      <w:sz w:val="24"/>
      <w:szCs w:val="24"/>
    </w:rPr>
  </w:style>
  <w:style w:type="paragraph" w:styleId="4">
    <w:name w:val="heading 4"/>
    <w:basedOn w:val="Standard"/>
    <w:next w:val="Standard"/>
    <w:uiPriority w:val="9"/>
    <w:semiHidden/>
    <w:unhideWhenUsed/>
    <w:qFormat/>
    <w:pPr>
      <w:keepNext/>
      <w:keepLines/>
      <w:spacing w:before="40" w:after="0"/>
      <w:outlineLvl w:val="3"/>
    </w:pPr>
    <w:rPr>
      <w:rFonts w:ascii="Calibri Light" w:eastAsia="Calibri" w:hAnsi="Calibri Light" w:cs="FreeSerif"/>
      <w:i/>
      <w:iCs/>
      <w:color w:val="2F549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160"/>
    </w:pPr>
    <w:rPr>
      <w:rFonts w:ascii="Times New Roman" w:eastAsia="Times New Roman" w:hAnsi="Times New Roman" w:cs="Times New Roman"/>
      <w:kern w:val="3"/>
      <w:sz w:val="28"/>
    </w:r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Cs w:val="28"/>
    </w:rPr>
  </w:style>
  <w:style w:type="paragraph" w:customStyle="1" w:styleId="Textbody">
    <w:name w:val="Text body"/>
    <w:basedOn w:val="Standard"/>
    <w:pPr>
      <w:spacing w:after="140" w:line="276" w:lineRule="auto"/>
    </w:pPr>
  </w:style>
  <w:style w:type="paragraph" w:styleId="a3">
    <w:name w:val="List"/>
    <w:basedOn w:val="Textbody"/>
    <w:rPr>
      <w:rFonts w:cs="Noto Sans Devanagari"/>
      <w:sz w:val="24"/>
    </w:rPr>
  </w:style>
  <w:style w:type="paragraph" w:styleId="a4">
    <w:name w:val="caption"/>
    <w:basedOn w:val="Standard"/>
    <w:pPr>
      <w:suppressLineNumbers/>
      <w:spacing w:before="120" w:after="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customStyle="1" w:styleId="HeaderandFooter">
    <w:name w:val="Header and Footer"/>
    <w:basedOn w:val="Standard"/>
  </w:style>
  <w:style w:type="paragraph" w:styleId="a5">
    <w:name w:val="header"/>
    <w:basedOn w:val="Standard"/>
    <w:pPr>
      <w:tabs>
        <w:tab w:val="center" w:pos="4677"/>
        <w:tab w:val="right" w:pos="9355"/>
      </w:tabs>
      <w:spacing w:after="0"/>
    </w:pPr>
  </w:style>
  <w:style w:type="paragraph" w:styleId="a6">
    <w:name w:val="footer"/>
    <w:basedOn w:val="Standard"/>
    <w:pPr>
      <w:tabs>
        <w:tab w:val="center" w:pos="4677"/>
        <w:tab w:val="right" w:pos="9355"/>
      </w:tabs>
      <w:spacing w:after="0"/>
    </w:pPr>
  </w:style>
  <w:style w:type="paragraph" w:styleId="a7">
    <w:name w:val="index heading"/>
    <w:basedOn w:val="Heading"/>
  </w:style>
  <w:style w:type="paragraph" w:customStyle="1" w:styleId="ContentsHeading">
    <w:name w:val="Contents Heading"/>
    <w:basedOn w:val="10"/>
    <w:next w:val="Standard"/>
    <w:pPr>
      <w:spacing w:line="259" w:lineRule="auto"/>
    </w:pPr>
    <w:rPr>
      <w:rFonts w:ascii="Calibri Light" w:eastAsia="Calibri Light" w:hAnsi="Calibri Light" w:cs="Calibri Light"/>
      <w:color w:val="2F5496"/>
      <w:kern w:val="0"/>
      <w:sz w:val="32"/>
      <w:lang w:eastAsia="ru-RU"/>
    </w:rPr>
  </w:style>
  <w:style w:type="paragraph" w:customStyle="1" w:styleId="Contents1">
    <w:name w:val="Contents 1"/>
    <w:basedOn w:val="Standard"/>
    <w:next w:val="Standard"/>
    <w:autoRedefine/>
    <w:pPr>
      <w:tabs>
        <w:tab w:val="right" w:leader="dot" w:pos="9345"/>
      </w:tabs>
      <w:spacing w:after="100"/>
      <w:jc w:val="right"/>
    </w:pPr>
  </w:style>
  <w:style w:type="paragraph" w:styleId="a8">
    <w:name w:val="List Paragraph"/>
    <w:basedOn w:val="Standard"/>
    <w:pPr>
      <w:ind w:left="720"/>
      <w:contextualSpacing/>
    </w:pPr>
  </w:style>
  <w:style w:type="paragraph" w:styleId="a9">
    <w:name w:val="Normal (Web)"/>
    <w:basedOn w:val="Standard"/>
    <w:uiPriority w:val="99"/>
    <w:pPr>
      <w:spacing w:before="280" w:after="280"/>
    </w:pPr>
    <w:rPr>
      <w:kern w:val="0"/>
      <w:sz w:val="24"/>
      <w:szCs w:val="24"/>
      <w:lang w:eastAsia="ru-RU"/>
    </w:rPr>
  </w:style>
  <w:style w:type="paragraph" w:styleId="aa">
    <w:name w:val="Balloon Text"/>
    <w:basedOn w:val="Standard"/>
    <w:pPr>
      <w:spacing w:after="0"/>
    </w:pPr>
    <w:rPr>
      <w:rFonts w:ascii="Segoe UI" w:eastAsia="Segoe UI" w:hAnsi="Segoe UI" w:cs="Segoe UI"/>
      <w:sz w:val="18"/>
      <w:szCs w:val="18"/>
    </w:rPr>
  </w:style>
  <w:style w:type="paragraph" w:customStyle="1" w:styleId="Contents2">
    <w:name w:val="Contents 2"/>
    <w:basedOn w:val="Standard"/>
    <w:next w:val="Standard"/>
    <w:autoRedefine/>
    <w:pPr>
      <w:tabs>
        <w:tab w:val="right" w:leader="dot" w:pos="9908"/>
      </w:tabs>
      <w:spacing w:after="100"/>
      <w:ind w:left="280"/>
    </w:pPr>
  </w:style>
  <w:style w:type="paragraph" w:customStyle="1" w:styleId="TableContents">
    <w:name w:val="Table Contents"/>
    <w:basedOn w:val="Standard"/>
    <w:pPr>
      <w:widowControl w:val="0"/>
      <w:suppressLineNumbers/>
    </w:pPr>
  </w:style>
  <w:style w:type="paragraph" w:customStyle="1" w:styleId="Contents5">
    <w:name w:val="Contents 5"/>
    <w:basedOn w:val="Index"/>
    <w:pPr>
      <w:tabs>
        <w:tab w:val="right" w:leader="dot" w:pos="9645"/>
      </w:tabs>
      <w:ind w:left="1134"/>
    </w:pPr>
  </w:style>
  <w:style w:type="paragraph" w:customStyle="1" w:styleId="Contents3">
    <w:name w:val="Contents 3"/>
    <w:basedOn w:val="Index"/>
    <w:pPr>
      <w:tabs>
        <w:tab w:val="right" w:leader="dot" w:pos="9645"/>
      </w:tabs>
      <w:ind w:left="567"/>
    </w:pPr>
  </w:style>
  <w:style w:type="character" w:customStyle="1" w:styleId="ab">
    <w:name w:val="Верхний колонтитул Знак"/>
    <w:basedOn w:val="a0"/>
    <w:rPr>
      <w:rFonts w:ascii="Times New Roman" w:eastAsia="Times New Roman" w:hAnsi="Times New Roman" w:cs="Times New Roman"/>
      <w:kern w:val="3"/>
      <w:sz w:val="28"/>
    </w:rPr>
  </w:style>
  <w:style w:type="character" w:customStyle="1" w:styleId="ac">
    <w:name w:val="Нижний колонтитул Знак"/>
    <w:basedOn w:val="a0"/>
    <w:rPr>
      <w:rFonts w:ascii="Times New Roman" w:eastAsia="Times New Roman" w:hAnsi="Times New Roman" w:cs="Times New Roman"/>
      <w:kern w:val="3"/>
      <w:sz w:val="28"/>
    </w:rPr>
  </w:style>
  <w:style w:type="character" w:customStyle="1" w:styleId="11">
    <w:name w:val="Заголовок 1 Знак"/>
    <w:basedOn w:val="a0"/>
    <w:rPr>
      <w:rFonts w:ascii="Times New Roman" w:eastAsia="Calibri" w:hAnsi="Times New Roman" w:cs="FreeSerif"/>
      <w:kern w:val="3"/>
      <w:sz w:val="28"/>
      <w:szCs w:val="32"/>
    </w:rPr>
  </w:style>
  <w:style w:type="character" w:customStyle="1" w:styleId="Internetlink">
    <w:name w:val="Internet link"/>
    <w:basedOn w:val="a0"/>
    <w:rPr>
      <w:color w:val="0563C1"/>
      <w:u w:val="single"/>
    </w:rPr>
  </w:style>
  <w:style w:type="character" w:customStyle="1" w:styleId="30">
    <w:name w:val="Заголовок 3 Знак"/>
    <w:basedOn w:val="a0"/>
    <w:rPr>
      <w:rFonts w:ascii="Calibri Light" w:eastAsia="Calibri" w:hAnsi="Calibri Light" w:cs="FreeSerif"/>
      <w:color w:val="1F3763"/>
      <w:kern w:val="3"/>
      <w:sz w:val="24"/>
      <w:szCs w:val="24"/>
    </w:rPr>
  </w:style>
  <w:style w:type="character" w:customStyle="1" w:styleId="StrongEmphasis">
    <w:name w:val="Strong Emphasis"/>
    <w:basedOn w:val="a0"/>
    <w:rPr>
      <w:b/>
      <w:bCs/>
    </w:rPr>
  </w:style>
  <w:style w:type="character" w:customStyle="1" w:styleId="ad">
    <w:name w:val="Текст выноски Знак"/>
    <w:basedOn w:val="a0"/>
    <w:rPr>
      <w:rFonts w:ascii="Segoe UI" w:eastAsia="Segoe UI" w:hAnsi="Segoe UI" w:cs="Segoe UI"/>
      <w:kern w:val="3"/>
      <w:sz w:val="18"/>
      <w:szCs w:val="18"/>
    </w:rPr>
  </w:style>
  <w:style w:type="character" w:customStyle="1" w:styleId="20">
    <w:name w:val="Заголовок 2 Знак"/>
    <w:basedOn w:val="a0"/>
    <w:rPr>
      <w:rFonts w:ascii="Calibri Light" w:eastAsia="Calibri" w:hAnsi="Calibri Light" w:cs="FreeSerif"/>
      <w:color w:val="2F5496"/>
      <w:kern w:val="3"/>
      <w:sz w:val="26"/>
      <w:szCs w:val="26"/>
    </w:rPr>
  </w:style>
  <w:style w:type="character" w:customStyle="1" w:styleId="40">
    <w:name w:val="Заголовок 4 Знак"/>
    <w:basedOn w:val="a0"/>
    <w:rPr>
      <w:rFonts w:ascii="Calibri Light" w:eastAsia="Calibri" w:hAnsi="Calibri Light" w:cs="FreeSerif"/>
      <w:i/>
      <w:iCs/>
      <w:color w:val="2F5496"/>
      <w:kern w:val="3"/>
      <w:sz w:val="28"/>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rPr>
      <w:rFonts w:cs="Courier New"/>
    </w:rPr>
  </w:style>
  <w:style w:type="character" w:customStyle="1" w:styleId="ListLabel237">
    <w:name w:val="ListLabel 237"/>
  </w:style>
  <w:style w:type="character" w:customStyle="1" w:styleId="ListLabel238">
    <w:name w:val="ListLabel 238"/>
  </w:style>
  <w:style w:type="character" w:customStyle="1" w:styleId="ListLabel239">
    <w:name w:val="ListLabel 239"/>
    <w:rPr>
      <w:rFonts w:cs="Courier New"/>
    </w:rPr>
  </w:style>
  <w:style w:type="character" w:customStyle="1" w:styleId="ListLabel240">
    <w:name w:val="ListLabel 240"/>
  </w:style>
  <w:style w:type="character" w:customStyle="1" w:styleId="ListLabel241">
    <w:name w:val="ListLabel 241"/>
  </w:style>
  <w:style w:type="character" w:customStyle="1" w:styleId="ListLabel242">
    <w:name w:val="ListLabel 242"/>
    <w:rPr>
      <w:rFonts w:cs="Courier New"/>
    </w:rPr>
  </w:style>
  <w:style w:type="character" w:customStyle="1" w:styleId="ListLabel243">
    <w:name w:val="ListLabel 243"/>
  </w:style>
  <w:style w:type="character" w:customStyle="1" w:styleId="ListLabel244">
    <w:name w:val="ListLabel 244"/>
  </w:style>
  <w:style w:type="character" w:customStyle="1" w:styleId="ListLabel245">
    <w:name w:val="ListLabel 245"/>
    <w:rPr>
      <w:rFonts w:cs="Courier New"/>
    </w:rPr>
  </w:style>
  <w:style w:type="character" w:customStyle="1" w:styleId="ListLabel246">
    <w:name w:val="ListLabel 246"/>
  </w:style>
  <w:style w:type="character" w:customStyle="1" w:styleId="ListLabel247">
    <w:name w:val="ListLabel 247"/>
  </w:style>
  <w:style w:type="character" w:customStyle="1" w:styleId="ListLabel248">
    <w:name w:val="ListLabel 248"/>
    <w:rPr>
      <w:rFonts w:cs="Courier New"/>
    </w:rPr>
  </w:style>
  <w:style w:type="character" w:customStyle="1" w:styleId="ListLabel249">
    <w:name w:val="ListLabel 249"/>
  </w:style>
  <w:style w:type="character" w:customStyle="1" w:styleId="ListLabel250">
    <w:name w:val="ListLabel 250"/>
  </w:style>
  <w:style w:type="character" w:customStyle="1" w:styleId="ListLabel251">
    <w:name w:val="ListLabel 251"/>
    <w:rPr>
      <w:rFonts w:cs="Courier New"/>
    </w:rPr>
  </w:style>
  <w:style w:type="character" w:customStyle="1" w:styleId="ListLabel252">
    <w:name w:val="ListLabel 252"/>
  </w:style>
  <w:style w:type="character" w:customStyle="1" w:styleId="ListLabel253">
    <w:name w:val="ListLabel 253"/>
  </w:style>
  <w:style w:type="character" w:customStyle="1" w:styleId="ListLabel254">
    <w:name w:val="ListLabel 254"/>
    <w:rPr>
      <w:rFonts w:cs="Courier New"/>
    </w:rPr>
  </w:style>
  <w:style w:type="character" w:customStyle="1" w:styleId="ListLabel255">
    <w:name w:val="ListLabel 255"/>
  </w:style>
  <w:style w:type="character" w:customStyle="1" w:styleId="ListLabel256">
    <w:name w:val="ListLabel 256"/>
  </w:style>
  <w:style w:type="character" w:customStyle="1" w:styleId="ListLabel257">
    <w:name w:val="ListLabel 257"/>
    <w:rPr>
      <w:rFonts w:cs="Courier New"/>
    </w:rPr>
  </w:style>
  <w:style w:type="character" w:customStyle="1" w:styleId="ListLabel258">
    <w:name w:val="ListLabel 258"/>
  </w:style>
  <w:style w:type="character" w:customStyle="1" w:styleId="ListLabel259">
    <w:name w:val="ListLabel 259"/>
  </w:style>
  <w:style w:type="character" w:customStyle="1" w:styleId="ListLabel260">
    <w:name w:val="ListLabel 260"/>
    <w:rPr>
      <w:rFonts w:cs="Courier New"/>
    </w:rPr>
  </w:style>
  <w:style w:type="character" w:customStyle="1" w:styleId="ListLabel261">
    <w:name w:val="ListLabel 261"/>
  </w:style>
  <w:style w:type="character" w:customStyle="1" w:styleId="ListLabel262">
    <w:name w:val="ListLabel 262"/>
  </w:style>
  <w:style w:type="character" w:customStyle="1" w:styleId="ListLabel263">
    <w:name w:val="ListLabel 263"/>
    <w:rPr>
      <w:rFonts w:cs="Courier New"/>
    </w:rPr>
  </w:style>
  <w:style w:type="character" w:customStyle="1" w:styleId="ListLabel264">
    <w:name w:val="ListLabel 264"/>
  </w:style>
  <w:style w:type="character" w:customStyle="1" w:styleId="ListLabel265">
    <w:name w:val="ListLabel 265"/>
  </w:style>
  <w:style w:type="character" w:customStyle="1" w:styleId="ListLabel266">
    <w:name w:val="ListLabel 266"/>
    <w:rPr>
      <w:rFonts w:cs="Courier New"/>
    </w:rPr>
  </w:style>
  <w:style w:type="character" w:customStyle="1" w:styleId="ListLabel267">
    <w:name w:val="ListLabel 267"/>
  </w:style>
  <w:style w:type="character" w:customStyle="1" w:styleId="ListLabel268">
    <w:name w:val="ListLabel 268"/>
  </w:style>
  <w:style w:type="character" w:customStyle="1" w:styleId="ListLabel269">
    <w:name w:val="ListLabel 269"/>
    <w:rPr>
      <w:rFonts w:cs="Courier New"/>
    </w:rPr>
  </w:style>
  <w:style w:type="character" w:customStyle="1" w:styleId="ListLabel270">
    <w:name w:val="ListLabel 270"/>
  </w:style>
  <w:style w:type="character" w:customStyle="1" w:styleId="ListLabel271">
    <w:name w:val="ListLabel 271"/>
  </w:style>
  <w:style w:type="character" w:customStyle="1" w:styleId="ListLabel272">
    <w:name w:val="ListLabel 272"/>
    <w:rPr>
      <w:rFonts w:cs="Courier New"/>
    </w:rPr>
  </w:style>
  <w:style w:type="character" w:customStyle="1" w:styleId="ListLabel273">
    <w:name w:val="ListLabel 273"/>
  </w:style>
  <w:style w:type="character" w:customStyle="1" w:styleId="ListLabel274">
    <w:name w:val="ListLabel 274"/>
  </w:style>
  <w:style w:type="character" w:customStyle="1" w:styleId="ListLabel275">
    <w:name w:val="ListLabel 275"/>
    <w:rPr>
      <w:rFonts w:cs="Courier New"/>
    </w:rPr>
  </w:style>
  <w:style w:type="character" w:customStyle="1" w:styleId="ListLabel276">
    <w:name w:val="ListLabel 276"/>
  </w:style>
  <w:style w:type="character" w:customStyle="1" w:styleId="ListLabel277">
    <w:name w:val="ListLabel 277"/>
  </w:style>
  <w:style w:type="character" w:customStyle="1" w:styleId="ListLabel278">
    <w:name w:val="ListLabel 278"/>
    <w:rPr>
      <w:rFonts w:cs="Courier New"/>
    </w:rPr>
  </w:style>
  <w:style w:type="character" w:customStyle="1" w:styleId="ListLabel279">
    <w:name w:val="ListLabel 279"/>
  </w:style>
  <w:style w:type="character" w:customStyle="1" w:styleId="ListLabel280">
    <w:name w:val="ListLabel 280"/>
  </w:style>
  <w:style w:type="character" w:customStyle="1" w:styleId="ListLabel281">
    <w:name w:val="ListLabel 281"/>
    <w:rPr>
      <w:rFonts w:cs="Courier New"/>
    </w:rPr>
  </w:style>
  <w:style w:type="character" w:customStyle="1" w:styleId="ListLabel282">
    <w:name w:val="ListLabel 282"/>
  </w:style>
  <w:style w:type="character" w:customStyle="1" w:styleId="ListLabel283">
    <w:name w:val="ListLabel 283"/>
  </w:style>
  <w:style w:type="character" w:customStyle="1" w:styleId="ListLabel284">
    <w:name w:val="ListLabel 284"/>
    <w:rPr>
      <w:rFonts w:cs="Courier New"/>
    </w:rPr>
  </w:style>
  <w:style w:type="character" w:customStyle="1" w:styleId="ListLabel285">
    <w:name w:val="ListLabel 285"/>
  </w:style>
  <w:style w:type="character" w:customStyle="1" w:styleId="ListLabel286">
    <w:name w:val="ListLabel 286"/>
  </w:style>
  <w:style w:type="character" w:customStyle="1" w:styleId="ListLabel287">
    <w:name w:val="ListLabel 287"/>
    <w:rPr>
      <w:rFonts w:cs="Courier New"/>
    </w:rPr>
  </w:style>
  <w:style w:type="character" w:customStyle="1" w:styleId="ListLabel288">
    <w:name w:val="ListLabel 288"/>
  </w:style>
  <w:style w:type="character" w:customStyle="1" w:styleId="ListLabel289">
    <w:name w:val="ListLabel 289"/>
  </w:style>
  <w:style w:type="character" w:customStyle="1" w:styleId="ListLabel290">
    <w:name w:val="ListLabel 290"/>
    <w:rPr>
      <w:rFonts w:cs="Courier New"/>
    </w:rPr>
  </w:style>
  <w:style w:type="character" w:customStyle="1" w:styleId="ListLabel291">
    <w:name w:val="ListLabel 291"/>
  </w:style>
  <w:style w:type="character" w:customStyle="1" w:styleId="ListLabel292">
    <w:name w:val="ListLabel 292"/>
  </w:style>
  <w:style w:type="character" w:customStyle="1" w:styleId="ListLabel293">
    <w:name w:val="ListLabel 293"/>
    <w:rPr>
      <w:rFonts w:cs="Courier New"/>
    </w:rPr>
  </w:style>
  <w:style w:type="character" w:customStyle="1" w:styleId="ListLabel294">
    <w:name w:val="ListLabel 294"/>
  </w:style>
  <w:style w:type="character" w:customStyle="1" w:styleId="ListLabel295">
    <w:name w:val="ListLabel 295"/>
  </w:style>
  <w:style w:type="character" w:customStyle="1" w:styleId="ListLabel296">
    <w:name w:val="ListLabel 296"/>
    <w:rPr>
      <w:rFonts w:cs="Courier New"/>
    </w:rPr>
  </w:style>
  <w:style w:type="character" w:customStyle="1" w:styleId="ListLabel297">
    <w:name w:val="ListLabel 297"/>
  </w:style>
  <w:style w:type="character" w:customStyle="1" w:styleId="ListLabel298">
    <w:name w:val="ListLabel 298"/>
  </w:style>
  <w:style w:type="character" w:customStyle="1" w:styleId="ListLabel299">
    <w:name w:val="ListLabel 299"/>
    <w:rPr>
      <w:rFonts w:cs="Courier New"/>
    </w:rPr>
  </w:style>
  <w:style w:type="character" w:customStyle="1" w:styleId="ListLabel300">
    <w:name w:val="ListLabel 300"/>
  </w:style>
  <w:style w:type="character" w:customStyle="1" w:styleId="ListLabel301">
    <w:name w:val="ListLabel 301"/>
  </w:style>
  <w:style w:type="character" w:customStyle="1" w:styleId="ListLabel302">
    <w:name w:val="ListLabel 302"/>
    <w:rPr>
      <w:rFonts w:cs="Courier New"/>
    </w:rPr>
  </w:style>
  <w:style w:type="character" w:customStyle="1" w:styleId="ListLabel303">
    <w:name w:val="ListLabel 303"/>
  </w:style>
  <w:style w:type="character" w:customStyle="1" w:styleId="ListLabel304">
    <w:name w:val="ListLabel 304"/>
  </w:style>
  <w:style w:type="character" w:customStyle="1" w:styleId="ListLabel305">
    <w:name w:val="ListLabel 305"/>
    <w:rPr>
      <w:rFonts w:cs="Courier New"/>
    </w:rPr>
  </w:style>
  <w:style w:type="character" w:customStyle="1" w:styleId="ListLabel306">
    <w:name w:val="ListLabel 306"/>
  </w:style>
  <w:style w:type="character" w:customStyle="1" w:styleId="ListLabel307">
    <w:name w:val="ListLabel 307"/>
  </w:style>
  <w:style w:type="character" w:customStyle="1" w:styleId="ListLabel308">
    <w:name w:val="ListLabel 308"/>
    <w:rPr>
      <w:rFonts w:cs="Courier New"/>
    </w:rPr>
  </w:style>
  <w:style w:type="character" w:customStyle="1" w:styleId="ListLabel309">
    <w:name w:val="ListLabel 309"/>
  </w:style>
  <w:style w:type="character" w:customStyle="1" w:styleId="ListLabel310">
    <w:name w:val="ListLabel 310"/>
  </w:style>
  <w:style w:type="character" w:customStyle="1" w:styleId="ListLabel311">
    <w:name w:val="ListLabel 311"/>
    <w:rPr>
      <w:rFonts w:cs="Courier New"/>
    </w:rPr>
  </w:style>
  <w:style w:type="character" w:customStyle="1" w:styleId="ListLabel312">
    <w:name w:val="ListLabel 312"/>
  </w:style>
  <w:style w:type="character" w:customStyle="1" w:styleId="ListLabel313">
    <w:name w:val="ListLabel 313"/>
  </w:style>
  <w:style w:type="character" w:customStyle="1" w:styleId="ListLabel314">
    <w:name w:val="ListLabel 314"/>
    <w:rPr>
      <w:rFonts w:cs="Courier New"/>
    </w:rPr>
  </w:style>
  <w:style w:type="character" w:customStyle="1" w:styleId="ListLabel315">
    <w:name w:val="ListLabel 315"/>
  </w:style>
  <w:style w:type="character" w:customStyle="1" w:styleId="ListLabel316">
    <w:name w:val="ListLabel 316"/>
  </w:style>
  <w:style w:type="character" w:customStyle="1" w:styleId="ListLabel317">
    <w:name w:val="ListLabel 317"/>
    <w:rPr>
      <w:rFonts w:cs="Courier New"/>
    </w:rPr>
  </w:style>
  <w:style w:type="character" w:customStyle="1" w:styleId="ListLabel318">
    <w:name w:val="ListLabel 318"/>
  </w:style>
  <w:style w:type="character" w:customStyle="1" w:styleId="ListLabel319">
    <w:name w:val="ListLabel 319"/>
  </w:style>
  <w:style w:type="character" w:customStyle="1" w:styleId="ListLabel320">
    <w:name w:val="ListLabel 320"/>
    <w:rPr>
      <w:rFonts w:cs="Courier New"/>
    </w:rPr>
  </w:style>
  <w:style w:type="character" w:customStyle="1" w:styleId="ListLabel321">
    <w:name w:val="ListLabel 321"/>
  </w:style>
  <w:style w:type="character" w:customStyle="1" w:styleId="ListLabel322">
    <w:name w:val="ListLabel 322"/>
  </w:style>
  <w:style w:type="character" w:customStyle="1" w:styleId="ListLabel323">
    <w:name w:val="ListLabel 323"/>
    <w:rPr>
      <w:rFonts w:cs="Courier New"/>
    </w:rPr>
  </w:style>
  <w:style w:type="character" w:customStyle="1" w:styleId="ListLabel324">
    <w:name w:val="ListLabel 324"/>
  </w:style>
  <w:style w:type="character" w:customStyle="1" w:styleId="ListLabel325">
    <w:name w:val="ListLabel 325"/>
  </w:style>
  <w:style w:type="character" w:customStyle="1" w:styleId="ListLabel326">
    <w:name w:val="ListLabel 326"/>
    <w:rPr>
      <w:rFonts w:cs="Courier New"/>
    </w:rPr>
  </w:style>
  <w:style w:type="character" w:customStyle="1" w:styleId="ListLabel327">
    <w:name w:val="ListLabel 327"/>
  </w:style>
  <w:style w:type="character" w:customStyle="1" w:styleId="ListLabel328">
    <w:name w:val="ListLabel 328"/>
  </w:style>
  <w:style w:type="character" w:customStyle="1" w:styleId="ListLabel329">
    <w:name w:val="ListLabel 329"/>
    <w:rPr>
      <w:rFonts w:cs="Courier New"/>
    </w:rPr>
  </w:style>
  <w:style w:type="character" w:customStyle="1" w:styleId="ListLabel330">
    <w:name w:val="ListLabel 330"/>
  </w:style>
  <w:style w:type="character" w:customStyle="1" w:styleId="ListLabel331">
    <w:name w:val="ListLabel 331"/>
  </w:style>
  <w:style w:type="character" w:customStyle="1" w:styleId="ListLabel332">
    <w:name w:val="ListLabel 332"/>
    <w:rPr>
      <w:rFonts w:cs="Courier New"/>
    </w:rPr>
  </w:style>
  <w:style w:type="character" w:customStyle="1" w:styleId="ListLabel333">
    <w:name w:val="ListLabel 333"/>
  </w:style>
  <w:style w:type="character" w:customStyle="1" w:styleId="ListLabel334">
    <w:name w:val="ListLabel 334"/>
  </w:style>
  <w:style w:type="character" w:customStyle="1" w:styleId="ListLabel335">
    <w:name w:val="ListLabel 335"/>
    <w:rPr>
      <w:rFonts w:cs="Courier New"/>
    </w:rPr>
  </w:style>
  <w:style w:type="character" w:customStyle="1" w:styleId="ListLabel336">
    <w:name w:val="ListLabel 336"/>
  </w:style>
  <w:style w:type="character" w:customStyle="1" w:styleId="ListLabel337">
    <w:name w:val="ListLabel 337"/>
  </w:style>
  <w:style w:type="character" w:customStyle="1" w:styleId="ListLabel338">
    <w:name w:val="ListLabel 338"/>
    <w:rPr>
      <w:rFonts w:cs="Courier New"/>
    </w:rPr>
  </w:style>
  <w:style w:type="character" w:customStyle="1" w:styleId="ListLabel339">
    <w:name w:val="ListLabel 339"/>
  </w:style>
  <w:style w:type="character" w:customStyle="1" w:styleId="ListLabel340">
    <w:name w:val="ListLabel 340"/>
  </w:style>
  <w:style w:type="character" w:customStyle="1" w:styleId="ListLabel341">
    <w:name w:val="ListLabel 341"/>
    <w:rPr>
      <w:rFonts w:cs="Courier New"/>
    </w:rPr>
  </w:style>
  <w:style w:type="character" w:customStyle="1" w:styleId="ListLabel342">
    <w:name w:val="ListLabel 342"/>
  </w:style>
  <w:style w:type="character" w:customStyle="1" w:styleId="ListLabel343">
    <w:name w:val="ListLabel 343"/>
  </w:style>
  <w:style w:type="character" w:customStyle="1" w:styleId="ListLabel344">
    <w:name w:val="ListLabel 344"/>
    <w:rPr>
      <w:rFonts w:cs="Courier New"/>
    </w:rPr>
  </w:style>
  <w:style w:type="character" w:customStyle="1" w:styleId="ListLabel345">
    <w:name w:val="ListLabel 345"/>
  </w:style>
  <w:style w:type="character" w:customStyle="1" w:styleId="ListLabel346">
    <w:name w:val="ListLabel 346"/>
  </w:style>
  <w:style w:type="character" w:customStyle="1" w:styleId="ListLabel347">
    <w:name w:val="ListLabel 347"/>
    <w:rPr>
      <w:rFonts w:cs="Courier New"/>
    </w:rPr>
  </w:style>
  <w:style w:type="character" w:customStyle="1" w:styleId="ListLabel348">
    <w:name w:val="ListLabel 348"/>
  </w:style>
  <w:style w:type="character" w:customStyle="1" w:styleId="ListLabel349">
    <w:name w:val="ListLabel 349"/>
  </w:style>
  <w:style w:type="character" w:customStyle="1" w:styleId="ListLabel350">
    <w:name w:val="ListLabel 350"/>
    <w:rPr>
      <w:rFonts w:cs="Courier New"/>
    </w:rPr>
  </w:style>
  <w:style w:type="character" w:customStyle="1" w:styleId="ListLabel351">
    <w:name w:val="ListLabel 351"/>
  </w:style>
  <w:style w:type="character" w:customStyle="1" w:styleId="ListLabel352">
    <w:name w:val="ListLabel 352"/>
  </w:style>
  <w:style w:type="character" w:customStyle="1" w:styleId="ListLabel353">
    <w:name w:val="ListLabel 353"/>
    <w:rPr>
      <w:rFonts w:cs="Courier New"/>
    </w:rPr>
  </w:style>
  <w:style w:type="character" w:customStyle="1" w:styleId="ListLabel354">
    <w:name w:val="ListLabel 354"/>
  </w:style>
  <w:style w:type="character" w:customStyle="1" w:styleId="ListLabel355">
    <w:name w:val="ListLabel 355"/>
  </w:style>
  <w:style w:type="character" w:customStyle="1" w:styleId="ListLabel356">
    <w:name w:val="ListLabel 356"/>
    <w:rPr>
      <w:rFonts w:cs="Courier New"/>
    </w:rPr>
  </w:style>
  <w:style w:type="character" w:customStyle="1" w:styleId="ListLabel357">
    <w:name w:val="ListLabel 357"/>
  </w:style>
  <w:style w:type="character" w:customStyle="1" w:styleId="ListLabel358">
    <w:name w:val="ListLabel 358"/>
  </w:style>
  <w:style w:type="character" w:customStyle="1" w:styleId="ListLabel359">
    <w:name w:val="ListLabel 359"/>
    <w:rPr>
      <w:rFonts w:cs="Courier New"/>
    </w:rPr>
  </w:style>
  <w:style w:type="character" w:customStyle="1" w:styleId="ListLabel360">
    <w:name w:val="ListLabel 360"/>
  </w:style>
  <w:style w:type="character" w:customStyle="1" w:styleId="ListLabel361">
    <w:name w:val="ListLabel 361"/>
  </w:style>
  <w:style w:type="character" w:customStyle="1" w:styleId="ListLabel362">
    <w:name w:val="ListLabel 362"/>
    <w:rPr>
      <w:rFonts w:cs="Courier New"/>
    </w:rPr>
  </w:style>
  <w:style w:type="character" w:customStyle="1" w:styleId="ListLabel363">
    <w:name w:val="ListLabel 363"/>
  </w:style>
  <w:style w:type="character" w:customStyle="1" w:styleId="ListLabel364">
    <w:name w:val="ListLabel 364"/>
  </w:style>
  <w:style w:type="character" w:customStyle="1" w:styleId="ListLabel365">
    <w:name w:val="ListLabel 365"/>
    <w:rPr>
      <w:rFonts w:cs="Courier New"/>
    </w:rPr>
  </w:style>
  <w:style w:type="character" w:customStyle="1" w:styleId="ListLabel366">
    <w:name w:val="ListLabel 366"/>
  </w:style>
  <w:style w:type="character" w:customStyle="1" w:styleId="ListLabel367">
    <w:name w:val="ListLabel 367"/>
  </w:style>
  <w:style w:type="character" w:customStyle="1" w:styleId="ListLabel368">
    <w:name w:val="ListLabel 368"/>
    <w:rPr>
      <w:rFonts w:cs="Courier New"/>
    </w:rPr>
  </w:style>
  <w:style w:type="character" w:customStyle="1" w:styleId="ListLabel369">
    <w:name w:val="ListLabel 369"/>
  </w:style>
  <w:style w:type="character" w:customStyle="1" w:styleId="ListLabel370">
    <w:name w:val="ListLabel 370"/>
  </w:style>
  <w:style w:type="character" w:customStyle="1" w:styleId="ListLabel371">
    <w:name w:val="ListLabel 371"/>
    <w:rPr>
      <w:rFonts w:cs="Courier New"/>
    </w:rPr>
  </w:style>
  <w:style w:type="character" w:customStyle="1" w:styleId="ListLabel372">
    <w:name w:val="ListLabel 372"/>
  </w:style>
  <w:style w:type="character" w:customStyle="1" w:styleId="ListLabel373">
    <w:name w:val="ListLabel 373"/>
  </w:style>
  <w:style w:type="character" w:customStyle="1" w:styleId="ListLabel374">
    <w:name w:val="ListLabel 374"/>
    <w:rPr>
      <w:rFonts w:cs="Courier New"/>
    </w:rPr>
  </w:style>
  <w:style w:type="character" w:customStyle="1" w:styleId="ListLabel375">
    <w:name w:val="ListLabel 375"/>
  </w:style>
  <w:style w:type="character" w:customStyle="1" w:styleId="ListLabel376">
    <w:name w:val="ListLabel 376"/>
  </w:style>
  <w:style w:type="character" w:customStyle="1" w:styleId="ListLabel377">
    <w:name w:val="ListLabel 377"/>
    <w:rPr>
      <w:rFonts w:cs="Courier New"/>
    </w:rPr>
  </w:style>
  <w:style w:type="character" w:customStyle="1" w:styleId="ListLabel378">
    <w:name w:val="ListLabel 378"/>
  </w:style>
  <w:style w:type="character" w:customStyle="1" w:styleId="ListLabel379">
    <w:name w:val="ListLabel 379"/>
  </w:style>
  <w:style w:type="character" w:customStyle="1" w:styleId="ListLabel380">
    <w:name w:val="ListLabel 380"/>
    <w:rPr>
      <w:rFonts w:cs="Courier New"/>
    </w:rPr>
  </w:style>
  <w:style w:type="character" w:customStyle="1" w:styleId="ListLabel381">
    <w:name w:val="ListLabel 381"/>
  </w:style>
  <w:style w:type="character" w:customStyle="1" w:styleId="ListLabel382">
    <w:name w:val="ListLabel 382"/>
  </w:style>
  <w:style w:type="character" w:customStyle="1" w:styleId="ListLabel383">
    <w:name w:val="ListLabel 383"/>
    <w:rPr>
      <w:rFonts w:cs="Courier New"/>
    </w:rPr>
  </w:style>
  <w:style w:type="character" w:customStyle="1" w:styleId="ListLabel384">
    <w:name w:val="ListLabel 384"/>
  </w:style>
  <w:style w:type="character" w:customStyle="1" w:styleId="ListLabel385">
    <w:name w:val="ListLabel 385"/>
  </w:style>
  <w:style w:type="character" w:customStyle="1" w:styleId="ListLabel386">
    <w:name w:val="ListLabel 386"/>
    <w:rPr>
      <w:rFonts w:cs="Courier New"/>
    </w:rPr>
  </w:style>
  <w:style w:type="character" w:customStyle="1" w:styleId="ListLabel387">
    <w:name w:val="ListLabel 387"/>
  </w:style>
  <w:style w:type="character" w:customStyle="1" w:styleId="ListLabel388">
    <w:name w:val="ListLabel 388"/>
  </w:style>
  <w:style w:type="character" w:customStyle="1" w:styleId="ListLabel389">
    <w:name w:val="ListLabel 389"/>
    <w:rPr>
      <w:rFonts w:cs="Courier New"/>
    </w:rPr>
  </w:style>
  <w:style w:type="character" w:customStyle="1" w:styleId="ListLabel390">
    <w:name w:val="ListLabel 390"/>
  </w:style>
  <w:style w:type="character" w:customStyle="1" w:styleId="ListLabel391">
    <w:name w:val="ListLabel 391"/>
  </w:style>
  <w:style w:type="character" w:customStyle="1" w:styleId="ListLabel392">
    <w:name w:val="ListLabel 392"/>
    <w:rPr>
      <w:rFonts w:cs="Courier New"/>
    </w:rPr>
  </w:style>
  <w:style w:type="character" w:customStyle="1" w:styleId="ListLabel393">
    <w:name w:val="ListLabel 393"/>
  </w:style>
  <w:style w:type="character" w:customStyle="1" w:styleId="ListLabel394">
    <w:name w:val="ListLabel 394"/>
  </w:style>
  <w:style w:type="character" w:customStyle="1" w:styleId="ListLabel395">
    <w:name w:val="ListLabel 395"/>
    <w:rPr>
      <w:rFonts w:cs="Courier New"/>
    </w:rPr>
  </w:style>
  <w:style w:type="character" w:customStyle="1" w:styleId="ListLabel396">
    <w:name w:val="ListLabel 396"/>
  </w:style>
  <w:style w:type="character" w:customStyle="1" w:styleId="ListLabel397">
    <w:name w:val="ListLabel 397"/>
  </w:style>
  <w:style w:type="character" w:customStyle="1" w:styleId="ListLabel398">
    <w:name w:val="ListLabel 398"/>
    <w:rPr>
      <w:rFonts w:cs="Courier New"/>
    </w:rPr>
  </w:style>
  <w:style w:type="character" w:customStyle="1" w:styleId="ListLabel399">
    <w:name w:val="ListLabel 399"/>
  </w:style>
  <w:style w:type="character" w:customStyle="1" w:styleId="ListLabel400">
    <w:name w:val="ListLabel 400"/>
  </w:style>
  <w:style w:type="character" w:customStyle="1" w:styleId="ListLabel401">
    <w:name w:val="ListLabel 401"/>
    <w:rPr>
      <w:rFonts w:cs="Courier New"/>
    </w:rPr>
  </w:style>
  <w:style w:type="character" w:customStyle="1" w:styleId="ListLabel402">
    <w:name w:val="ListLabel 402"/>
  </w:style>
  <w:style w:type="character" w:customStyle="1" w:styleId="ListLabel403">
    <w:name w:val="ListLabel 403"/>
  </w:style>
  <w:style w:type="character" w:customStyle="1" w:styleId="ListLabel404">
    <w:name w:val="ListLabel 404"/>
    <w:rPr>
      <w:rFonts w:cs="Courier New"/>
    </w:rPr>
  </w:style>
  <w:style w:type="character" w:customStyle="1" w:styleId="ListLabel405">
    <w:name w:val="ListLabel 405"/>
  </w:style>
  <w:style w:type="character" w:customStyle="1" w:styleId="ListLabel406">
    <w:name w:val="ListLabel 406"/>
  </w:style>
  <w:style w:type="character" w:customStyle="1" w:styleId="ListLabel407">
    <w:name w:val="ListLabel 407"/>
  </w:style>
  <w:style w:type="character" w:customStyle="1" w:styleId="ListLabel408">
    <w:name w:val="ListLabel 408"/>
  </w:style>
  <w:style w:type="character" w:customStyle="1" w:styleId="ListLabel409">
    <w:name w:val="ListLabel 409"/>
  </w:style>
  <w:style w:type="character" w:customStyle="1" w:styleId="ListLabel410">
    <w:name w:val="ListLabel 410"/>
  </w:style>
  <w:style w:type="character" w:customStyle="1" w:styleId="ListLabel411">
    <w:name w:val="ListLabel 411"/>
  </w:style>
  <w:style w:type="character" w:customStyle="1" w:styleId="ListLabel412">
    <w:name w:val="ListLabel 412"/>
  </w:style>
  <w:style w:type="character" w:customStyle="1" w:styleId="ListLabel413">
    <w:name w:val="ListLabel 413"/>
  </w:style>
  <w:style w:type="character" w:customStyle="1" w:styleId="ListLabel414">
    <w:name w:val="ListLabel 414"/>
  </w:style>
  <w:style w:type="character" w:customStyle="1" w:styleId="ListLabel415">
    <w:name w:val="ListLabel 415"/>
  </w:style>
  <w:style w:type="character" w:customStyle="1" w:styleId="ListLabel416">
    <w:name w:val="ListLabel 416"/>
  </w:style>
  <w:style w:type="character" w:customStyle="1" w:styleId="ListLabel417">
    <w:name w:val="ListLabel 417"/>
  </w:style>
  <w:style w:type="character" w:customStyle="1" w:styleId="ListLabel418">
    <w:name w:val="ListLabel 418"/>
  </w:style>
  <w:style w:type="character" w:customStyle="1" w:styleId="ListLabel419">
    <w:name w:val="ListLabel 419"/>
  </w:style>
  <w:style w:type="character" w:customStyle="1" w:styleId="ListLabel420">
    <w:name w:val="ListLabel 420"/>
  </w:style>
  <w:style w:type="character" w:customStyle="1" w:styleId="ListLabel421">
    <w:name w:val="ListLabel 421"/>
  </w:style>
  <w:style w:type="character" w:customStyle="1" w:styleId="ListLabel422">
    <w:name w:val="ListLabel 422"/>
  </w:style>
  <w:style w:type="character" w:customStyle="1" w:styleId="ListLabel423">
    <w:name w:val="ListLabel 423"/>
  </w:style>
  <w:style w:type="character" w:customStyle="1" w:styleId="ListLabel424">
    <w:name w:val="ListLabel 424"/>
    <w:rPr>
      <w:rFonts w:eastAsia="Times New Roman" w:cs="Times New Roman"/>
    </w:rPr>
  </w:style>
  <w:style w:type="character" w:customStyle="1" w:styleId="ListLabel425">
    <w:name w:val="ListLabel 425"/>
    <w:rPr>
      <w:rFonts w:cs="Courier New"/>
    </w:rPr>
  </w:style>
  <w:style w:type="character" w:customStyle="1" w:styleId="ListLabel426">
    <w:name w:val="ListLabel 426"/>
  </w:style>
  <w:style w:type="character" w:customStyle="1" w:styleId="ListLabel427">
    <w:name w:val="ListLabel 427"/>
  </w:style>
  <w:style w:type="character" w:customStyle="1" w:styleId="ListLabel428">
    <w:name w:val="ListLabel 428"/>
    <w:rPr>
      <w:rFonts w:cs="Courier New"/>
    </w:rPr>
  </w:style>
  <w:style w:type="character" w:customStyle="1" w:styleId="ListLabel429">
    <w:name w:val="ListLabel 429"/>
  </w:style>
  <w:style w:type="character" w:customStyle="1" w:styleId="ListLabel430">
    <w:name w:val="ListLabel 430"/>
  </w:style>
  <w:style w:type="character" w:customStyle="1" w:styleId="ListLabel431">
    <w:name w:val="ListLabel 431"/>
    <w:rPr>
      <w:rFonts w:cs="Courier New"/>
    </w:rPr>
  </w:style>
  <w:style w:type="character" w:customStyle="1" w:styleId="ListLabel432">
    <w:name w:val="ListLabel 432"/>
  </w:style>
  <w:style w:type="character" w:customStyle="1" w:styleId="IndexLink">
    <w:name w:val="Index Link"/>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numbering" w:customStyle="1" w:styleId="WWNum21">
    <w:name w:val="WWNum21"/>
    <w:basedOn w:val="a2"/>
    <w:pPr>
      <w:numPr>
        <w:numId w:val="22"/>
      </w:numPr>
    </w:pPr>
  </w:style>
  <w:style w:type="numbering" w:customStyle="1" w:styleId="WWNum22">
    <w:name w:val="WWNum22"/>
    <w:basedOn w:val="a2"/>
    <w:pPr>
      <w:numPr>
        <w:numId w:val="23"/>
      </w:numPr>
    </w:pPr>
  </w:style>
  <w:style w:type="numbering" w:customStyle="1" w:styleId="WWNum23">
    <w:name w:val="WWNum23"/>
    <w:basedOn w:val="a2"/>
    <w:pPr>
      <w:numPr>
        <w:numId w:val="24"/>
      </w:numPr>
    </w:pPr>
  </w:style>
  <w:style w:type="numbering" w:customStyle="1" w:styleId="WWNum24">
    <w:name w:val="WWNum24"/>
    <w:basedOn w:val="a2"/>
    <w:pPr>
      <w:numPr>
        <w:numId w:val="25"/>
      </w:numPr>
    </w:pPr>
  </w:style>
  <w:style w:type="numbering" w:customStyle="1" w:styleId="WWNum25">
    <w:name w:val="WWNum25"/>
    <w:basedOn w:val="a2"/>
    <w:pPr>
      <w:numPr>
        <w:numId w:val="26"/>
      </w:numPr>
    </w:pPr>
  </w:style>
  <w:style w:type="numbering" w:customStyle="1" w:styleId="WWNum26">
    <w:name w:val="WWNum26"/>
    <w:basedOn w:val="a2"/>
    <w:pPr>
      <w:numPr>
        <w:numId w:val="27"/>
      </w:numPr>
    </w:pPr>
  </w:style>
  <w:style w:type="numbering" w:customStyle="1" w:styleId="WWNum27">
    <w:name w:val="WWNum27"/>
    <w:basedOn w:val="a2"/>
    <w:pPr>
      <w:numPr>
        <w:numId w:val="28"/>
      </w:numPr>
    </w:pPr>
  </w:style>
  <w:style w:type="numbering" w:customStyle="1" w:styleId="WWNum28">
    <w:name w:val="WWNum28"/>
    <w:basedOn w:val="a2"/>
    <w:pPr>
      <w:numPr>
        <w:numId w:val="29"/>
      </w:numPr>
    </w:pPr>
  </w:style>
  <w:style w:type="numbering" w:customStyle="1" w:styleId="WWNum29">
    <w:name w:val="WWNum29"/>
    <w:basedOn w:val="a2"/>
    <w:pPr>
      <w:numPr>
        <w:numId w:val="30"/>
      </w:numPr>
    </w:pPr>
  </w:style>
  <w:style w:type="numbering" w:customStyle="1" w:styleId="WWNum30">
    <w:name w:val="WWNum30"/>
    <w:basedOn w:val="a2"/>
    <w:pPr>
      <w:numPr>
        <w:numId w:val="31"/>
      </w:numPr>
    </w:pPr>
  </w:style>
  <w:style w:type="numbering" w:customStyle="1" w:styleId="WWNum31">
    <w:name w:val="WWNum31"/>
    <w:basedOn w:val="a2"/>
    <w:pPr>
      <w:numPr>
        <w:numId w:val="32"/>
      </w:numPr>
    </w:pPr>
  </w:style>
  <w:style w:type="numbering" w:customStyle="1" w:styleId="WWNum32">
    <w:name w:val="WWNum32"/>
    <w:basedOn w:val="a2"/>
    <w:pPr>
      <w:numPr>
        <w:numId w:val="33"/>
      </w:numPr>
    </w:pPr>
  </w:style>
  <w:style w:type="numbering" w:customStyle="1" w:styleId="WWNum33">
    <w:name w:val="WWNum33"/>
    <w:basedOn w:val="a2"/>
    <w:pPr>
      <w:numPr>
        <w:numId w:val="34"/>
      </w:numPr>
    </w:pPr>
  </w:style>
  <w:style w:type="numbering" w:customStyle="1" w:styleId="WWNum34">
    <w:name w:val="WWNum34"/>
    <w:basedOn w:val="a2"/>
    <w:pPr>
      <w:numPr>
        <w:numId w:val="35"/>
      </w:numPr>
    </w:pPr>
  </w:style>
  <w:style w:type="numbering" w:customStyle="1" w:styleId="WWNum35">
    <w:name w:val="WWNum35"/>
    <w:basedOn w:val="a2"/>
    <w:pPr>
      <w:numPr>
        <w:numId w:val="36"/>
      </w:numPr>
    </w:pPr>
  </w:style>
  <w:style w:type="numbering" w:customStyle="1" w:styleId="WWNum36">
    <w:name w:val="WWNum36"/>
    <w:basedOn w:val="a2"/>
    <w:pPr>
      <w:numPr>
        <w:numId w:val="37"/>
      </w:numPr>
    </w:pPr>
  </w:style>
  <w:style w:type="numbering" w:customStyle="1" w:styleId="WWNum37">
    <w:name w:val="WWNum37"/>
    <w:basedOn w:val="a2"/>
    <w:pPr>
      <w:numPr>
        <w:numId w:val="38"/>
      </w:numPr>
    </w:pPr>
  </w:style>
  <w:style w:type="numbering" w:customStyle="1" w:styleId="WWNum38">
    <w:name w:val="WWNum38"/>
    <w:basedOn w:val="a2"/>
    <w:pPr>
      <w:numPr>
        <w:numId w:val="39"/>
      </w:numPr>
    </w:pPr>
  </w:style>
  <w:style w:type="numbering" w:customStyle="1" w:styleId="WWNum39">
    <w:name w:val="WWNum39"/>
    <w:basedOn w:val="a2"/>
    <w:pPr>
      <w:numPr>
        <w:numId w:val="40"/>
      </w:numPr>
    </w:pPr>
  </w:style>
  <w:style w:type="numbering" w:customStyle="1" w:styleId="WWNum40">
    <w:name w:val="WWNum40"/>
    <w:basedOn w:val="a2"/>
    <w:pPr>
      <w:numPr>
        <w:numId w:val="41"/>
      </w:numPr>
    </w:pPr>
  </w:style>
  <w:style w:type="numbering" w:customStyle="1" w:styleId="WWNum41">
    <w:name w:val="WWNum41"/>
    <w:basedOn w:val="a2"/>
    <w:pPr>
      <w:numPr>
        <w:numId w:val="42"/>
      </w:numPr>
    </w:pPr>
  </w:style>
  <w:style w:type="numbering" w:customStyle="1" w:styleId="WWNum42">
    <w:name w:val="WWNum42"/>
    <w:basedOn w:val="a2"/>
    <w:pPr>
      <w:numPr>
        <w:numId w:val="43"/>
      </w:numPr>
    </w:pPr>
  </w:style>
  <w:style w:type="numbering" w:customStyle="1" w:styleId="WWNum43">
    <w:name w:val="WWNum43"/>
    <w:basedOn w:val="a2"/>
    <w:pPr>
      <w:numPr>
        <w:numId w:val="44"/>
      </w:numPr>
    </w:pPr>
  </w:style>
  <w:style w:type="numbering" w:customStyle="1" w:styleId="WWNum44">
    <w:name w:val="WWNum44"/>
    <w:basedOn w:val="a2"/>
    <w:pPr>
      <w:numPr>
        <w:numId w:val="45"/>
      </w:numPr>
    </w:pPr>
  </w:style>
  <w:style w:type="numbering" w:customStyle="1" w:styleId="WWNum45">
    <w:name w:val="WWNum45"/>
    <w:basedOn w:val="a2"/>
    <w:pPr>
      <w:numPr>
        <w:numId w:val="46"/>
      </w:numPr>
    </w:pPr>
  </w:style>
  <w:style w:type="numbering" w:customStyle="1" w:styleId="WWNum46">
    <w:name w:val="WWNum46"/>
    <w:basedOn w:val="a2"/>
    <w:pPr>
      <w:numPr>
        <w:numId w:val="47"/>
      </w:numPr>
    </w:pPr>
  </w:style>
  <w:style w:type="numbering" w:customStyle="1" w:styleId="WWNum47">
    <w:name w:val="WWNum47"/>
    <w:basedOn w:val="a2"/>
    <w:pPr>
      <w:numPr>
        <w:numId w:val="48"/>
      </w:numPr>
    </w:pPr>
  </w:style>
  <w:style w:type="numbering" w:customStyle="1" w:styleId="WWNum48">
    <w:name w:val="WWNum48"/>
    <w:basedOn w:val="a2"/>
    <w:pPr>
      <w:numPr>
        <w:numId w:val="49"/>
      </w:numPr>
    </w:pPr>
  </w:style>
  <w:style w:type="character" w:styleId="ae">
    <w:name w:val="Emphasis"/>
    <w:basedOn w:val="a0"/>
    <w:uiPriority w:val="20"/>
    <w:qFormat/>
    <w:rsid w:val="00740949"/>
    <w:rPr>
      <w:i/>
      <w:iCs/>
    </w:rPr>
  </w:style>
  <w:style w:type="character" w:styleId="af">
    <w:name w:val="Strong"/>
    <w:basedOn w:val="a0"/>
    <w:uiPriority w:val="22"/>
    <w:qFormat/>
    <w:rsid w:val="00211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9270">
      <w:bodyDiv w:val="1"/>
      <w:marLeft w:val="0"/>
      <w:marRight w:val="0"/>
      <w:marTop w:val="0"/>
      <w:marBottom w:val="0"/>
      <w:divBdr>
        <w:top w:val="none" w:sz="0" w:space="0" w:color="auto"/>
        <w:left w:val="none" w:sz="0" w:space="0" w:color="auto"/>
        <w:bottom w:val="none" w:sz="0" w:space="0" w:color="auto"/>
        <w:right w:val="none" w:sz="0" w:space="0" w:color="auto"/>
      </w:divBdr>
    </w:div>
    <w:div w:id="903100227">
      <w:bodyDiv w:val="1"/>
      <w:marLeft w:val="0"/>
      <w:marRight w:val="0"/>
      <w:marTop w:val="0"/>
      <w:marBottom w:val="0"/>
      <w:divBdr>
        <w:top w:val="none" w:sz="0" w:space="0" w:color="auto"/>
        <w:left w:val="none" w:sz="0" w:space="0" w:color="auto"/>
        <w:bottom w:val="none" w:sz="0" w:space="0" w:color="auto"/>
        <w:right w:val="none" w:sz="0" w:space="0" w:color="auto"/>
      </w:divBdr>
    </w:div>
    <w:div w:id="1559052726">
      <w:bodyDiv w:val="1"/>
      <w:marLeft w:val="0"/>
      <w:marRight w:val="0"/>
      <w:marTop w:val="0"/>
      <w:marBottom w:val="0"/>
      <w:divBdr>
        <w:top w:val="none" w:sz="0" w:space="0" w:color="auto"/>
        <w:left w:val="none" w:sz="0" w:space="0" w:color="auto"/>
        <w:bottom w:val="none" w:sz="0" w:space="0" w:color="auto"/>
        <w:right w:val="none" w:sz="0" w:space="0" w:color="auto"/>
      </w:divBdr>
    </w:div>
    <w:div w:id="1670448390">
      <w:bodyDiv w:val="1"/>
      <w:marLeft w:val="0"/>
      <w:marRight w:val="0"/>
      <w:marTop w:val="0"/>
      <w:marBottom w:val="0"/>
      <w:divBdr>
        <w:top w:val="none" w:sz="0" w:space="0" w:color="auto"/>
        <w:left w:val="none" w:sz="0" w:space="0" w:color="auto"/>
        <w:bottom w:val="none" w:sz="0" w:space="0" w:color="auto"/>
        <w:right w:val="none" w:sz="0" w:space="0" w:color="auto"/>
      </w:divBdr>
    </w:div>
    <w:div w:id="1947418113">
      <w:bodyDiv w:val="1"/>
      <w:marLeft w:val="0"/>
      <w:marRight w:val="0"/>
      <w:marTop w:val="0"/>
      <w:marBottom w:val="0"/>
      <w:divBdr>
        <w:top w:val="none" w:sz="0" w:space="0" w:color="auto"/>
        <w:left w:val="none" w:sz="0" w:space="0" w:color="auto"/>
        <w:bottom w:val="none" w:sz="0" w:space="0" w:color="auto"/>
        <w:right w:val="none" w:sz="0" w:space="0" w:color="auto"/>
      </w:divBdr>
    </w:div>
    <w:div w:id="1987511137">
      <w:bodyDiv w:val="1"/>
      <w:marLeft w:val="0"/>
      <w:marRight w:val="0"/>
      <w:marTop w:val="0"/>
      <w:marBottom w:val="0"/>
      <w:divBdr>
        <w:top w:val="none" w:sz="0" w:space="0" w:color="auto"/>
        <w:left w:val="none" w:sz="0" w:space="0" w:color="auto"/>
        <w:bottom w:val="none" w:sz="0" w:space="0" w:color="auto"/>
        <w:right w:val="none" w:sz="0" w:space="0" w:color="auto"/>
      </w:divBdr>
    </w:div>
    <w:div w:id="2027975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4090</Words>
  <Characters>23318</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Никита Кузин</dc:creator>
  <cp:lastModifiedBy>Артем Боков</cp:lastModifiedBy>
  <cp:revision>2</cp:revision>
  <cp:lastPrinted>2024-10-07T16:27:00Z</cp:lastPrinted>
  <dcterms:created xsi:type="dcterms:W3CDTF">2024-12-18T10:56:00Z</dcterms:created>
  <dcterms:modified xsi:type="dcterms:W3CDTF">2024-12-18T10:56:00Z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