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0" w:type="auto"/>
        <w:tblLook w:val="00BF"/>
      </w:tblPr>
      <w:tblGrid>
        <w:gridCol w:w="8516"/>
      </w:tblGrid>
      <w:tr w:rsidR="007A6D50" w:rsidRPr="00222C9E">
        <w:tc>
          <w:tcPr>
            <w:tcW w:w="8516" w:type="dxa"/>
          </w:tcPr>
          <w:p w:rsidR="007A6D50" w:rsidRPr="00671298" w:rsidRDefault="008106B8" w:rsidP="00671298">
            <w:pPr>
              <w:rPr>
                <w:b/>
                <w:lang w:val="en-GB"/>
              </w:rPr>
            </w:pPr>
            <w:r w:rsidRPr="00671298">
              <w:rPr>
                <w:b/>
                <w:lang w:val="en-GB"/>
              </w:rPr>
              <w:t>What is the current status of E-Health Belgium and what are the goals</w:t>
            </w:r>
            <w:r w:rsidR="00671298" w:rsidRPr="00671298">
              <w:rPr>
                <w:b/>
                <w:lang w:val="en-GB"/>
              </w:rPr>
              <w:t>?</w:t>
            </w:r>
          </w:p>
        </w:tc>
      </w:tr>
    </w:tbl>
    <w:p w:rsidR="007A6D50" w:rsidRPr="00622CB9" w:rsidRDefault="007A6D50">
      <w:pPr>
        <w:rPr>
          <w:lang w:val="en-GB"/>
        </w:rPr>
      </w:pPr>
    </w:p>
    <w:p w:rsidR="00180698" w:rsidRPr="00622CB9" w:rsidRDefault="00180698">
      <w:pPr>
        <w:rPr>
          <w:lang w:val="en-GB"/>
        </w:rPr>
      </w:pPr>
      <w:r w:rsidRPr="00622CB9">
        <w:rPr>
          <w:lang w:val="en-GB"/>
        </w:rPr>
        <w:t xml:space="preserve">E-Health Belgium </w:t>
      </w:r>
      <w:r w:rsidR="00671298">
        <w:rPr>
          <w:lang w:val="en-GB"/>
        </w:rPr>
        <w:t>is alive</w:t>
      </w:r>
      <w:r w:rsidRPr="00622CB9">
        <w:rPr>
          <w:lang w:val="en-GB"/>
        </w:rPr>
        <w:t xml:space="preserve">. There are many stakeholders working on the project. They try to realize the </w:t>
      </w:r>
      <w:r w:rsidR="003201E5" w:rsidRPr="00622CB9">
        <w:rPr>
          <w:lang w:val="en-GB"/>
        </w:rPr>
        <w:t xml:space="preserve">marked goals. But are </w:t>
      </w:r>
      <w:r w:rsidR="00671298">
        <w:rPr>
          <w:lang w:val="en-GB"/>
        </w:rPr>
        <w:t>those</w:t>
      </w:r>
      <w:r w:rsidR="003201E5" w:rsidRPr="00622CB9">
        <w:rPr>
          <w:lang w:val="en-GB"/>
        </w:rPr>
        <w:t xml:space="preserve"> goals the same as mentioned in 2008? And where do we find ourselves in the project? </w:t>
      </w:r>
      <w:r w:rsidR="00671298">
        <w:rPr>
          <w:lang w:val="en-GB"/>
        </w:rPr>
        <w:t>In</w:t>
      </w:r>
      <w:r w:rsidR="003201E5" w:rsidRPr="00622CB9">
        <w:rPr>
          <w:lang w:val="en-GB"/>
        </w:rPr>
        <w:t xml:space="preserve"> this paper I’ll try to give you an update of the current </w:t>
      </w:r>
      <w:r w:rsidR="000D31E4" w:rsidRPr="00622CB9">
        <w:rPr>
          <w:lang w:val="en-GB"/>
        </w:rPr>
        <w:t>objectives</w:t>
      </w:r>
      <w:r w:rsidR="003201E5" w:rsidRPr="00622CB9">
        <w:rPr>
          <w:lang w:val="en-GB"/>
        </w:rPr>
        <w:t xml:space="preserve"> and status of E-Health Belgium.</w:t>
      </w:r>
    </w:p>
    <w:p w:rsidR="00180698" w:rsidRPr="00622CB9" w:rsidRDefault="00180698">
      <w:pPr>
        <w:rPr>
          <w:sz w:val="20"/>
          <w:lang w:val="en-GB"/>
        </w:rPr>
      </w:pPr>
    </w:p>
    <w:tbl>
      <w:tblPr>
        <w:tblStyle w:val="Tabelraster"/>
        <w:tblW w:w="0" w:type="auto"/>
        <w:tblLook w:val="00BF"/>
      </w:tblPr>
      <w:tblGrid>
        <w:gridCol w:w="8516"/>
      </w:tblGrid>
      <w:tr w:rsidR="007A6D50" w:rsidRPr="00622CB9">
        <w:tc>
          <w:tcPr>
            <w:tcW w:w="8516" w:type="dxa"/>
          </w:tcPr>
          <w:p w:rsidR="007A6D50" w:rsidRPr="00671298" w:rsidRDefault="00DA3052" w:rsidP="00DA3052">
            <w:pPr>
              <w:rPr>
                <w:b/>
                <w:lang w:val="en-GB"/>
              </w:rPr>
            </w:pPr>
            <w:r w:rsidRPr="00671298">
              <w:rPr>
                <w:b/>
                <w:lang w:val="en-GB"/>
              </w:rPr>
              <w:t>Methodology</w:t>
            </w:r>
            <w:r w:rsidR="007A6D50" w:rsidRPr="00671298">
              <w:rPr>
                <w:b/>
                <w:lang w:val="en-GB"/>
              </w:rPr>
              <w:t xml:space="preserve"> </w:t>
            </w:r>
          </w:p>
        </w:tc>
      </w:tr>
    </w:tbl>
    <w:p w:rsidR="00EB11D1" w:rsidRPr="00622CB9" w:rsidRDefault="00EB11D1">
      <w:pPr>
        <w:rPr>
          <w:sz w:val="20"/>
          <w:lang w:val="en-GB"/>
        </w:rPr>
      </w:pPr>
    </w:p>
    <w:p w:rsidR="00447FE5" w:rsidRPr="00671298" w:rsidRDefault="00D948CF">
      <w:pPr>
        <w:rPr>
          <w:lang w:val="en-GB"/>
        </w:rPr>
      </w:pPr>
      <w:r w:rsidRPr="00671298">
        <w:rPr>
          <w:lang w:val="en-GB"/>
        </w:rPr>
        <w:t xml:space="preserve">Step 1: </w:t>
      </w:r>
      <w:r w:rsidR="002418B4" w:rsidRPr="00671298">
        <w:rPr>
          <w:lang w:val="en-GB"/>
        </w:rPr>
        <w:t>Because the reader has to know where E-Health is about, I will give a general overview explaining</w:t>
      </w:r>
      <w:r w:rsidR="00DF5B3E" w:rsidRPr="00671298">
        <w:rPr>
          <w:lang w:val="en-GB"/>
        </w:rPr>
        <w:t xml:space="preserve"> the concept of</w:t>
      </w:r>
      <w:r w:rsidRPr="00671298">
        <w:rPr>
          <w:lang w:val="en-GB"/>
        </w:rPr>
        <w:t xml:space="preserve"> E-Health</w:t>
      </w:r>
      <w:r w:rsidR="002418B4" w:rsidRPr="00671298">
        <w:rPr>
          <w:lang w:val="en-GB"/>
        </w:rPr>
        <w:t xml:space="preserve">. Furthermore I will inform the reader </w:t>
      </w:r>
      <w:r w:rsidR="00671298" w:rsidRPr="00671298">
        <w:rPr>
          <w:lang w:val="en-GB"/>
        </w:rPr>
        <w:t>about</w:t>
      </w:r>
      <w:r w:rsidRPr="00671298">
        <w:rPr>
          <w:lang w:val="en-GB"/>
        </w:rPr>
        <w:t xml:space="preserve"> </w:t>
      </w:r>
      <w:r w:rsidR="002418B4" w:rsidRPr="00671298">
        <w:rPr>
          <w:lang w:val="en-GB"/>
        </w:rPr>
        <w:t>the</w:t>
      </w:r>
      <w:r w:rsidRPr="00671298">
        <w:rPr>
          <w:lang w:val="en-GB"/>
        </w:rPr>
        <w:t xml:space="preserve"> main </w:t>
      </w:r>
      <w:r w:rsidR="00DF5B3E" w:rsidRPr="00671298">
        <w:rPr>
          <w:lang w:val="en-GB"/>
        </w:rPr>
        <w:t>parties</w:t>
      </w:r>
      <w:r w:rsidR="002418B4" w:rsidRPr="00671298">
        <w:rPr>
          <w:lang w:val="en-GB"/>
        </w:rPr>
        <w:t xml:space="preserve"> of E-Health Belgium </w:t>
      </w:r>
      <w:r w:rsidR="00DF5B3E" w:rsidRPr="00671298">
        <w:rPr>
          <w:lang w:val="en-GB"/>
        </w:rPr>
        <w:t>and how they work.</w:t>
      </w:r>
      <w:r w:rsidR="00611EFB" w:rsidRPr="00671298">
        <w:rPr>
          <w:lang w:val="en-GB"/>
        </w:rPr>
        <w:t xml:space="preserve"> </w:t>
      </w:r>
    </w:p>
    <w:p w:rsidR="00611EFB" w:rsidRPr="00671298" w:rsidRDefault="00611EFB">
      <w:pPr>
        <w:rPr>
          <w:lang w:val="en-GB"/>
        </w:rPr>
      </w:pPr>
    </w:p>
    <w:p w:rsidR="00611EFB" w:rsidRPr="00671298" w:rsidRDefault="00611EFB">
      <w:pPr>
        <w:rPr>
          <w:lang w:val="en-GB"/>
        </w:rPr>
      </w:pPr>
      <w:r w:rsidRPr="00671298">
        <w:rPr>
          <w:lang w:val="en-GB"/>
        </w:rPr>
        <w:t xml:space="preserve">Step 2: </w:t>
      </w:r>
      <w:r w:rsidR="00422D7E" w:rsidRPr="00671298">
        <w:rPr>
          <w:lang w:val="en-GB"/>
        </w:rPr>
        <w:t xml:space="preserve">Frank Rogge(Project Manager) has set certain goals in the beginning of the project. These goals are important to declare the status of E-Health today. That is why </w:t>
      </w:r>
      <w:r w:rsidR="00B154AF" w:rsidRPr="00671298">
        <w:rPr>
          <w:lang w:val="en-GB"/>
        </w:rPr>
        <w:t xml:space="preserve">I will </w:t>
      </w:r>
      <w:r w:rsidR="00422D7E" w:rsidRPr="00671298">
        <w:rPr>
          <w:lang w:val="en-GB"/>
        </w:rPr>
        <w:t>give</w:t>
      </w:r>
      <w:r w:rsidR="00B154AF" w:rsidRPr="00671298">
        <w:rPr>
          <w:lang w:val="en-GB"/>
        </w:rPr>
        <w:t xml:space="preserve"> </w:t>
      </w:r>
      <w:r w:rsidRPr="00671298">
        <w:rPr>
          <w:lang w:val="en-GB"/>
        </w:rPr>
        <w:t>a</w:t>
      </w:r>
      <w:r w:rsidR="00422D7E" w:rsidRPr="00671298">
        <w:rPr>
          <w:lang w:val="en-GB"/>
        </w:rPr>
        <w:t xml:space="preserve"> detailed </w:t>
      </w:r>
      <w:r w:rsidRPr="00671298">
        <w:rPr>
          <w:lang w:val="en-GB"/>
        </w:rPr>
        <w:t>overview of the</w:t>
      </w:r>
      <w:r w:rsidR="00422D7E" w:rsidRPr="00671298">
        <w:rPr>
          <w:lang w:val="en-GB"/>
        </w:rPr>
        <w:t xml:space="preserve"> goals as originally</w:t>
      </w:r>
      <w:r w:rsidRPr="00671298">
        <w:rPr>
          <w:lang w:val="en-GB"/>
        </w:rPr>
        <w:t xml:space="preserve"> planned</w:t>
      </w:r>
      <w:r w:rsidR="00422D7E" w:rsidRPr="00671298">
        <w:rPr>
          <w:lang w:val="en-GB"/>
        </w:rPr>
        <w:t>.</w:t>
      </w:r>
      <w:r w:rsidR="00622CB9" w:rsidRPr="00671298">
        <w:rPr>
          <w:lang w:val="en-GB"/>
        </w:rPr>
        <w:br/>
      </w:r>
    </w:p>
    <w:p w:rsidR="007A5E15" w:rsidRPr="00671298" w:rsidRDefault="00611EFB">
      <w:pPr>
        <w:rPr>
          <w:lang w:val="en-GB"/>
        </w:rPr>
      </w:pPr>
      <w:r w:rsidRPr="00671298">
        <w:rPr>
          <w:lang w:val="en-GB"/>
        </w:rPr>
        <w:t xml:space="preserve">Step 3: </w:t>
      </w:r>
      <w:r w:rsidR="00714209" w:rsidRPr="00671298">
        <w:rPr>
          <w:lang w:val="en-GB"/>
        </w:rPr>
        <w:t>In this step I will try to investigate w</w:t>
      </w:r>
      <w:r w:rsidRPr="00671298">
        <w:rPr>
          <w:lang w:val="en-GB"/>
        </w:rPr>
        <w:t>hat the current status of E-Health Belgium</w:t>
      </w:r>
      <w:r w:rsidR="00714209" w:rsidRPr="00671298">
        <w:rPr>
          <w:lang w:val="en-GB"/>
        </w:rPr>
        <w:t xml:space="preserve"> is</w:t>
      </w:r>
      <w:r w:rsidRPr="00671298">
        <w:rPr>
          <w:lang w:val="en-GB"/>
        </w:rPr>
        <w:t xml:space="preserve">. </w:t>
      </w:r>
      <w:r w:rsidR="00714209" w:rsidRPr="00671298">
        <w:rPr>
          <w:lang w:val="en-GB"/>
        </w:rPr>
        <w:t xml:space="preserve">I will research </w:t>
      </w:r>
      <w:r w:rsidR="00671298">
        <w:rPr>
          <w:lang w:val="en-GB"/>
        </w:rPr>
        <w:t xml:space="preserve">the goals that have been reached and those that have yet to be reached. </w:t>
      </w:r>
      <w:r w:rsidR="00714209" w:rsidRPr="00671298">
        <w:rPr>
          <w:lang w:val="en-GB"/>
        </w:rPr>
        <w:t>Next to that I will give an overview of the</w:t>
      </w:r>
      <w:r w:rsidR="007A5E15" w:rsidRPr="00671298">
        <w:rPr>
          <w:lang w:val="en-GB"/>
        </w:rPr>
        <w:t xml:space="preserve"> current objectives</w:t>
      </w:r>
      <w:r w:rsidR="00714209" w:rsidRPr="00671298">
        <w:rPr>
          <w:lang w:val="en-GB"/>
        </w:rPr>
        <w:t xml:space="preserve"> and </w:t>
      </w:r>
      <w:r w:rsidR="00222C9E">
        <w:rPr>
          <w:lang w:val="en-GB"/>
        </w:rPr>
        <w:t>whether</w:t>
      </w:r>
      <w:r w:rsidR="00714209" w:rsidRPr="00671298">
        <w:rPr>
          <w:lang w:val="en-GB"/>
        </w:rPr>
        <w:t xml:space="preserve"> any </w:t>
      </w:r>
      <w:r w:rsidR="007A5E15" w:rsidRPr="00671298">
        <w:rPr>
          <w:lang w:val="en-GB"/>
        </w:rPr>
        <w:t>objectives</w:t>
      </w:r>
      <w:r w:rsidR="00671298">
        <w:rPr>
          <w:lang w:val="en-GB"/>
        </w:rPr>
        <w:t xml:space="preserve"> have been changed.</w:t>
      </w:r>
    </w:p>
    <w:p w:rsidR="007A5E15" w:rsidRPr="00671298" w:rsidRDefault="007A5E15">
      <w:pPr>
        <w:rPr>
          <w:lang w:val="en-GB"/>
        </w:rPr>
      </w:pPr>
    </w:p>
    <w:p w:rsidR="00DA3052" w:rsidRPr="00671298" w:rsidRDefault="00DA3052">
      <w:pPr>
        <w:rPr>
          <w:lang w:val="en-GB"/>
        </w:rPr>
      </w:pPr>
      <w:r w:rsidRPr="00671298">
        <w:rPr>
          <w:lang w:val="en-GB"/>
        </w:rPr>
        <w:t>The method</w:t>
      </w:r>
      <w:r w:rsidR="00671298">
        <w:rPr>
          <w:lang w:val="en-GB"/>
        </w:rPr>
        <w:t xml:space="preserve"> </w:t>
      </w:r>
      <w:r w:rsidR="00671298" w:rsidRPr="00671298">
        <w:rPr>
          <w:lang w:val="en-GB"/>
        </w:rPr>
        <w:t>used</w:t>
      </w:r>
      <w:r w:rsidRPr="00671298">
        <w:rPr>
          <w:lang w:val="en-GB"/>
        </w:rPr>
        <w:t xml:space="preserve">: </w:t>
      </w:r>
      <w:r w:rsidR="00DD7E39" w:rsidRPr="00671298">
        <w:rPr>
          <w:lang w:val="en-GB"/>
        </w:rPr>
        <w:t xml:space="preserve">Because of our lack of time </w:t>
      </w:r>
      <w:r w:rsidRPr="00671298">
        <w:rPr>
          <w:lang w:val="en-GB"/>
        </w:rPr>
        <w:t xml:space="preserve">the primary source of knowledge will be the internet. </w:t>
      </w:r>
      <w:r w:rsidR="00DD7E39" w:rsidRPr="00671298">
        <w:rPr>
          <w:lang w:val="en-GB"/>
        </w:rPr>
        <w:t>I will</w:t>
      </w:r>
      <w:r w:rsidRPr="00671298">
        <w:rPr>
          <w:lang w:val="en-GB"/>
        </w:rPr>
        <w:t xml:space="preserve"> use search engines, such as Google, to</w:t>
      </w:r>
      <w:r w:rsidR="00DD7E39" w:rsidRPr="00671298">
        <w:rPr>
          <w:lang w:val="en-GB"/>
        </w:rPr>
        <w:t xml:space="preserve"> investigate s</w:t>
      </w:r>
      <w:r w:rsidR="00447FE5" w:rsidRPr="00671298">
        <w:rPr>
          <w:lang w:val="en-GB"/>
        </w:rPr>
        <w:t xml:space="preserve">tep </w:t>
      </w:r>
      <w:r w:rsidR="00DD7E39" w:rsidRPr="00671298">
        <w:rPr>
          <w:lang w:val="en-GB"/>
        </w:rPr>
        <w:t>1 to 4</w:t>
      </w:r>
      <w:r w:rsidRPr="00671298">
        <w:rPr>
          <w:lang w:val="en-GB"/>
        </w:rPr>
        <w:t>. In order to get correct information I will mainly use authenticated sources.</w:t>
      </w:r>
    </w:p>
    <w:p w:rsidR="00DA3052" w:rsidRPr="00671298" w:rsidRDefault="00DA3052">
      <w:pPr>
        <w:rPr>
          <w:lang w:val="en-GB"/>
        </w:rPr>
      </w:pPr>
    </w:p>
    <w:p w:rsidR="007A5E15" w:rsidRPr="00671298" w:rsidRDefault="007A5E15">
      <w:pPr>
        <w:rPr>
          <w:lang w:val="en-GB"/>
        </w:rPr>
      </w:pPr>
      <w:r w:rsidRPr="00671298">
        <w:rPr>
          <w:lang w:val="en-GB"/>
        </w:rPr>
        <w:t>Step</w:t>
      </w:r>
      <w:r w:rsidR="00714209" w:rsidRPr="00671298">
        <w:rPr>
          <w:lang w:val="en-GB"/>
        </w:rPr>
        <w:t>4</w:t>
      </w:r>
      <w:r w:rsidRPr="00671298">
        <w:rPr>
          <w:lang w:val="en-GB"/>
        </w:rPr>
        <w:t xml:space="preserve">: Conclusion based on </w:t>
      </w:r>
      <w:r w:rsidR="00447FE5" w:rsidRPr="00671298">
        <w:rPr>
          <w:lang w:val="en-GB"/>
        </w:rPr>
        <w:t xml:space="preserve">what is achieved in E-Health Belgium the last year. </w:t>
      </w:r>
    </w:p>
    <w:p w:rsidR="00D948CF" w:rsidRPr="00622CB9" w:rsidRDefault="00D948CF">
      <w:pPr>
        <w:rPr>
          <w:sz w:val="20"/>
          <w:lang w:val="en-GB"/>
        </w:rPr>
      </w:pPr>
    </w:p>
    <w:p w:rsidR="007A5E15" w:rsidRPr="00622CB9" w:rsidRDefault="007A5E15">
      <w:pPr>
        <w:rPr>
          <w:sz w:val="20"/>
          <w:lang w:val="en-GB"/>
        </w:rPr>
      </w:pPr>
    </w:p>
    <w:sectPr w:rsidR="007A5E15" w:rsidRPr="00622CB9" w:rsidSect="007A6D50">
      <w:headerReference w:type="default" r:id="rId6"/>
      <w:foot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E23" w:rsidRDefault="00225E23" w:rsidP="0054650D">
      <w:r>
        <w:separator/>
      </w:r>
    </w:p>
  </w:endnote>
  <w:endnote w:type="continuationSeparator" w:id="0">
    <w:p w:rsidR="00225E23" w:rsidRDefault="00225E23" w:rsidP="005465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/>
    </w:tblPr>
    <w:tblGrid>
      <w:gridCol w:w="8178"/>
      <w:gridCol w:w="352"/>
    </w:tblGrid>
    <w:tr w:rsidR="00EB11D1" w:rsidRPr="0025191F">
      <w:tc>
        <w:tcPr>
          <w:tcW w:w="4816" w:type="pct"/>
          <w:tcBorders>
            <w:bottom w:val="nil"/>
            <w:right w:val="single" w:sz="4" w:space="0" w:color="BFBFBF"/>
          </w:tcBorders>
        </w:tcPr>
        <w:p w:rsidR="00EB11D1" w:rsidRPr="007A6D50" w:rsidRDefault="00714209" w:rsidP="00714209">
          <w:pPr>
            <w:jc w:val="right"/>
            <w:rPr>
              <w:rFonts w:ascii="Calibri" w:eastAsia="Cambria" w:hAnsi="Calibri"/>
              <w:b/>
            </w:rPr>
          </w:pPr>
          <w:r>
            <w:rPr>
              <w:rFonts w:ascii="Calibri" w:hAnsi="Calibri"/>
              <w:b/>
              <w:bCs/>
              <w:caps/>
            </w:rPr>
            <w:t xml:space="preserve">Rasschaert stefan </w:t>
          </w:r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EB11D1" w:rsidRPr="0025191F" w:rsidRDefault="00731405" w:rsidP="007A6D50">
          <w:pPr>
            <w:rPr>
              <w:rFonts w:ascii="Calibri" w:eastAsia="Cambria" w:hAnsi="Calibri"/>
              <w:color w:val="595959" w:themeColor="text1" w:themeTint="A6"/>
            </w:rPr>
          </w:pPr>
          <w:fldSimple w:instr=" PAGE   \* MERGEFORMAT ">
            <w:r w:rsidR="00222C9E" w:rsidRPr="00222C9E">
              <w:rPr>
                <w:rFonts w:ascii="Calibri" w:hAnsi="Calibri"/>
                <w:b/>
                <w:noProof/>
                <w:color w:val="595959" w:themeColor="text1" w:themeTint="A6"/>
              </w:rPr>
              <w:t>1</w:t>
            </w:r>
          </w:fldSimple>
        </w:p>
      </w:tc>
    </w:tr>
  </w:tbl>
  <w:p w:rsidR="00EB11D1" w:rsidRDefault="00EB11D1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E23" w:rsidRDefault="00225E23" w:rsidP="0054650D">
      <w:r>
        <w:separator/>
      </w:r>
    </w:p>
  </w:footnote>
  <w:footnote w:type="continuationSeparator" w:id="0">
    <w:p w:rsidR="00225E23" w:rsidRDefault="00225E23" w:rsidP="005465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777" w:type="pct"/>
      <w:tblInd w:w="108" w:type="dxa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7763"/>
      <w:gridCol w:w="373"/>
    </w:tblGrid>
    <w:tr w:rsidR="00EB11D1">
      <w:trPr>
        <w:trHeight w:val="255"/>
      </w:trPr>
      <w:tc>
        <w:tcPr>
          <w:tcW w:w="4771" w:type="pct"/>
          <w:shd w:val="clear" w:color="auto" w:fill="95B3D7" w:themeFill="accent1" w:themeFillTint="99"/>
          <w:vAlign w:val="center"/>
        </w:tcPr>
        <w:p w:rsidR="00EB11D1" w:rsidRPr="007A6D50" w:rsidRDefault="008106B8" w:rsidP="007A6D50">
          <w:pPr>
            <w:pStyle w:val="Koptekst"/>
            <w:jc w:val="center"/>
            <w:rPr>
              <w:rFonts w:ascii="Calibri" w:hAnsi="Calibri"/>
              <w:b/>
              <w:caps/>
            </w:rPr>
          </w:pPr>
          <w:r>
            <w:rPr>
              <w:rFonts w:ascii="Calibri" w:hAnsi="Calibri"/>
              <w:b/>
              <w:caps/>
            </w:rPr>
            <w:t>E-Health in belgium</w:t>
          </w:r>
        </w:p>
      </w:tc>
      <w:tc>
        <w:tcPr>
          <w:tcW w:w="229" w:type="pct"/>
          <w:tcBorders>
            <w:top w:val="thinThickLargeGap" w:sz="24" w:space="0" w:color="548DD4" w:themeColor="text2" w:themeTint="99"/>
            <w:bottom w:val="thickThinLargeGap" w:sz="24" w:space="0" w:color="548DD4" w:themeColor="text2" w:themeTint="99"/>
          </w:tcBorders>
          <w:shd w:val="clear" w:color="auto" w:fill="548DD4" w:themeFill="text2" w:themeFillTint="99"/>
        </w:tcPr>
        <w:p w:rsidR="00EB11D1" w:rsidRDefault="00731405" w:rsidP="007A6D50">
          <w:pPr>
            <w:pStyle w:val="Koptekst"/>
            <w:rPr>
              <w:caps/>
              <w:color w:val="FFFFFF" w:themeColor="background1"/>
            </w:rPr>
          </w:pPr>
          <w:fldSimple w:instr=" PAGE   \* MERGEFORMAT ">
            <w:r w:rsidR="00222C9E" w:rsidRPr="00222C9E">
              <w:rPr>
                <w:rFonts w:ascii="Calibri" w:hAnsi="Calibri"/>
                <w:b/>
                <w:noProof/>
                <w:color w:val="FFFFFF" w:themeColor="background1"/>
              </w:rPr>
              <w:t>1</w:t>
            </w:r>
          </w:fldSimple>
        </w:p>
      </w:tc>
    </w:tr>
  </w:tbl>
  <w:p w:rsidR="00EB11D1" w:rsidRDefault="00EB11D1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7A6D50"/>
    <w:rsid w:val="000D31E4"/>
    <w:rsid w:val="00155C4C"/>
    <w:rsid w:val="00180698"/>
    <w:rsid w:val="00222C9E"/>
    <w:rsid w:val="00225E23"/>
    <w:rsid w:val="002418B4"/>
    <w:rsid w:val="003201E5"/>
    <w:rsid w:val="003777B4"/>
    <w:rsid w:val="00422D7E"/>
    <w:rsid w:val="00447FE5"/>
    <w:rsid w:val="0054650D"/>
    <w:rsid w:val="00611EFB"/>
    <w:rsid w:val="00622CB9"/>
    <w:rsid w:val="00671298"/>
    <w:rsid w:val="00714209"/>
    <w:rsid w:val="00731405"/>
    <w:rsid w:val="007A5E15"/>
    <w:rsid w:val="007A6D50"/>
    <w:rsid w:val="008106B8"/>
    <w:rsid w:val="00B154AF"/>
    <w:rsid w:val="00D948CF"/>
    <w:rsid w:val="00DA3052"/>
    <w:rsid w:val="00DD7E39"/>
    <w:rsid w:val="00DE4DB7"/>
    <w:rsid w:val="00DF5B3E"/>
    <w:rsid w:val="00EB11D1"/>
    <w:rsid w:val="00F82AAE"/>
    <w:rsid w:val="00F913FC"/>
    <w:rsid w:val="00FA16EB"/>
    <w:rsid w:val="00FA4B0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13AE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7A6D5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A6D50"/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A6D50"/>
  </w:style>
  <w:style w:type="character" w:styleId="Voetnootmarkering">
    <w:name w:val="footnote reference"/>
    <w:basedOn w:val="Standaardalinea-lettertype"/>
    <w:uiPriority w:val="99"/>
    <w:semiHidden/>
    <w:unhideWhenUsed/>
    <w:rsid w:val="007A6D50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7A6D50"/>
    <w:pPr>
      <w:tabs>
        <w:tab w:val="center" w:pos="4153"/>
        <w:tab w:val="right" w:pos="830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A6D50"/>
  </w:style>
  <w:style w:type="paragraph" w:styleId="Voettekst">
    <w:name w:val="footer"/>
    <w:basedOn w:val="Standaard"/>
    <w:link w:val="VoettekstChar"/>
    <w:uiPriority w:val="99"/>
    <w:semiHidden/>
    <w:unhideWhenUsed/>
    <w:rsid w:val="007A6D50"/>
    <w:pPr>
      <w:tabs>
        <w:tab w:val="center" w:pos="4153"/>
        <w:tab w:val="right" w:pos="830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A6D50"/>
  </w:style>
  <w:style w:type="character" w:styleId="Verwijzingopmerking">
    <w:name w:val="annotation reference"/>
    <w:basedOn w:val="Standaardalinea-lettertype"/>
    <w:uiPriority w:val="99"/>
    <w:semiHidden/>
    <w:unhideWhenUsed/>
    <w:rsid w:val="007A6D50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A6D50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A6D50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A6D50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A6D5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A6D50"/>
    <w:rPr>
      <w:rFonts w:ascii="Lucida Grande" w:hAnsi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A6D50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Naam student</vt:lpstr>
    </vt:vector>
  </TitlesOfParts>
  <Company>KHMechelen-Memori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Naam student</dc:title>
  <dc:creator>Peter Berghmans</dc:creator>
  <cp:lastModifiedBy>OneToRuleThemAll</cp:lastModifiedBy>
  <cp:revision>8</cp:revision>
  <dcterms:created xsi:type="dcterms:W3CDTF">2009-10-18T17:26:00Z</dcterms:created>
  <dcterms:modified xsi:type="dcterms:W3CDTF">2009-11-06T10:27:00Z</dcterms:modified>
</cp:coreProperties>
</file>