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13" w:rsidRPr="00466D60" w:rsidRDefault="00310D13" w:rsidP="007E2929">
      <w:pPr>
        <w:pStyle w:val="Titel"/>
      </w:pPr>
      <w:r w:rsidRPr="00466D60">
        <w:t>Basis</w:t>
      </w:r>
    </w:p>
    <w:tbl>
      <w:tblPr>
        <w:tblStyle w:val="Lichtraster-accent5"/>
        <w:tblW w:w="9648" w:type="dxa"/>
        <w:tblLook w:val="04A0"/>
      </w:tblPr>
      <w:tblGrid>
        <w:gridCol w:w="2518"/>
        <w:gridCol w:w="7130"/>
      </w:tblGrid>
      <w:tr w:rsidR="00310D13" w:rsidRPr="00466D60" w:rsidTr="00310D13">
        <w:trPr>
          <w:cnfStyle w:val="100000000000"/>
          <w:trHeight w:val="401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310D13" w:rsidRPr="00466D60" w:rsidTr="00310D13">
        <w:trPr>
          <w:cnfStyle w:val="000000100000"/>
          <w:trHeight w:val="401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</w:rPr>
              <w:t>Enable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100000"/>
            </w:pPr>
            <w:r w:rsidRPr="00466D60">
              <w:t>Priveliged mode geraken</w:t>
            </w:r>
          </w:p>
        </w:tc>
      </w:tr>
      <w:tr w:rsidR="00310D13" w:rsidRPr="00466D60" w:rsidTr="00310D13">
        <w:trPr>
          <w:cnfStyle w:val="00000001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</w:rPr>
              <w:t>Conf t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010000"/>
            </w:pPr>
            <w:r w:rsidRPr="00466D60">
              <w:t>Config mode</w:t>
            </w:r>
          </w:p>
        </w:tc>
      </w:tr>
      <w:tr w:rsidR="00310D13" w:rsidRPr="00466D60" w:rsidTr="00310D13">
        <w:trPr>
          <w:cnfStyle w:val="00000010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</w:rPr>
              <w:t>Int fa0/1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100000"/>
            </w:pPr>
            <w:r w:rsidRPr="00466D60">
              <w:t>Configureren van fa0/1</w:t>
            </w:r>
          </w:p>
        </w:tc>
      </w:tr>
      <w:tr w:rsidR="00310D13" w:rsidRPr="00466D60" w:rsidTr="00310D13">
        <w:trPr>
          <w:cnfStyle w:val="00000001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</w:rPr>
              <w:t>Enable password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010000"/>
            </w:pPr>
            <w:r w:rsidRPr="00466D60">
              <w:t>Wachtwoord instellen (niet zo veilig)</w:t>
            </w:r>
          </w:p>
        </w:tc>
      </w:tr>
      <w:tr w:rsidR="00310D13" w:rsidRPr="00466D60" w:rsidTr="00310D13">
        <w:trPr>
          <w:cnfStyle w:val="00000010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</w:rPr>
              <w:t>Enable secret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100000"/>
            </w:pPr>
            <w:r w:rsidRPr="00466D60">
              <w:t>Wachtwoord instellen (veiliger)</w:t>
            </w:r>
          </w:p>
        </w:tc>
      </w:tr>
      <w:tr w:rsidR="00310D13" w:rsidRPr="00466D60" w:rsidTr="00310D13">
        <w:trPr>
          <w:cnfStyle w:val="00000001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  <w:lang w:val="en-US"/>
              </w:rPr>
            </w:pPr>
            <w:r w:rsidRPr="00466D60">
              <w:rPr>
                <w:rStyle w:val="Zwaar"/>
                <w:rFonts w:asciiTheme="minorHAnsi" w:hAnsiTheme="minorHAnsi"/>
                <w:lang w:val="en-US"/>
              </w:rPr>
              <w:t>line vty 0 4</w:t>
            </w:r>
            <w:r w:rsidRPr="00466D60">
              <w:rPr>
                <w:rFonts w:asciiTheme="minorHAnsi" w:hAnsiTheme="minorHAnsi"/>
                <w:lang w:val="en-US"/>
              </w:rPr>
              <w:br/>
            </w:r>
            <w:r w:rsidRPr="00466D60">
              <w:rPr>
                <w:rStyle w:val="Zwaar"/>
                <w:rFonts w:asciiTheme="minorHAnsi" w:hAnsiTheme="minorHAnsi"/>
                <w:lang w:val="en-US"/>
              </w:rPr>
              <w:t>login</w:t>
            </w:r>
            <w:r w:rsidRPr="00466D60">
              <w:rPr>
                <w:rFonts w:asciiTheme="minorHAnsi" w:hAnsiTheme="minorHAnsi"/>
                <w:lang w:val="en-US"/>
              </w:rPr>
              <w:br/>
            </w:r>
            <w:r w:rsidRPr="00466D60">
              <w:rPr>
                <w:rStyle w:val="Zwaar"/>
                <w:rFonts w:asciiTheme="minorHAnsi" w:hAnsiTheme="minorHAnsi"/>
                <w:lang w:val="en-US"/>
              </w:rPr>
              <w:t>password cisco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010000"/>
              <w:rPr>
                <w:lang w:val="en-US"/>
              </w:rPr>
            </w:pPr>
            <w:r w:rsidRPr="00466D60">
              <w:rPr>
                <w:lang w:val="en-US"/>
              </w:rPr>
              <w:t>Telnet wachtwoord instellen</w:t>
            </w:r>
          </w:p>
        </w:tc>
      </w:tr>
      <w:tr w:rsidR="00310D13" w:rsidRPr="00466D60" w:rsidTr="00310D13">
        <w:trPr>
          <w:cnfStyle w:val="000000100000"/>
          <w:trHeight w:val="449"/>
        </w:trPr>
        <w:tc>
          <w:tcPr>
            <w:cnfStyle w:val="001000000000"/>
            <w:tcW w:w="2518" w:type="dxa"/>
          </w:tcPr>
          <w:p w:rsidR="00310D13" w:rsidRPr="00466D60" w:rsidRDefault="00310D13" w:rsidP="00310D13">
            <w:pPr>
              <w:rPr>
                <w:rFonts w:asciiTheme="minorHAnsi" w:hAnsiTheme="minorHAnsi"/>
                <w:b w:val="0"/>
                <w:lang w:val="en-US"/>
              </w:rPr>
            </w:pPr>
            <w:r w:rsidRPr="00466D60">
              <w:rPr>
                <w:rFonts w:asciiTheme="minorHAnsi" w:hAnsiTheme="minorHAnsi"/>
                <w:b w:val="0"/>
                <w:lang w:val="en-US"/>
              </w:rPr>
              <w:t>(no) shutdown</w:t>
            </w:r>
          </w:p>
        </w:tc>
        <w:tc>
          <w:tcPr>
            <w:tcW w:w="7130" w:type="dxa"/>
          </w:tcPr>
          <w:p w:rsidR="00310D13" w:rsidRPr="00466D60" w:rsidRDefault="00310D13" w:rsidP="00310D13">
            <w:pPr>
              <w:cnfStyle w:val="000000100000"/>
            </w:pPr>
            <w:r w:rsidRPr="00466D60">
              <w:t>Op/af zetten van interfaces</w:t>
            </w:r>
          </w:p>
        </w:tc>
      </w:tr>
      <w:tr w:rsidR="00310D13" w:rsidRPr="00466D60" w:rsidTr="00310D13">
        <w:trPr>
          <w:cnfStyle w:val="000000010000"/>
          <w:trHeight w:val="425"/>
        </w:trPr>
        <w:tc>
          <w:tcPr>
            <w:cnfStyle w:val="001000000000"/>
            <w:tcW w:w="2518" w:type="dxa"/>
          </w:tcPr>
          <w:p w:rsidR="00310D13" w:rsidRPr="00466D60" w:rsidRDefault="00466D60" w:rsidP="00192764">
            <w:pPr>
              <w:rPr>
                <w:rFonts w:asciiTheme="minorHAnsi" w:hAnsiTheme="minorHAnsi"/>
                <w:b w:val="0"/>
              </w:rPr>
            </w:pPr>
            <w:r w:rsidRPr="00466D60">
              <w:rPr>
                <w:rFonts w:asciiTheme="minorHAnsi" w:hAnsiTheme="minorHAnsi"/>
                <w:b w:val="0"/>
                <w:bCs w:val="0"/>
              </w:rPr>
              <w:t>ip addr 10.1.1.1 255.255.255.0</w:t>
            </w:r>
          </w:p>
        </w:tc>
        <w:tc>
          <w:tcPr>
            <w:tcW w:w="7130" w:type="dxa"/>
          </w:tcPr>
          <w:p w:rsidR="00310D13" w:rsidRPr="00466D60" w:rsidRDefault="00466D60" w:rsidP="00192764">
            <w:pPr>
              <w:cnfStyle w:val="000000010000"/>
            </w:pPr>
            <w:r w:rsidRPr="00466D60">
              <w:t>Ip adres toevoegen voor bepaalde interface</w:t>
            </w:r>
          </w:p>
        </w:tc>
      </w:tr>
    </w:tbl>
    <w:p w:rsidR="007E2929" w:rsidRDefault="007E2929" w:rsidP="00310D13">
      <w:pPr>
        <w:rPr>
          <w:u w:val="single"/>
        </w:rPr>
      </w:pPr>
    </w:p>
    <w:p w:rsidR="007E2929" w:rsidRDefault="007E2929" w:rsidP="007E2929">
      <w:pPr>
        <w:pStyle w:val="Subtitel"/>
      </w:pPr>
      <w:r>
        <w:t>Afkortingen &amp; termen</w:t>
      </w:r>
    </w:p>
    <w:p w:rsidR="00457E25" w:rsidRPr="00457E25" w:rsidRDefault="00457E25" w:rsidP="00457E25">
      <w:pPr>
        <w:pStyle w:val="Lijstalinea"/>
        <w:numPr>
          <w:ilvl w:val="0"/>
          <w:numId w:val="4"/>
        </w:numPr>
        <w:rPr>
          <w:lang w:val="en-US"/>
        </w:rPr>
      </w:pPr>
      <w:r w:rsidRPr="00457E25">
        <w:rPr>
          <w:lang w:val="en-US"/>
        </w:rPr>
        <w:t>DTE: Data Terminal equipment (de gebruiker)</w:t>
      </w:r>
    </w:p>
    <w:p w:rsidR="00457E25" w:rsidRPr="006D0B89" w:rsidRDefault="00457E25" w:rsidP="00457E25">
      <w:pPr>
        <w:pStyle w:val="Lijstalinea"/>
        <w:numPr>
          <w:ilvl w:val="0"/>
          <w:numId w:val="4"/>
        </w:numPr>
        <w:rPr>
          <w:lang w:val="en-US"/>
        </w:rPr>
      </w:pPr>
      <w:r w:rsidRPr="006D0B89">
        <w:rPr>
          <w:lang w:val="en-US"/>
        </w:rPr>
        <w:t>DCE: Data Circuit Equipment (de provider)</w:t>
      </w:r>
    </w:p>
    <w:p w:rsidR="007E2929" w:rsidRPr="006D0B89" w:rsidRDefault="007E2929" w:rsidP="007E2929">
      <w:pPr>
        <w:ind w:left="360"/>
        <w:rPr>
          <w:lang w:val="en-US"/>
        </w:rPr>
      </w:pPr>
    </w:p>
    <w:p w:rsidR="007E2929" w:rsidRPr="00457E25" w:rsidRDefault="007E2929" w:rsidP="007E2929">
      <w:pPr>
        <w:pStyle w:val="Subtitel"/>
      </w:pPr>
      <w:r>
        <w:t>Troubleshoot</w:t>
      </w:r>
    </w:p>
    <w:p w:rsidR="007E2929" w:rsidRPr="00466D60" w:rsidRDefault="007E2929" w:rsidP="007E2929">
      <w:pPr>
        <w:pStyle w:val="Lijstalinea"/>
        <w:numPr>
          <w:ilvl w:val="0"/>
          <w:numId w:val="4"/>
        </w:numPr>
      </w:pPr>
      <w:r w:rsidRPr="00466D60">
        <w:t>Fysiek probleem</w:t>
      </w:r>
    </w:p>
    <w:p w:rsidR="007E2929" w:rsidRPr="00466D60" w:rsidRDefault="007E2929" w:rsidP="007E2929">
      <w:pPr>
        <w:pStyle w:val="Lijstalinea"/>
        <w:numPr>
          <w:ilvl w:val="0"/>
          <w:numId w:val="4"/>
        </w:numPr>
      </w:pPr>
      <w:r w:rsidRPr="00466D60">
        <w:t>Verschillende interfaces (PPP &lt;&gt; HDLC)</w:t>
      </w:r>
    </w:p>
    <w:p w:rsidR="007E2929" w:rsidRDefault="007E2929" w:rsidP="007E2929">
      <w:pPr>
        <w:pStyle w:val="Lijstalinea"/>
        <w:numPr>
          <w:ilvl w:val="0"/>
          <w:numId w:val="4"/>
        </w:numPr>
      </w:pPr>
      <w:r w:rsidRPr="00466D60">
        <w:t>DCE moet clockrate hebben ingesteld</w:t>
      </w:r>
      <w:r>
        <w:t xml:space="preserve"> (clockrate 64000)</w:t>
      </w:r>
    </w:p>
    <w:p w:rsidR="00E015F4" w:rsidRDefault="00E015F4" w:rsidP="00E015F4">
      <w:pPr>
        <w:pStyle w:val="Lijstalinea"/>
        <w:numPr>
          <w:ilvl w:val="0"/>
          <w:numId w:val="4"/>
        </w:numPr>
      </w:pPr>
      <w:r>
        <w:rPr>
          <w:bCs/>
        </w:rPr>
        <w:t>Subnetmaskers verkeerd</w:t>
      </w:r>
    </w:p>
    <w:p w:rsidR="00E015F4" w:rsidRPr="00466D60" w:rsidRDefault="00E015F4" w:rsidP="00E015F4">
      <w:pPr>
        <w:ind w:left="360"/>
      </w:pPr>
    </w:p>
    <w:p w:rsidR="00457E25" w:rsidRDefault="00457E25" w:rsidP="00310D13">
      <w:pPr>
        <w:rPr>
          <w:u w:val="single"/>
        </w:rPr>
      </w:pPr>
    </w:p>
    <w:p w:rsidR="00457E25" w:rsidRDefault="00457E25" w:rsidP="00310D13">
      <w:pPr>
        <w:rPr>
          <w:u w:val="single"/>
        </w:rPr>
      </w:pPr>
    </w:p>
    <w:p w:rsidR="00457E25" w:rsidRDefault="00457E25" w:rsidP="00310D13">
      <w:pPr>
        <w:rPr>
          <w:u w:val="single"/>
        </w:rPr>
      </w:pPr>
    </w:p>
    <w:p w:rsidR="00457E25" w:rsidRDefault="00457E25" w:rsidP="00310D13">
      <w:pPr>
        <w:rPr>
          <w:u w:val="single"/>
        </w:rPr>
      </w:pPr>
    </w:p>
    <w:p w:rsidR="00457E25" w:rsidRDefault="00457E25" w:rsidP="00310D13">
      <w:pPr>
        <w:rPr>
          <w:u w:val="single"/>
        </w:rPr>
      </w:pPr>
    </w:p>
    <w:p w:rsidR="007E2929" w:rsidRDefault="007E2929" w:rsidP="00310D13">
      <w:pPr>
        <w:rPr>
          <w:u w:val="single"/>
        </w:rPr>
      </w:pPr>
    </w:p>
    <w:p w:rsidR="007E2929" w:rsidRDefault="007E2929" w:rsidP="00310D13">
      <w:pPr>
        <w:rPr>
          <w:u w:val="single"/>
        </w:rPr>
      </w:pPr>
    </w:p>
    <w:p w:rsidR="007E2929" w:rsidRDefault="007E2929" w:rsidP="00310D13">
      <w:pPr>
        <w:rPr>
          <w:u w:val="single"/>
        </w:rPr>
      </w:pPr>
    </w:p>
    <w:p w:rsidR="00310D13" w:rsidRPr="00466D60" w:rsidRDefault="00466D60" w:rsidP="007E2929">
      <w:pPr>
        <w:pStyle w:val="Titel"/>
      </w:pPr>
      <w:r w:rsidRPr="00466D60">
        <w:t>Routing protocols</w:t>
      </w:r>
    </w:p>
    <w:tbl>
      <w:tblPr>
        <w:tblStyle w:val="Lichtraster-accent5"/>
        <w:tblW w:w="9648" w:type="dxa"/>
        <w:tblLook w:val="04A0"/>
      </w:tblPr>
      <w:tblGrid>
        <w:gridCol w:w="2943"/>
        <w:gridCol w:w="6705"/>
      </w:tblGrid>
      <w:tr w:rsidR="00466D60" w:rsidRPr="00466D60" w:rsidTr="00C54F70">
        <w:trPr>
          <w:cnfStyle w:val="100000000000"/>
          <w:trHeight w:val="425"/>
        </w:trPr>
        <w:tc>
          <w:tcPr>
            <w:cnfStyle w:val="001000000000"/>
            <w:tcW w:w="2943" w:type="dxa"/>
          </w:tcPr>
          <w:p w:rsidR="00466D60" w:rsidRPr="00466D60" w:rsidRDefault="00466D60" w:rsidP="00192764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6705" w:type="dxa"/>
          </w:tcPr>
          <w:p w:rsidR="00466D60" w:rsidRPr="00466D60" w:rsidRDefault="00466D60" w:rsidP="00192764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466D60" w:rsidRPr="00466D60" w:rsidTr="00C54F70">
        <w:trPr>
          <w:cnfStyle w:val="000000100000"/>
          <w:trHeight w:val="449"/>
        </w:trPr>
        <w:tc>
          <w:tcPr>
            <w:cnfStyle w:val="001000000000"/>
            <w:tcW w:w="2943" w:type="dxa"/>
          </w:tcPr>
          <w:p w:rsidR="00466D60" w:rsidRPr="00466D60" w:rsidRDefault="00466D60" w:rsidP="00466D60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466D60">
              <w:rPr>
                <w:rStyle w:val="Zwaar"/>
                <w:rFonts w:asciiTheme="minorHAnsi" w:hAnsiTheme="minorHAnsi"/>
                <w:lang w:val="en-US"/>
              </w:rPr>
              <w:t>router rip</w:t>
            </w:r>
            <w:r w:rsidRPr="00466D60">
              <w:rPr>
                <w:rStyle w:val="Zwaar"/>
                <w:rFonts w:asciiTheme="minorHAnsi" w:hAnsiTheme="minorHAnsi"/>
                <w:lang w:val="en-US"/>
              </w:rPr>
              <w:br/>
              <w:t>network 172.16.0.0</w:t>
            </w:r>
          </w:p>
        </w:tc>
        <w:tc>
          <w:tcPr>
            <w:tcW w:w="6705" w:type="dxa"/>
          </w:tcPr>
          <w:p w:rsidR="00466D60" w:rsidRPr="00AA7DE7" w:rsidRDefault="00466D60" w:rsidP="00192764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 w:rsidRPr="00AA7DE7">
              <w:rPr>
                <w:rStyle w:val="Zwaar"/>
                <w:rFonts w:eastAsiaTheme="majorEastAsia" w:cstheme="majorBidi"/>
                <w:b w:val="0"/>
              </w:rPr>
              <w:t>Rip opzetten voor heel netwerk 172.16.0.0</w:t>
            </w:r>
          </w:p>
        </w:tc>
      </w:tr>
      <w:tr w:rsidR="00466D60" w:rsidRPr="00466D60" w:rsidTr="00C54F70">
        <w:trPr>
          <w:cnfStyle w:val="000000010000"/>
          <w:trHeight w:val="425"/>
        </w:trPr>
        <w:tc>
          <w:tcPr>
            <w:cnfStyle w:val="001000000000"/>
            <w:tcW w:w="2943" w:type="dxa"/>
          </w:tcPr>
          <w:p w:rsidR="00466D60" w:rsidRPr="00466D60" w:rsidRDefault="00466D60" w:rsidP="00192764">
            <w:pPr>
              <w:rPr>
                <w:rFonts w:asciiTheme="minorHAnsi" w:hAnsiTheme="minorHAnsi"/>
                <w:b w:val="0"/>
              </w:rPr>
            </w:pPr>
            <w:r>
              <w:rPr>
                <w:rStyle w:val="Zwaar"/>
              </w:rPr>
              <w:t>no router rip</w:t>
            </w:r>
          </w:p>
        </w:tc>
        <w:tc>
          <w:tcPr>
            <w:tcW w:w="6705" w:type="dxa"/>
          </w:tcPr>
          <w:p w:rsidR="00466D60" w:rsidRPr="00466D60" w:rsidRDefault="00466D60" w:rsidP="00192764">
            <w:pPr>
              <w:cnfStyle w:val="000000010000"/>
            </w:pPr>
            <w:r>
              <w:t>RIP afzetten</w:t>
            </w:r>
          </w:p>
        </w:tc>
      </w:tr>
      <w:tr w:rsidR="00466D60" w:rsidRPr="00466D60" w:rsidTr="00C54F70">
        <w:trPr>
          <w:cnfStyle w:val="000000100000"/>
          <w:trHeight w:val="425"/>
        </w:trPr>
        <w:tc>
          <w:tcPr>
            <w:cnfStyle w:val="001000000000"/>
            <w:tcW w:w="2943" w:type="dxa"/>
          </w:tcPr>
          <w:p w:rsidR="00466D60" w:rsidRPr="00466D60" w:rsidRDefault="00466D60" w:rsidP="00466D60">
            <w:pPr>
              <w:rPr>
                <w:rFonts w:asciiTheme="minorHAnsi" w:hAnsiTheme="minorHAnsi"/>
                <w:b w:val="0"/>
              </w:rPr>
            </w:pPr>
            <w:r>
              <w:rPr>
                <w:rStyle w:val="Zwaar"/>
              </w:rPr>
              <w:t>router igrp 200</w:t>
            </w:r>
            <w:r>
              <w:br/>
            </w:r>
            <w:r>
              <w:rPr>
                <w:rStyle w:val="Zwaar"/>
              </w:rPr>
              <w:t>network 172.16.0.0</w:t>
            </w:r>
          </w:p>
        </w:tc>
        <w:tc>
          <w:tcPr>
            <w:tcW w:w="6705" w:type="dxa"/>
          </w:tcPr>
          <w:p w:rsidR="005F454B" w:rsidRPr="00466D60" w:rsidRDefault="00466D60" w:rsidP="00192764">
            <w:pPr>
              <w:cnfStyle w:val="000000100000"/>
            </w:pPr>
            <w:r>
              <w:t>IGRP opzetten</w:t>
            </w:r>
          </w:p>
        </w:tc>
      </w:tr>
      <w:tr w:rsidR="005F454B" w:rsidRPr="00466D60" w:rsidTr="00C54F70">
        <w:trPr>
          <w:cnfStyle w:val="000000010000"/>
          <w:trHeight w:val="425"/>
        </w:trPr>
        <w:tc>
          <w:tcPr>
            <w:cnfStyle w:val="001000000000"/>
            <w:tcW w:w="2943" w:type="dxa"/>
          </w:tcPr>
          <w:p w:rsidR="005F454B" w:rsidRPr="00466D60" w:rsidRDefault="005F454B" w:rsidP="00712EE4">
            <w:pPr>
              <w:rPr>
                <w:rFonts w:asciiTheme="minorHAnsi" w:hAnsiTheme="minorHAnsi"/>
                <w:b w:val="0"/>
              </w:rPr>
            </w:pPr>
            <w:r>
              <w:rPr>
                <w:rStyle w:val="Zwaar"/>
              </w:rPr>
              <w:t>Default information originate</w:t>
            </w:r>
          </w:p>
        </w:tc>
        <w:tc>
          <w:tcPr>
            <w:tcW w:w="6705" w:type="dxa"/>
          </w:tcPr>
          <w:p w:rsidR="005F454B" w:rsidRPr="00466D60" w:rsidRDefault="005F454B" w:rsidP="00712EE4">
            <w:pPr>
              <w:cnfStyle w:val="000000010000"/>
            </w:pPr>
            <w:r>
              <w:t>Het verspreiden van static routes via rip</w:t>
            </w:r>
          </w:p>
        </w:tc>
      </w:tr>
      <w:tr w:rsidR="00C54F70" w:rsidRPr="00466D60" w:rsidTr="00C54F70">
        <w:trPr>
          <w:cnfStyle w:val="000000100000"/>
          <w:trHeight w:val="425"/>
        </w:trPr>
        <w:tc>
          <w:tcPr>
            <w:cnfStyle w:val="001000000000"/>
            <w:tcW w:w="2943" w:type="dxa"/>
          </w:tcPr>
          <w:p w:rsidR="00C54F70" w:rsidRPr="00466D60" w:rsidRDefault="00C54F70" w:rsidP="00712EE4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Version 2</w:t>
            </w:r>
          </w:p>
        </w:tc>
        <w:tc>
          <w:tcPr>
            <w:tcW w:w="6705" w:type="dxa"/>
          </w:tcPr>
          <w:p w:rsidR="00C54F70" w:rsidRPr="00466D60" w:rsidRDefault="00C54F70" w:rsidP="00712EE4">
            <w:pPr>
              <w:cnfStyle w:val="000000100000"/>
            </w:pPr>
            <w:r>
              <w:t>In stellen in config mode van router rip.</w:t>
            </w:r>
          </w:p>
        </w:tc>
      </w:tr>
      <w:tr w:rsidR="00C54F70" w:rsidRPr="00466D60" w:rsidTr="00C54F70">
        <w:trPr>
          <w:cnfStyle w:val="000000010000"/>
          <w:trHeight w:val="425"/>
        </w:trPr>
        <w:tc>
          <w:tcPr>
            <w:cnfStyle w:val="001000000000"/>
            <w:tcW w:w="2943" w:type="dxa"/>
          </w:tcPr>
          <w:p w:rsidR="00C54F70" w:rsidRPr="00466D60" w:rsidRDefault="00C54F70" w:rsidP="00712EE4">
            <w:pPr>
              <w:rPr>
                <w:rFonts w:asciiTheme="minorHAnsi" w:hAnsiTheme="minorHAnsi"/>
                <w:b w:val="0"/>
              </w:rPr>
            </w:pPr>
            <w:r w:rsidRPr="00C54F70">
              <w:rPr>
                <w:rStyle w:val="Zwaar"/>
              </w:rPr>
              <w:t>passive-interface</w:t>
            </w:r>
            <w:r>
              <w:rPr>
                <w:rStyle w:val="Zwaar"/>
              </w:rPr>
              <w:t xml:space="preserve"> [</w:t>
            </w:r>
            <w:r w:rsidRPr="00C54F70">
              <w:rPr>
                <w:rStyle w:val="Zwaar"/>
                <w:i/>
              </w:rPr>
              <w:t>interface</w:t>
            </w:r>
            <w:r>
              <w:rPr>
                <w:rStyle w:val="Zwaar"/>
              </w:rPr>
              <w:t>]</w:t>
            </w:r>
          </w:p>
        </w:tc>
        <w:tc>
          <w:tcPr>
            <w:tcW w:w="6705" w:type="dxa"/>
          </w:tcPr>
          <w:p w:rsidR="00C54F70" w:rsidRPr="00466D60" w:rsidRDefault="00C54F70" w:rsidP="00712EE4">
            <w:pPr>
              <w:cnfStyle w:val="000000010000"/>
            </w:pPr>
            <w:r>
              <w:t>Een interface in passive mode zetten zodat die geen rip updates krijgt.</w:t>
            </w:r>
          </w:p>
        </w:tc>
      </w:tr>
    </w:tbl>
    <w:p w:rsidR="00D7183A" w:rsidRDefault="00D7183A" w:rsidP="00D7183A">
      <w:pPr>
        <w:pStyle w:val="Lijstalinea"/>
        <w:spacing w:after="0" w:line="240" w:lineRule="auto"/>
      </w:pPr>
    </w:p>
    <w:p w:rsidR="007E2929" w:rsidRDefault="007E2929" w:rsidP="007E2929">
      <w:pPr>
        <w:pStyle w:val="Subtitel"/>
      </w:pPr>
      <w:r>
        <w:t>Afkortingen &amp; termen</w:t>
      </w:r>
    </w:p>
    <w:p w:rsidR="00D7183A" w:rsidRPr="00466D60" w:rsidRDefault="00457E25" w:rsidP="00D7183A">
      <w:pPr>
        <w:pStyle w:val="Lijstalinea"/>
        <w:numPr>
          <w:ilvl w:val="0"/>
          <w:numId w:val="2"/>
        </w:numPr>
        <w:spacing w:after="0" w:line="240" w:lineRule="auto"/>
      </w:pPr>
      <w:r>
        <w:t xml:space="preserve">RIP: </w:t>
      </w:r>
      <w:r w:rsidRPr="00466D60">
        <w:t>Routing Information Protocol)</w:t>
      </w:r>
    </w:p>
    <w:p w:rsidR="00457E25" w:rsidRPr="00466D60" w:rsidRDefault="00457E25" w:rsidP="00457E25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OSPF: </w:t>
      </w:r>
      <w:r w:rsidRPr="00466D60">
        <w:rPr>
          <w:lang w:val="en-US"/>
        </w:rPr>
        <w:t xml:space="preserve">Open Shortest Path First)   </w:t>
      </w:r>
    </w:p>
    <w:p w:rsidR="00457E25" w:rsidRPr="00466D60" w:rsidRDefault="00457E25" w:rsidP="00457E2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IGRP: </w:t>
      </w:r>
      <w:r w:rsidRPr="00466D60">
        <w:rPr>
          <w:lang w:val="en-US"/>
        </w:rPr>
        <w:t>Interior Gateway Routing Protocol)   </w:t>
      </w:r>
    </w:p>
    <w:p w:rsidR="005F454B" w:rsidRPr="00B04C7C" w:rsidRDefault="005F454B" w:rsidP="005F454B">
      <w:pPr>
        <w:pStyle w:val="Subtitel"/>
        <w:rPr>
          <w:lang w:val="en-US"/>
        </w:rPr>
      </w:pPr>
    </w:p>
    <w:p w:rsidR="00091C3F" w:rsidRDefault="006D0B89" w:rsidP="005F454B">
      <w:pPr>
        <w:pStyle w:val="Subtitel"/>
      </w:pPr>
      <w:r w:rsidRPr="006D0B89">
        <w:t>OSPF</w:t>
      </w:r>
    </w:p>
    <w:tbl>
      <w:tblPr>
        <w:tblStyle w:val="Lichtraster-accent5"/>
        <w:tblW w:w="9648" w:type="dxa"/>
        <w:tblLook w:val="04A0"/>
      </w:tblPr>
      <w:tblGrid>
        <w:gridCol w:w="5778"/>
        <w:gridCol w:w="3870"/>
      </w:tblGrid>
      <w:tr w:rsidR="00091C3F" w:rsidRPr="00466D60" w:rsidTr="005F454B">
        <w:trPr>
          <w:cnfStyle w:val="100000000000"/>
          <w:trHeight w:val="425"/>
        </w:trPr>
        <w:tc>
          <w:tcPr>
            <w:cnfStyle w:val="001000000000"/>
            <w:tcW w:w="5778" w:type="dxa"/>
          </w:tcPr>
          <w:p w:rsidR="00091C3F" w:rsidRPr="00466D60" w:rsidRDefault="00091C3F" w:rsidP="00712EE4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3870" w:type="dxa"/>
          </w:tcPr>
          <w:p w:rsidR="00091C3F" w:rsidRPr="00466D60" w:rsidRDefault="00091C3F" w:rsidP="00712EE4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091C3F" w:rsidRPr="00AA7DE7" w:rsidTr="005F454B">
        <w:trPr>
          <w:cnfStyle w:val="000000100000"/>
          <w:trHeight w:val="449"/>
        </w:trPr>
        <w:tc>
          <w:tcPr>
            <w:cnfStyle w:val="001000000000"/>
            <w:tcW w:w="5778" w:type="dxa"/>
          </w:tcPr>
          <w:p w:rsidR="00091C3F" w:rsidRPr="00466D60" w:rsidRDefault="00091C3F" w:rsidP="00712EE4">
            <w:pPr>
              <w:rPr>
                <w:rStyle w:val="Zwaar"/>
                <w:rFonts w:asciiTheme="minorHAnsi" w:hAnsiTheme="minorHAnsi"/>
                <w:lang w:val="en-US"/>
              </w:rPr>
            </w:pPr>
            <w:r>
              <w:rPr>
                <w:rStyle w:val="Zwaar"/>
                <w:rFonts w:asciiTheme="minorHAnsi" w:hAnsiTheme="minorHAnsi"/>
                <w:lang w:val="en-US"/>
              </w:rPr>
              <w:t xml:space="preserve">Router ospf </w:t>
            </w:r>
            <w:r w:rsidRPr="00091C3F">
              <w:rPr>
                <w:rStyle w:val="Zwaar"/>
                <w:rFonts w:asciiTheme="minorHAnsi" w:hAnsiTheme="minorHAnsi"/>
                <w:i/>
                <w:lang w:val="en-US"/>
              </w:rPr>
              <w:t>&lt;1-65535&gt;</w:t>
            </w:r>
            <w:r w:rsidR="005F454B">
              <w:rPr>
                <w:rFonts w:asciiTheme="minorHAnsi" w:hAnsiTheme="minorHAnsi"/>
                <w:b w:val="0"/>
                <w:lang w:val="en-US"/>
              </w:rPr>
              <w:t>(</w:t>
            </w:r>
            <w:r w:rsidR="005F454B" w:rsidRPr="005F454B">
              <w:rPr>
                <w:rFonts w:asciiTheme="minorHAnsi" w:hAnsiTheme="minorHAnsi"/>
                <w:b w:val="0"/>
                <w:lang w:val="en-US"/>
              </w:rPr>
              <w:t>Autonomous system number</w:t>
            </w:r>
            <w:r w:rsidR="005F454B">
              <w:rPr>
                <w:rFonts w:asciiTheme="minorHAnsi" w:hAnsiTheme="minorHAnsi"/>
                <w:b w:val="0"/>
                <w:lang w:val="en-US"/>
              </w:rPr>
              <w:t>)</w:t>
            </w:r>
          </w:p>
        </w:tc>
        <w:tc>
          <w:tcPr>
            <w:tcW w:w="3870" w:type="dxa"/>
          </w:tcPr>
          <w:p w:rsidR="00091C3F" w:rsidRPr="00AA7DE7" w:rsidRDefault="005F454B" w:rsidP="00712EE4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>
              <w:rPr>
                <w:rStyle w:val="Zwaar"/>
                <w:rFonts w:eastAsiaTheme="majorEastAsia" w:cstheme="majorBidi"/>
                <w:b w:val="0"/>
              </w:rPr>
              <w:t>Ospf instellen als routing protocol</w:t>
            </w:r>
          </w:p>
        </w:tc>
      </w:tr>
      <w:tr w:rsidR="00091C3F" w:rsidRPr="005F454B" w:rsidTr="005F454B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091C3F" w:rsidRPr="005F454B" w:rsidRDefault="005F454B" w:rsidP="00712EE4">
            <w:pPr>
              <w:rPr>
                <w:rFonts w:asciiTheme="minorHAnsi" w:hAnsiTheme="minorHAnsi"/>
                <w:b w:val="0"/>
                <w:lang w:val="en-US"/>
              </w:rPr>
            </w:pPr>
            <w:r w:rsidRPr="005F454B">
              <w:rPr>
                <w:rStyle w:val="Zwaar"/>
                <w:rFonts w:asciiTheme="minorHAnsi" w:hAnsiTheme="minorHAnsi"/>
                <w:lang w:val="en-US"/>
              </w:rPr>
              <w:t>Network x.x.x.x y.y.y.y(=wildcard mask) area</w:t>
            </w:r>
            <w:r>
              <w:rPr>
                <w:rStyle w:val="Zwaar"/>
                <w:rFonts w:asciiTheme="minorHAnsi" w:hAnsiTheme="minorHAnsi"/>
                <w:lang w:val="en-US"/>
              </w:rPr>
              <w:t xml:space="preserve"> </w:t>
            </w:r>
            <w:r w:rsidRPr="005F454B">
              <w:rPr>
                <w:rStyle w:val="Zwaar"/>
                <w:rFonts w:asciiTheme="minorHAnsi" w:hAnsiTheme="minorHAnsi"/>
                <w:i/>
                <w:lang w:val="en-US"/>
              </w:rPr>
              <w:t>&lt;0-4294967295&gt;</w:t>
            </w:r>
          </w:p>
        </w:tc>
        <w:tc>
          <w:tcPr>
            <w:tcW w:w="3870" w:type="dxa"/>
          </w:tcPr>
          <w:p w:rsidR="00091C3F" w:rsidRPr="005F454B" w:rsidRDefault="005F454B" w:rsidP="00712EE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Network toevoegen</w:t>
            </w:r>
          </w:p>
        </w:tc>
      </w:tr>
      <w:tr w:rsidR="00091C3F" w:rsidRPr="00466D60" w:rsidTr="005F454B">
        <w:trPr>
          <w:cnfStyle w:val="000000100000"/>
          <w:trHeight w:val="425"/>
        </w:trPr>
        <w:tc>
          <w:tcPr>
            <w:cnfStyle w:val="001000000000"/>
            <w:tcW w:w="5778" w:type="dxa"/>
          </w:tcPr>
          <w:p w:rsidR="00091C3F" w:rsidRPr="00466D60" w:rsidRDefault="005F454B" w:rsidP="00712EE4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Redistribute static</w:t>
            </w:r>
          </w:p>
        </w:tc>
        <w:tc>
          <w:tcPr>
            <w:tcW w:w="3870" w:type="dxa"/>
          </w:tcPr>
          <w:p w:rsidR="00091C3F" w:rsidRPr="00466D60" w:rsidRDefault="005F454B" w:rsidP="00712EE4">
            <w:pPr>
              <w:cnfStyle w:val="000000100000"/>
            </w:pPr>
            <w:r>
              <w:t>Statische routes doorgeven</w:t>
            </w:r>
          </w:p>
        </w:tc>
      </w:tr>
      <w:tr w:rsidR="005F454B" w:rsidRPr="005F454B" w:rsidTr="005F454B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5F454B" w:rsidRPr="005F454B" w:rsidRDefault="005F454B" w:rsidP="005F454B">
            <w:pPr>
              <w:rPr>
                <w:rFonts w:asciiTheme="minorHAnsi" w:hAnsiTheme="minorHAnsi"/>
                <w:b w:val="0"/>
                <w:lang w:val="en-US"/>
              </w:rPr>
            </w:pPr>
            <w:r>
              <w:rPr>
                <w:rFonts w:asciiTheme="minorHAnsi" w:hAnsiTheme="minorHAnsi"/>
                <w:b w:val="0"/>
                <w:lang w:val="en-US"/>
              </w:rPr>
              <w:t xml:space="preserve">No ip ospf </w:t>
            </w:r>
            <w:r w:rsidRPr="005F454B">
              <w:rPr>
                <w:rFonts w:asciiTheme="minorHAnsi" w:hAnsiTheme="minorHAnsi"/>
                <w:b w:val="0"/>
                <w:i/>
                <w:lang w:val="en-US"/>
              </w:rPr>
              <w:t>&lt;1-65535&gt;</w:t>
            </w:r>
            <w:r>
              <w:rPr>
                <w:rFonts w:asciiTheme="minorHAnsi" w:hAnsiTheme="minorHAnsi"/>
                <w:b w:val="0"/>
                <w:i/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:rsidR="005F454B" w:rsidRPr="005F454B" w:rsidRDefault="005F454B" w:rsidP="00712EE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Ospf uitschakelen</w:t>
            </w:r>
          </w:p>
        </w:tc>
      </w:tr>
    </w:tbl>
    <w:p w:rsidR="005F454B" w:rsidRDefault="005F454B" w:rsidP="00091C3F">
      <w:r>
        <w:t xml:space="preserve">Ospf heeft als metric </w:t>
      </w:r>
      <w:r w:rsidR="00B04C7C">
        <w:t>bandwith, de band</w:t>
      </w:r>
      <w:r>
        <w:t>with kan gewijzigd worden op elke interface van de router.</w:t>
      </w:r>
    </w:p>
    <w:p w:rsidR="005F454B" w:rsidRPr="00091C3F" w:rsidRDefault="00B04C7C" w:rsidP="00B04C7C">
      <w:pPr>
        <w:pStyle w:val="Subtitel"/>
      </w:pPr>
      <w:r>
        <w:t>Troubleshoot ospf</w:t>
      </w:r>
    </w:p>
    <w:p w:rsidR="006D0B89" w:rsidRPr="006D0B89" w:rsidRDefault="006D0B89" w:rsidP="006D0B89">
      <w:pPr>
        <w:pStyle w:val="Lijstalinea"/>
        <w:numPr>
          <w:ilvl w:val="0"/>
          <w:numId w:val="7"/>
        </w:numPr>
        <w:rPr>
          <w:u w:val="single"/>
        </w:rPr>
      </w:pPr>
      <w:r w:rsidRPr="006D0B89">
        <w:t>Show ip ospf</w:t>
      </w:r>
      <w:r w:rsidRPr="006D0B89">
        <w:tab/>
      </w:r>
      <w:r w:rsidRPr="006D0B89">
        <w:tab/>
      </w:r>
      <w:r>
        <w:tab/>
      </w:r>
      <w:r>
        <w:tab/>
      </w:r>
      <w:r w:rsidRPr="006D0B89">
        <w:t xml:space="preserve">goed voor timers </w:t>
      </w:r>
      <w:r>
        <w:t>n</w:t>
      </w:r>
      <w:r w:rsidRPr="006D0B89">
        <w:t>a</w:t>
      </w:r>
      <w:r>
        <w:t xml:space="preserve"> </w:t>
      </w:r>
      <w:r w:rsidRPr="006D0B89">
        <w:t>te kijken</w:t>
      </w:r>
    </w:p>
    <w:p w:rsidR="006D0B89" w:rsidRPr="006D0B89" w:rsidRDefault="006D0B89" w:rsidP="006D0B89">
      <w:pPr>
        <w:pStyle w:val="Lijstalinea"/>
        <w:numPr>
          <w:ilvl w:val="0"/>
          <w:numId w:val="7"/>
        </w:numPr>
      </w:pPr>
      <w:r w:rsidRPr="006D0B89">
        <w:t>Show ip ospf interface</w:t>
      </w:r>
      <w:r w:rsidRPr="006D0B89">
        <w:tab/>
        <w:t>[</w:t>
      </w:r>
      <w:r w:rsidRPr="00091C3F">
        <w:rPr>
          <w:i/>
        </w:rPr>
        <w:t>interface</w:t>
      </w:r>
      <w:r w:rsidRPr="006D0B89">
        <w:t>]</w:t>
      </w:r>
      <w:r w:rsidRPr="006D0B89">
        <w:tab/>
        <w:t>de interface is optioneel, maar is handig om per interface te gaan debuggen</w:t>
      </w:r>
    </w:p>
    <w:p w:rsidR="006D0B89" w:rsidRDefault="006D0B89" w:rsidP="006D0B89">
      <w:pPr>
        <w:pStyle w:val="Lijstalinea"/>
        <w:numPr>
          <w:ilvl w:val="0"/>
          <w:numId w:val="7"/>
        </w:numPr>
      </w:pPr>
      <w:r>
        <w:t>Show ip ospf database</w:t>
      </w:r>
      <w:r>
        <w:tab/>
      </w:r>
      <w:r>
        <w:tab/>
      </w:r>
      <w:r>
        <w:tab/>
        <w:t>staan alle ip’s in die hij geleerd heeft. Dient als basis van de routing table.</w:t>
      </w:r>
    </w:p>
    <w:p w:rsidR="006D0B89" w:rsidRPr="006D0B89" w:rsidRDefault="006D0B89" w:rsidP="006D0B89">
      <w:pPr>
        <w:pStyle w:val="Lijstalinea"/>
        <w:numPr>
          <w:ilvl w:val="0"/>
          <w:numId w:val="7"/>
        </w:numPr>
      </w:pPr>
      <w:r w:rsidRPr="006D0B89">
        <w:t>Show ip ospf neighbor</w:t>
      </w:r>
      <w:r w:rsidRPr="006D0B89">
        <w:tab/>
      </w:r>
      <w:r w:rsidRPr="006D0B89">
        <w:tab/>
      </w:r>
      <w:r w:rsidRPr="006D0B89">
        <w:tab/>
        <w:t>handig om na te gaan met wie de router adjencencies heft gevormd.</w:t>
      </w:r>
      <w:r w:rsidRPr="006D0B89">
        <w:tab/>
      </w:r>
      <w:r w:rsidRPr="006D0B89">
        <w:tab/>
      </w:r>
    </w:p>
    <w:p w:rsidR="00C54F70" w:rsidRDefault="00C54F70" w:rsidP="005F454B">
      <w:pPr>
        <w:pStyle w:val="Subtitel"/>
      </w:pPr>
    </w:p>
    <w:p w:rsidR="00EB3D83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hello/dead</w:t>
      </w:r>
    </w:p>
    <w:p w:rsidR="00EB3D83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ip ospf network type broadcast &lt;=&gt; ip ospf network type ppp =&gt; beide kanten moeten zelfde network type hebben of geen adjecencie</w:t>
      </w:r>
    </w:p>
    <w:p w:rsidR="00EB3D83" w:rsidRPr="00334687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lang w:val="en-GB"/>
        </w:rPr>
      </w:pPr>
      <w:r w:rsidRPr="00334687">
        <w:rPr>
          <w:rFonts w:ascii="Calibri" w:eastAsia="Calibri" w:hAnsi="Calibri" w:cs="Times New Roman"/>
          <w:lang w:val="en-GB"/>
        </w:rPr>
        <w:t>Subnetwerk</w:t>
      </w:r>
    </w:p>
    <w:p w:rsidR="00EB3D83" w:rsidRPr="00334687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lang w:val="en-GB"/>
        </w:rPr>
      </w:pPr>
      <w:r w:rsidRPr="00334687">
        <w:rPr>
          <w:rFonts w:ascii="Calibri" w:eastAsia="Calibri" w:hAnsi="Calibri" w:cs="Times New Roman"/>
          <w:lang w:val="en-GB"/>
        </w:rPr>
        <w:t>(Authenticatie)</w:t>
      </w:r>
    </w:p>
    <w:p w:rsidR="00EB3D83" w:rsidRPr="00334687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lang w:val="en-GB"/>
        </w:rPr>
      </w:pPr>
      <w:r w:rsidRPr="00334687">
        <w:rPr>
          <w:rFonts w:ascii="Calibri" w:eastAsia="Calibri" w:hAnsi="Calibri" w:cs="Times New Roman"/>
          <w:lang w:val="en-GB"/>
        </w:rPr>
        <w:t>show ip ospf interface =&gt; controleren parameters</w:t>
      </w:r>
    </w:p>
    <w:p w:rsidR="00EB3D83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ip ospf cost (ook eigrp)</w:t>
      </w:r>
      <w:r>
        <w:rPr>
          <w:rFonts w:ascii="Calibri" w:eastAsia="Calibri" w:hAnsi="Calibri" w:cs="Times New Roman"/>
        </w:rPr>
        <w:br/>
        <w:t>bv. waarom wordt 64k en niet 2Mb verbinding (waarom backup ???) =&gt; show ip ospf interface =&gt; COST controleren (vraag: waarom dat path en geen ander path),</w:t>
      </w:r>
    </w:p>
    <w:p w:rsidR="00EB3D83" w:rsidRDefault="00EB3D83" w:rsidP="00EB3D8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snelste path werkt niet of foute configuratie met de cost</w:t>
      </w:r>
    </w:p>
    <w:p w:rsidR="00C54F70" w:rsidRDefault="00C54F70" w:rsidP="005F454B">
      <w:pPr>
        <w:pStyle w:val="Subtitel"/>
      </w:pPr>
    </w:p>
    <w:p w:rsidR="005F454B" w:rsidRDefault="005F454B" w:rsidP="005F454B">
      <w:pPr>
        <w:pStyle w:val="Subtitel"/>
      </w:pPr>
      <w:r>
        <w:t>EIGRP</w:t>
      </w:r>
    </w:p>
    <w:tbl>
      <w:tblPr>
        <w:tblStyle w:val="Lichtraster-accent5"/>
        <w:tblW w:w="9648" w:type="dxa"/>
        <w:tblLook w:val="04A0"/>
      </w:tblPr>
      <w:tblGrid>
        <w:gridCol w:w="5778"/>
        <w:gridCol w:w="3870"/>
      </w:tblGrid>
      <w:tr w:rsidR="005F454B" w:rsidRPr="00466D60" w:rsidTr="00712EE4">
        <w:trPr>
          <w:cnfStyle w:val="100000000000"/>
          <w:trHeight w:val="425"/>
        </w:trPr>
        <w:tc>
          <w:tcPr>
            <w:cnfStyle w:val="001000000000"/>
            <w:tcW w:w="5778" w:type="dxa"/>
          </w:tcPr>
          <w:p w:rsidR="005F454B" w:rsidRPr="00466D60" w:rsidRDefault="005F454B" w:rsidP="00712EE4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3870" w:type="dxa"/>
          </w:tcPr>
          <w:p w:rsidR="005F454B" w:rsidRPr="00466D60" w:rsidRDefault="005F454B" w:rsidP="00712EE4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5F454B" w:rsidRPr="00AA7DE7" w:rsidTr="00712EE4">
        <w:trPr>
          <w:cnfStyle w:val="000000100000"/>
          <w:trHeight w:val="449"/>
        </w:trPr>
        <w:tc>
          <w:tcPr>
            <w:cnfStyle w:val="001000000000"/>
            <w:tcW w:w="5778" w:type="dxa"/>
          </w:tcPr>
          <w:p w:rsidR="005F454B" w:rsidRPr="00466D60" w:rsidRDefault="005F454B" w:rsidP="00712EE4">
            <w:pPr>
              <w:rPr>
                <w:rStyle w:val="Zwaar"/>
                <w:rFonts w:asciiTheme="minorHAnsi" w:hAnsiTheme="minorHAnsi"/>
                <w:lang w:val="en-US"/>
              </w:rPr>
            </w:pPr>
            <w:r>
              <w:rPr>
                <w:rStyle w:val="Zwaar"/>
                <w:rFonts w:asciiTheme="minorHAnsi" w:hAnsiTheme="minorHAnsi"/>
                <w:lang w:val="en-US"/>
              </w:rPr>
              <w:t xml:space="preserve">Router eigrp </w:t>
            </w:r>
            <w:r w:rsidRPr="005F454B">
              <w:rPr>
                <w:rStyle w:val="Zwaar"/>
                <w:rFonts w:asciiTheme="minorHAnsi" w:hAnsiTheme="minorHAnsi"/>
                <w:i/>
                <w:lang w:val="en-US"/>
              </w:rPr>
              <w:t>&lt;1-65535&gt;</w:t>
            </w:r>
            <w:r>
              <w:rPr>
                <w:rFonts w:asciiTheme="minorHAnsi" w:hAnsiTheme="minorHAnsi"/>
                <w:b w:val="0"/>
                <w:lang w:val="en-US"/>
              </w:rPr>
              <w:t>(</w:t>
            </w:r>
            <w:r w:rsidRPr="005F454B">
              <w:rPr>
                <w:rFonts w:asciiTheme="minorHAnsi" w:hAnsiTheme="minorHAnsi"/>
                <w:b w:val="0"/>
                <w:lang w:val="en-US"/>
              </w:rPr>
              <w:t>Autonomous system number</w:t>
            </w:r>
            <w:r>
              <w:rPr>
                <w:rFonts w:asciiTheme="minorHAnsi" w:hAnsiTheme="minorHAnsi"/>
                <w:b w:val="0"/>
                <w:lang w:val="en-US"/>
              </w:rPr>
              <w:t>)</w:t>
            </w:r>
          </w:p>
        </w:tc>
        <w:tc>
          <w:tcPr>
            <w:tcW w:w="3870" w:type="dxa"/>
          </w:tcPr>
          <w:p w:rsidR="005F454B" w:rsidRPr="00AA7DE7" w:rsidRDefault="005F454B" w:rsidP="00712EE4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>
              <w:rPr>
                <w:rStyle w:val="Zwaar"/>
                <w:rFonts w:eastAsiaTheme="majorEastAsia" w:cstheme="majorBidi"/>
                <w:b w:val="0"/>
              </w:rPr>
              <w:t>eigrp instellen als routing protocol</w:t>
            </w:r>
          </w:p>
        </w:tc>
      </w:tr>
      <w:tr w:rsidR="005F454B" w:rsidRPr="005F454B" w:rsidTr="00712EE4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5F454B" w:rsidRPr="005F454B" w:rsidRDefault="005F454B" w:rsidP="00C54F70">
            <w:pPr>
              <w:rPr>
                <w:rFonts w:asciiTheme="minorHAnsi" w:hAnsiTheme="minorHAnsi"/>
                <w:b w:val="0"/>
                <w:lang w:val="en-US"/>
              </w:rPr>
            </w:pPr>
            <w:r w:rsidRPr="005F454B">
              <w:rPr>
                <w:rStyle w:val="Zwaar"/>
                <w:rFonts w:asciiTheme="minorHAnsi" w:hAnsiTheme="minorHAnsi"/>
                <w:lang w:val="en-US"/>
              </w:rPr>
              <w:t>Network x.x.x.x y.y.y.y(=wildcard mask)</w:t>
            </w:r>
          </w:p>
        </w:tc>
        <w:tc>
          <w:tcPr>
            <w:tcW w:w="3870" w:type="dxa"/>
          </w:tcPr>
          <w:p w:rsidR="005F454B" w:rsidRPr="005F454B" w:rsidRDefault="005F454B" w:rsidP="00712EE4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Network toevoegen</w:t>
            </w:r>
          </w:p>
        </w:tc>
      </w:tr>
      <w:tr w:rsidR="005F454B" w:rsidRPr="00466D60" w:rsidTr="00712EE4">
        <w:trPr>
          <w:cnfStyle w:val="000000100000"/>
          <w:trHeight w:val="425"/>
        </w:trPr>
        <w:tc>
          <w:tcPr>
            <w:cnfStyle w:val="001000000000"/>
            <w:tcW w:w="5778" w:type="dxa"/>
          </w:tcPr>
          <w:p w:rsidR="005F454B" w:rsidRPr="00466D60" w:rsidRDefault="005F454B" w:rsidP="00712EE4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Redistribute static</w:t>
            </w:r>
          </w:p>
        </w:tc>
        <w:tc>
          <w:tcPr>
            <w:tcW w:w="3870" w:type="dxa"/>
          </w:tcPr>
          <w:p w:rsidR="005F454B" w:rsidRPr="00466D60" w:rsidRDefault="005F454B" w:rsidP="00712EE4">
            <w:pPr>
              <w:cnfStyle w:val="000000100000"/>
            </w:pPr>
            <w:r>
              <w:t>Statische routes doorgeven</w:t>
            </w:r>
          </w:p>
        </w:tc>
      </w:tr>
      <w:tr w:rsidR="005F454B" w:rsidRPr="00C54F70" w:rsidTr="00712EE4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5F454B" w:rsidRDefault="00C54F70" w:rsidP="00C54F70">
            <w:pPr>
              <w:rPr>
                <w:rFonts w:asciiTheme="minorHAnsi" w:hAnsiTheme="minorHAnsi"/>
                <w:b w:val="0"/>
                <w:lang w:val="en-US"/>
              </w:rPr>
            </w:pPr>
            <w:r w:rsidRPr="00C54F70">
              <w:rPr>
                <w:rFonts w:asciiTheme="minorHAnsi" w:hAnsiTheme="minorHAnsi"/>
                <w:b w:val="0"/>
                <w:lang w:val="en-US"/>
              </w:rPr>
              <w:t>metric weights 0</w:t>
            </w:r>
            <w:r>
              <w:rPr>
                <w:rFonts w:asciiTheme="minorHAnsi" w:hAnsiTheme="minorHAnsi"/>
                <w:b w:val="0"/>
                <w:lang w:val="en-US"/>
              </w:rPr>
              <w:t xml:space="preserve"> [K1] [K2] [K3] [K4] [K5]</w:t>
            </w:r>
          </w:p>
          <w:p w:rsidR="00C54F70" w:rsidRPr="005F454B" w:rsidRDefault="00C54F70" w:rsidP="00C54F70">
            <w:pPr>
              <w:rPr>
                <w:rFonts w:asciiTheme="minorHAnsi" w:hAnsiTheme="minorHAnsi"/>
                <w:b w:val="0"/>
                <w:lang w:val="en-US"/>
              </w:rPr>
            </w:pPr>
            <w:r>
              <w:rPr>
                <w:rFonts w:asciiTheme="minorHAnsi" w:hAnsiTheme="minorHAnsi"/>
                <w:b w:val="0"/>
                <w:lang w:val="en-US"/>
              </w:rPr>
              <w:t xml:space="preserve">bv: </w:t>
            </w:r>
            <w:r w:rsidRPr="00C54F70">
              <w:rPr>
                <w:rFonts w:asciiTheme="minorHAnsi" w:hAnsiTheme="minorHAnsi"/>
                <w:b w:val="0"/>
                <w:lang w:val="en-US"/>
              </w:rPr>
              <w:t>metric weights 0</w:t>
            </w:r>
            <w:r>
              <w:rPr>
                <w:rFonts w:asciiTheme="minorHAnsi" w:hAnsiTheme="minorHAnsi"/>
                <w:b w:val="0"/>
                <w:lang w:val="en-US"/>
              </w:rPr>
              <w:t xml:space="preserve"> 1 0 1 0 0*²</w:t>
            </w:r>
          </w:p>
        </w:tc>
        <w:tc>
          <w:tcPr>
            <w:tcW w:w="3870" w:type="dxa"/>
          </w:tcPr>
          <w:p w:rsidR="005F454B" w:rsidRPr="00C54F70" w:rsidRDefault="00C54F70" w:rsidP="00712EE4">
            <w:pPr>
              <w:cnfStyle w:val="000000010000"/>
            </w:pPr>
            <w:r w:rsidRPr="00C54F70">
              <w:t>De metric waardes van EIGRP aanpassen*</w:t>
            </w:r>
          </w:p>
        </w:tc>
      </w:tr>
    </w:tbl>
    <w:p w:rsidR="005F454B" w:rsidRDefault="00C54F70" w:rsidP="00C54F70">
      <w:pPr>
        <w:rPr>
          <w:sz w:val="20"/>
          <w:szCs w:val="20"/>
          <w:lang w:val="en-US"/>
        </w:rPr>
      </w:pPr>
      <w:r w:rsidRPr="00C54F70">
        <w:rPr>
          <w:sz w:val="20"/>
          <w:szCs w:val="20"/>
          <w:lang w:val="en-US"/>
        </w:rPr>
        <w:t>*standaard K1= bandwith, K2=load, K3=delay, K4 &amp; K5= reliability</w:t>
      </w:r>
      <w:r>
        <w:rPr>
          <w:sz w:val="20"/>
          <w:szCs w:val="20"/>
          <w:lang w:val="en-US"/>
        </w:rPr>
        <w:br/>
        <w:t>*² standardwaarde voor EIGRP</w:t>
      </w:r>
    </w:p>
    <w:tbl>
      <w:tblPr>
        <w:tblStyle w:val="Lichtraster-accent5"/>
        <w:tblW w:w="9648" w:type="dxa"/>
        <w:tblLook w:val="04A0"/>
      </w:tblPr>
      <w:tblGrid>
        <w:gridCol w:w="5778"/>
        <w:gridCol w:w="3870"/>
      </w:tblGrid>
      <w:tr w:rsidR="00B04C7C" w:rsidRPr="00B04C7C" w:rsidTr="006E0711">
        <w:trPr>
          <w:cnfStyle w:val="10000000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  <w:lang w:val="en-US"/>
              </w:rPr>
            </w:pPr>
            <w:r w:rsidRPr="00B04C7C">
              <w:rPr>
                <w:b w:val="0"/>
                <w:lang w:val="en-US"/>
              </w:rPr>
              <w:t>Show ip eigrp interface</w:t>
            </w:r>
            <w:r w:rsidRPr="00B04C7C">
              <w:rPr>
                <w:b w:val="0"/>
                <w:lang w:val="en-US"/>
              </w:rPr>
              <w:tab/>
              <w:t>[</w:t>
            </w:r>
            <w:r w:rsidRPr="00B04C7C">
              <w:rPr>
                <w:b w:val="0"/>
                <w:i/>
                <w:lang w:val="en-US"/>
              </w:rPr>
              <w:t>interface</w:t>
            </w:r>
            <w:r w:rsidRPr="00B04C7C">
              <w:rPr>
                <w:b w:val="0"/>
                <w:lang w:val="en-US"/>
              </w:rPr>
              <w:t>]</w:t>
            </w:r>
            <w:r w:rsidRPr="00B04C7C">
              <w:rPr>
                <w:b w:val="0"/>
                <w:lang w:val="en-US"/>
              </w:rPr>
              <w:tab/>
            </w:r>
          </w:p>
        </w:tc>
        <w:tc>
          <w:tcPr>
            <w:tcW w:w="3870" w:type="dxa"/>
          </w:tcPr>
          <w:p w:rsidR="00B04C7C" w:rsidRPr="00B04C7C" w:rsidRDefault="00B04C7C" w:rsidP="00B04C7C">
            <w:pPr>
              <w:cnfStyle w:val="100000000000"/>
              <w:rPr>
                <w:b w:val="0"/>
              </w:rPr>
            </w:pPr>
            <w:r w:rsidRPr="00B04C7C">
              <w:rPr>
                <w:b w:val="0"/>
              </w:rPr>
              <w:t>op welke interfaces staat eigrp</w:t>
            </w:r>
          </w:p>
          <w:p w:rsidR="00B04C7C" w:rsidRPr="00B04C7C" w:rsidRDefault="00B04C7C" w:rsidP="006E0711">
            <w:pPr>
              <w:cnfStyle w:val="100000000000"/>
              <w:rPr>
                <w:b w:val="0"/>
              </w:rPr>
            </w:pPr>
          </w:p>
        </w:tc>
      </w:tr>
      <w:tr w:rsidR="00B04C7C" w:rsidRPr="00466D60" w:rsidTr="006E0711">
        <w:trPr>
          <w:cnfStyle w:val="00000010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</w:rPr>
            </w:pPr>
            <w:r w:rsidRPr="00B04C7C">
              <w:rPr>
                <w:b w:val="0"/>
                <w:lang w:val="en-US"/>
              </w:rPr>
              <w:t>Show ip eigro traffic</w:t>
            </w:r>
            <w:r w:rsidRPr="00B04C7C">
              <w:rPr>
                <w:b w:val="0"/>
                <w:lang w:val="en-US"/>
              </w:rPr>
              <w:tab/>
            </w:r>
          </w:p>
        </w:tc>
        <w:tc>
          <w:tcPr>
            <w:tcW w:w="3870" w:type="dxa"/>
          </w:tcPr>
          <w:p w:rsidR="00B04C7C" w:rsidRPr="00466D60" w:rsidRDefault="00B04C7C" w:rsidP="006E0711">
            <w:pPr>
              <w:cnfStyle w:val="000000100000"/>
            </w:pPr>
            <w:r w:rsidRPr="00B04C7C">
              <w:t>aantal en origine van eigrp packets nakijken.</w:t>
            </w:r>
          </w:p>
        </w:tc>
      </w:tr>
      <w:tr w:rsidR="00B04C7C" w:rsidRPr="00C54F70" w:rsidTr="006E0711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</w:rPr>
            </w:pPr>
            <w:r w:rsidRPr="00B04C7C">
              <w:rPr>
                <w:b w:val="0"/>
              </w:rPr>
              <w:t>Show ip eigrp topology</w:t>
            </w:r>
            <w:r w:rsidRPr="00B04C7C">
              <w:rPr>
                <w:b w:val="0"/>
              </w:rPr>
              <w:tab/>
            </w:r>
            <w:r w:rsidRPr="00B04C7C">
              <w:rPr>
                <w:b w:val="0"/>
              </w:rPr>
              <w:tab/>
            </w:r>
          </w:p>
        </w:tc>
        <w:tc>
          <w:tcPr>
            <w:tcW w:w="3870" w:type="dxa"/>
          </w:tcPr>
          <w:p w:rsidR="00B04C7C" w:rsidRPr="00C54F70" w:rsidRDefault="00B04C7C" w:rsidP="006E0711">
            <w:pPr>
              <w:cnfStyle w:val="000000010000"/>
            </w:pPr>
            <w:r w:rsidRPr="00C54F70">
              <w:t>goed om na te kijken wat de status is van andere eigrp interfaces in het netwerk</w:t>
            </w:r>
            <w:r w:rsidRPr="00C54F70">
              <w:tab/>
            </w:r>
          </w:p>
        </w:tc>
      </w:tr>
    </w:tbl>
    <w:p w:rsidR="005F454B" w:rsidRPr="00C54F70" w:rsidRDefault="005F454B" w:rsidP="00B04C7C">
      <w:pPr>
        <w:pStyle w:val="Lijstalinea"/>
      </w:pPr>
      <w:r w:rsidRPr="00C54F70">
        <w:tab/>
      </w:r>
      <w:r w:rsidRPr="00C54F70">
        <w:tab/>
      </w:r>
    </w:p>
    <w:p w:rsidR="005F454B" w:rsidRPr="00C54F70" w:rsidRDefault="00C54F70" w:rsidP="005F454B">
      <w:pPr>
        <w:pStyle w:val="Subtitel"/>
        <w:rPr>
          <w:lang w:val="en-US"/>
        </w:rPr>
      </w:pPr>
      <w:r w:rsidRPr="00B04C7C">
        <w:t xml:space="preserve"> </w:t>
      </w:r>
      <w:r>
        <w:rPr>
          <w:lang w:val="en-US"/>
        </w:rPr>
        <w:t>Algemene</w:t>
      </w:r>
      <w:r w:rsidRPr="00C54F70">
        <w:rPr>
          <w:lang w:val="en-US"/>
        </w:rPr>
        <w:t xml:space="preserve"> </w:t>
      </w:r>
      <w:r>
        <w:rPr>
          <w:lang w:val="en-US"/>
        </w:rPr>
        <w:t>t</w:t>
      </w:r>
      <w:r w:rsidRPr="00C54F70">
        <w:rPr>
          <w:lang w:val="en-US"/>
        </w:rPr>
        <w:t>roubleshoot</w:t>
      </w:r>
      <w:r>
        <w:rPr>
          <w:lang w:val="en-US"/>
        </w:rPr>
        <w:t xml:space="preserve"> voor routing protocols </w:t>
      </w:r>
    </w:p>
    <w:tbl>
      <w:tblPr>
        <w:tblStyle w:val="Lichtraster-accent5"/>
        <w:tblW w:w="9648" w:type="dxa"/>
        <w:tblLook w:val="04A0"/>
      </w:tblPr>
      <w:tblGrid>
        <w:gridCol w:w="5778"/>
        <w:gridCol w:w="3870"/>
      </w:tblGrid>
      <w:tr w:rsidR="00B04C7C" w:rsidRPr="00466D60" w:rsidTr="006E0711">
        <w:trPr>
          <w:cnfStyle w:val="100000000000"/>
          <w:trHeight w:val="425"/>
        </w:trPr>
        <w:tc>
          <w:tcPr>
            <w:cnfStyle w:val="001000000000"/>
            <w:tcW w:w="5778" w:type="dxa"/>
          </w:tcPr>
          <w:p w:rsidR="00B04C7C" w:rsidRPr="00466D60" w:rsidRDefault="00B04C7C" w:rsidP="006E0711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3870" w:type="dxa"/>
          </w:tcPr>
          <w:p w:rsidR="00B04C7C" w:rsidRPr="00466D60" w:rsidRDefault="00B04C7C" w:rsidP="006E0711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B04C7C" w:rsidRPr="00AA7DE7" w:rsidTr="006E0711">
        <w:trPr>
          <w:cnfStyle w:val="000000100000"/>
          <w:trHeight w:val="449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B04C7C">
              <w:rPr>
                <w:b w:val="0"/>
                <w:lang w:val="en-US"/>
              </w:rPr>
              <w:t>Show ip route</w:t>
            </w:r>
            <w:r w:rsidRPr="00B04C7C">
              <w:rPr>
                <w:b w:val="0"/>
                <w:lang w:val="en-US"/>
              </w:rPr>
              <w:tab/>
            </w:r>
          </w:p>
        </w:tc>
        <w:tc>
          <w:tcPr>
            <w:tcW w:w="3870" w:type="dxa"/>
          </w:tcPr>
          <w:p w:rsidR="00B04C7C" w:rsidRPr="00B04C7C" w:rsidRDefault="00B04C7C" w:rsidP="00B04C7C">
            <w:pPr>
              <w:cnfStyle w:val="000000100000"/>
              <w:rPr>
                <w:u w:val="single"/>
                <w:lang w:val="en-US"/>
              </w:rPr>
            </w:pPr>
            <w:r w:rsidRPr="00B04C7C">
              <w:rPr>
                <w:lang w:val="en-US"/>
              </w:rPr>
              <w:t>routing table</w:t>
            </w:r>
          </w:p>
          <w:p w:rsidR="00B04C7C" w:rsidRPr="00B04C7C" w:rsidRDefault="00B04C7C" w:rsidP="006E0711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</w:p>
        </w:tc>
      </w:tr>
      <w:tr w:rsidR="00B04C7C" w:rsidRPr="005F454B" w:rsidTr="006E0711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  <w:lang w:val="en-US"/>
              </w:rPr>
            </w:pPr>
            <w:r w:rsidRPr="00B04C7C">
              <w:rPr>
                <w:b w:val="0"/>
              </w:rPr>
              <w:t>Show ip protocols</w:t>
            </w:r>
            <w:r w:rsidRPr="00B04C7C">
              <w:rPr>
                <w:b w:val="0"/>
              </w:rPr>
              <w:tab/>
            </w:r>
          </w:p>
        </w:tc>
        <w:tc>
          <w:tcPr>
            <w:tcW w:w="3870" w:type="dxa"/>
          </w:tcPr>
          <w:p w:rsidR="00B04C7C" w:rsidRPr="00B04C7C" w:rsidRDefault="00B04C7C" w:rsidP="00B04C7C">
            <w:pPr>
              <w:cnfStyle w:val="000000010000"/>
              <w:rPr>
                <w:u w:val="single"/>
              </w:rPr>
            </w:pPr>
            <w:r w:rsidRPr="00B04C7C">
              <w:t>welke prot. zijn er actief + netwerken die aan dat prot. zijn gelinkt</w:t>
            </w:r>
          </w:p>
          <w:p w:rsidR="00B04C7C" w:rsidRPr="00B04C7C" w:rsidRDefault="00B04C7C" w:rsidP="006E0711">
            <w:pPr>
              <w:cnfStyle w:val="000000010000"/>
            </w:pPr>
          </w:p>
        </w:tc>
      </w:tr>
      <w:tr w:rsidR="00B04C7C" w:rsidRPr="00466D60" w:rsidTr="006E0711">
        <w:trPr>
          <w:cnfStyle w:val="00000010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</w:rPr>
            </w:pPr>
            <w:r w:rsidRPr="00B04C7C">
              <w:rPr>
                <w:b w:val="0"/>
              </w:rPr>
              <w:t>show ip [</w:t>
            </w:r>
            <w:r w:rsidRPr="00B04C7C">
              <w:rPr>
                <w:b w:val="0"/>
                <w:i/>
              </w:rPr>
              <w:t>routing</w:t>
            </w:r>
            <w:r w:rsidRPr="00B04C7C">
              <w:rPr>
                <w:b w:val="0"/>
              </w:rPr>
              <w:t xml:space="preserve"> </w:t>
            </w:r>
            <w:r w:rsidRPr="00B04C7C">
              <w:rPr>
                <w:b w:val="0"/>
                <w:i/>
              </w:rPr>
              <w:t>protocol</w:t>
            </w:r>
            <w:r w:rsidRPr="00B04C7C">
              <w:rPr>
                <w:b w:val="0"/>
              </w:rPr>
              <w:t>]</w:t>
            </w:r>
            <w:r w:rsidRPr="00B04C7C">
              <w:rPr>
                <w:b w:val="0"/>
              </w:rPr>
              <w:tab/>
            </w:r>
          </w:p>
        </w:tc>
        <w:tc>
          <w:tcPr>
            <w:tcW w:w="3870" w:type="dxa"/>
          </w:tcPr>
          <w:p w:rsidR="00B04C7C" w:rsidRPr="00B04C7C" w:rsidRDefault="00B04C7C" w:rsidP="006E0711">
            <w:pPr>
              <w:cnfStyle w:val="000000100000"/>
            </w:pPr>
            <w:r w:rsidRPr="00B04C7C">
              <w:t>Informatie geven over het protocol dat is opgegeven</w:t>
            </w:r>
          </w:p>
        </w:tc>
      </w:tr>
      <w:tr w:rsidR="00B04C7C" w:rsidRPr="00C54F70" w:rsidTr="006E0711">
        <w:trPr>
          <w:cnfStyle w:val="000000010000"/>
          <w:trHeight w:val="425"/>
        </w:trPr>
        <w:tc>
          <w:tcPr>
            <w:cnfStyle w:val="001000000000"/>
            <w:tcW w:w="5778" w:type="dxa"/>
          </w:tcPr>
          <w:p w:rsidR="00B04C7C" w:rsidRPr="00B04C7C" w:rsidRDefault="00B04C7C" w:rsidP="006E0711">
            <w:pPr>
              <w:rPr>
                <w:rFonts w:asciiTheme="minorHAnsi" w:hAnsiTheme="minorHAnsi"/>
                <w:b w:val="0"/>
              </w:rPr>
            </w:pPr>
          </w:p>
        </w:tc>
        <w:tc>
          <w:tcPr>
            <w:tcW w:w="3870" w:type="dxa"/>
          </w:tcPr>
          <w:p w:rsidR="00B04C7C" w:rsidRPr="00C54F70" w:rsidRDefault="00B04C7C" w:rsidP="006E0711">
            <w:pPr>
              <w:cnfStyle w:val="000000010000"/>
            </w:pPr>
          </w:p>
        </w:tc>
      </w:tr>
    </w:tbl>
    <w:p w:rsidR="007E2929" w:rsidRPr="006D0B89" w:rsidRDefault="007E2929" w:rsidP="00310D13"/>
    <w:p w:rsidR="007E2929" w:rsidRPr="006D0B89" w:rsidRDefault="007E2929" w:rsidP="00310D13">
      <w:pPr>
        <w:rPr>
          <w:u w:val="single"/>
        </w:rPr>
      </w:pPr>
    </w:p>
    <w:p w:rsidR="00310D13" w:rsidRPr="006D0B89" w:rsidRDefault="00310D13" w:rsidP="007E2929">
      <w:pPr>
        <w:pStyle w:val="Titel"/>
        <w:rPr>
          <w:lang w:val="en-US"/>
        </w:rPr>
      </w:pPr>
      <w:r w:rsidRPr="006D0B89">
        <w:rPr>
          <w:lang w:val="en-US"/>
        </w:rPr>
        <w:lastRenderedPageBreak/>
        <w:t>Frame relay</w:t>
      </w:r>
    </w:p>
    <w:tbl>
      <w:tblPr>
        <w:tblStyle w:val="Lichtraster-accent5"/>
        <w:tblW w:w="9648" w:type="dxa"/>
        <w:tblLook w:val="04A0"/>
      </w:tblPr>
      <w:tblGrid>
        <w:gridCol w:w="3085"/>
        <w:gridCol w:w="6563"/>
      </w:tblGrid>
      <w:tr w:rsidR="00457E25" w:rsidRPr="006D0B89" w:rsidTr="00457E25">
        <w:trPr>
          <w:cnfStyle w:val="100000000000"/>
          <w:trHeight w:val="425"/>
        </w:trPr>
        <w:tc>
          <w:tcPr>
            <w:cnfStyle w:val="001000000000"/>
            <w:tcW w:w="3085" w:type="dxa"/>
          </w:tcPr>
          <w:p w:rsidR="00457E25" w:rsidRPr="006D0B89" w:rsidRDefault="00457E25" w:rsidP="00192764">
            <w:pPr>
              <w:rPr>
                <w:rFonts w:asciiTheme="minorHAnsi" w:hAnsiTheme="minorHAnsi"/>
                <w:u w:val="single"/>
                <w:lang w:val="en-US"/>
              </w:rPr>
            </w:pPr>
            <w:r w:rsidRPr="006D0B89">
              <w:rPr>
                <w:rFonts w:asciiTheme="minorHAnsi" w:hAnsiTheme="minorHAnsi"/>
                <w:u w:val="single"/>
                <w:lang w:val="en-US"/>
              </w:rPr>
              <w:t>Commando</w:t>
            </w:r>
          </w:p>
        </w:tc>
        <w:tc>
          <w:tcPr>
            <w:tcW w:w="6563" w:type="dxa"/>
          </w:tcPr>
          <w:p w:rsidR="00457E25" w:rsidRPr="006D0B89" w:rsidRDefault="00457E25" w:rsidP="00192764">
            <w:pPr>
              <w:cnfStyle w:val="100000000000"/>
              <w:rPr>
                <w:rFonts w:asciiTheme="minorHAnsi" w:hAnsiTheme="minorHAnsi"/>
                <w:u w:val="single"/>
                <w:lang w:val="en-US"/>
              </w:rPr>
            </w:pPr>
            <w:r w:rsidRPr="006D0B89">
              <w:rPr>
                <w:rFonts w:asciiTheme="minorHAnsi" w:hAnsiTheme="minorHAnsi"/>
                <w:u w:val="single"/>
                <w:lang w:val="en-US"/>
              </w:rPr>
              <w:t>Functie</w:t>
            </w:r>
          </w:p>
        </w:tc>
      </w:tr>
      <w:tr w:rsidR="00457E25" w:rsidRPr="006D0B89" w:rsidTr="00457E25">
        <w:trPr>
          <w:cnfStyle w:val="000000100000"/>
          <w:trHeight w:val="449"/>
        </w:trPr>
        <w:tc>
          <w:tcPr>
            <w:cnfStyle w:val="001000000000"/>
            <w:tcW w:w="3085" w:type="dxa"/>
          </w:tcPr>
          <w:p w:rsidR="00457E25" w:rsidRPr="006D0B89" w:rsidRDefault="00457E25" w:rsidP="00192764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D0B89">
              <w:rPr>
                <w:rStyle w:val="Zwaar"/>
                <w:rFonts w:asciiTheme="minorHAnsi" w:hAnsiTheme="minorHAnsi"/>
                <w:lang w:val="en-US"/>
              </w:rPr>
              <w:t>In configmode:</w:t>
            </w:r>
          </w:p>
          <w:p w:rsidR="00457E25" w:rsidRPr="00457E25" w:rsidRDefault="00457E25" w:rsidP="00192764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AA7DE7">
              <w:rPr>
                <w:b w:val="0"/>
                <w:lang w:val="en-US"/>
              </w:rPr>
              <w:t>frame-relay switching</w:t>
            </w:r>
          </w:p>
        </w:tc>
        <w:tc>
          <w:tcPr>
            <w:tcW w:w="6563" w:type="dxa"/>
          </w:tcPr>
          <w:p w:rsidR="00457E25" w:rsidRPr="006D0B89" w:rsidRDefault="00457E25" w:rsidP="00192764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  <w:r w:rsidRPr="006D0B89">
              <w:rPr>
                <w:rStyle w:val="Zwaar"/>
                <w:rFonts w:eastAsiaTheme="majorEastAsia" w:cstheme="majorBidi"/>
                <w:b w:val="0"/>
                <w:lang w:val="en-US"/>
              </w:rPr>
              <w:t>Frame relay configureren</w:t>
            </w:r>
          </w:p>
        </w:tc>
      </w:tr>
      <w:tr w:rsidR="00457E25" w:rsidRPr="00466D60" w:rsidTr="00457E25">
        <w:trPr>
          <w:cnfStyle w:val="000000010000"/>
          <w:trHeight w:val="425"/>
        </w:trPr>
        <w:tc>
          <w:tcPr>
            <w:cnfStyle w:val="001000000000"/>
            <w:tcW w:w="3085" w:type="dxa"/>
          </w:tcPr>
          <w:p w:rsidR="00457E25" w:rsidRPr="00457E25" w:rsidRDefault="00457E25" w:rsidP="00192764">
            <w:pPr>
              <w:rPr>
                <w:rFonts w:asciiTheme="minorHAnsi" w:hAnsiTheme="minorHAnsi"/>
                <w:b w:val="0"/>
              </w:rPr>
            </w:pPr>
            <w:r w:rsidRPr="006D0B89">
              <w:rPr>
                <w:b w:val="0"/>
                <w:lang w:val="en-US"/>
              </w:rPr>
              <w:t>(no) Encapsulatio</w:t>
            </w:r>
            <w:r w:rsidRPr="00457E25">
              <w:rPr>
                <w:b w:val="0"/>
              </w:rPr>
              <w:t>n frame-relay</w:t>
            </w:r>
          </w:p>
        </w:tc>
        <w:tc>
          <w:tcPr>
            <w:tcW w:w="6563" w:type="dxa"/>
          </w:tcPr>
          <w:p w:rsidR="00457E25" w:rsidRPr="00466D60" w:rsidRDefault="00457E25" w:rsidP="00192764">
            <w:pPr>
              <w:cnfStyle w:val="000000010000"/>
            </w:pPr>
            <w:r>
              <w:t>Kiezen voor frame relay als encapsulatie (no om af te zetten)</w:t>
            </w:r>
          </w:p>
        </w:tc>
      </w:tr>
      <w:tr w:rsidR="00457E25" w:rsidRPr="00466D60" w:rsidTr="00457E25">
        <w:trPr>
          <w:cnfStyle w:val="000000100000"/>
          <w:trHeight w:val="425"/>
        </w:trPr>
        <w:tc>
          <w:tcPr>
            <w:cnfStyle w:val="001000000000"/>
            <w:tcW w:w="3085" w:type="dxa"/>
          </w:tcPr>
          <w:p w:rsidR="00457E25" w:rsidRPr="00466D60" w:rsidRDefault="00457E25" w:rsidP="00192764">
            <w:pPr>
              <w:rPr>
                <w:rFonts w:asciiTheme="minorHAnsi" w:hAnsiTheme="minorHAnsi"/>
                <w:b w:val="0"/>
              </w:rPr>
            </w:pPr>
            <w:r>
              <w:rPr>
                <w:b w:val="0"/>
                <w:bCs w:val="0"/>
              </w:rPr>
              <w:t>show frame-relay lmi</w:t>
            </w:r>
          </w:p>
        </w:tc>
        <w:tc>
          <w:tcPr>
            <w:tcW w:w="6563" w:type="dxa"/>
          </w:tcPr>
          <w:p w:rsidR="00457E25" w:rsidRPr="00466D60" w:rsidRDefault="00457E25" w:rsidP="00192764">
            <w:pPr>
              <w:cnfStyle w:val="000000100000"/>
            </w:pPr>
            <w:r>
              <w:t>Geef statistieken over de LMI (keepalive-systeem)</w:t>
            </w:r>
          </w:p>
        </w:tc>
      </w:tr>
      <w:tr w:rsidR="00457E25" w:rsidRPr="00466D60" w:rsidTr="00457E25">
        <w:trPr>
          <w:cnfStyle w:val="000000010000"/>
          <w:trHeight w:val="449"/>
        </w:trPr>
        <w:tc>
          <w:tcPr>
            <w:cnfStyle w:val="001000000000"/>
            <w:tcW w:w="3085" w:type="dxa"/>
          </w:tcPr>
          <w:p w:rsidR="00457E25" w:rsidRPr="00466D60" w:rsidRDefault="00457E25" w:rsidP="00192764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Show frame-relay map</w:t>
            </w:r>
          </w:p>
        </w:tc>
        <w:tc>
          <w:tcPr>
            <w:tcW w:w="6563" w:type="dxa"/>
          </w:tcPr>
          <w:p w:rsidR="00457E25" w:rsidRPr="00466D60" w:rsidRDefault="00457E25" w:rsidP="00192764">
            <w:pPr>
              <w:cnfStyle w:val="000000010000"/>
            </w:pPr>
            <w:r>
              <w:t>Geeft een overzicht van alle frame-relay connecties</w:t>
            </w:r>
          </w:p>
        </w:tc>
      </w:tr>
      <w:tr w:rsidR="00457E25" w:rsidRPr="00D7183A" w:rsidTr="00457E25">
        <w:trPr>
          <w:cnfStyle w:val="000000100000"/>
          <w:trHeight w:val="425"/>
        </w:trPr>
        <w:tc>
          <w:tcPr>
            <w:cnfStyle w:val="001000000000"/>
            <w:tcW w:w="3085" w:type="dxa"/>
          </w:tcPr>
          <w:p w:rsidR="00457E25" w:rsidRPr="00D7183A" w:rsidRDefault="00D7183A" w:rsidP="00D7183A">
            <w:pPr>
              <w:rPr>
                <w:rFonts w:asciiTheme="minorHAnsi" w:hAnsiTheme="minorHAnsi"/>
                <w:b w:val="0"/>
                <w:lang w:val="en-US"/>
              </w:rPr>
            </w:pPr>
            <w:r w:rsidRPr="00D7183A">
              <w:rPr>
                <w:rFonts w:asciiTheme="minorHAnsi" w:hAnsiTheme="minorHAnsi"/>
                <w:b w:val="0"/>
                <w:lang w:val="en-US"/>
              </w:rPr>
              <w:t>Frame-relay route 123 int s</w:t>
            </w:r>
            <w:r>
              <w:rPr>
                <w:rFonts w:asciiTheme="minorHAnsi" w:hAnsiTheme="minorHAnsi"/>
                <w:b w:val="0"/>
                <w:lang w:val="en-US"/>
              </w:rPr>
              <w:t>erial 321</w:t>
            </w:r>
          </w:p>
        </w:tc>
        <w:tc>
          <w:tcPr>
            <w:tcW w:w="6563" w:type="dxa"/>
          </w:tcPr>
          <w:p w:rsidR="00457E25" w:rsidRPr="00D7183A" w:rsidRDefault="00D7183A" w:rsidP="00192764">
            <w:pPr>
              <w:cnfStyle w:val="000000100000"/>
            </w:pPr>
            <w:r w:rsidRPr="00D7183A">
              <w:t>123 is de input DLCI en 321 is de output DLCI</w:t>
            </w:r>
          </w:p>
        </w:tc>
      </w:tr>
      <w:tr w:rsidR="00457E25" w:rsidRPr="00D7183A" w:rsidTr="00457E25">
        <w:trPr>
          <w:cnfStyle w:val="000000010000"/>
          <w:trHeight w:val="425"/>
        </w:trPr>
        <w:tc>
          <w:tcPr>
            <w:cnfStyle w:val="001000000000"/>
            <w:tcW w:w="3085" w:type="dxa"/>
          </w:tcPr>
          <w:p w:rsidR="00457E25" w:rsidRPr="00D7183A" w:rsidRDefault="00D7183A" w:rsidP="00192764">
            <w:pPr>
              <w:rPr>
                <w:rFonts w:asciiTheme="minorHAnsi" w:hAnsiTheme="minorHAnsi"/>
                <w:b w:val="0"/>
                <w:lang w:val="en-US"/>
              </w:rPr>
            </w:pPr>
            <w:r>
              <w:rPr>
                <w:rFonts w:asciiTheme="minorHAnsi" w:hAnsiTheme="minorHAnsi"/>
                <w:b w:val="0"/>
                <w:lang w:val="en-US"/>
              </w:rPr>
              <w:t>Show frame route</w:t>
            </w:r>
          </w:p>
        </w:tc>
        <w:tc>
          <w:tcPr>
            <w:tcW w:w="6563" w:type="dxa"/>
          </w:tcPr>
          <w:p w:rsidR="00457E25" w:rsidRPr="00D7183A" w:rsidRDefault="00D7183A" w:rsidP="00192764">
            <w:pPr>
              <w:cnfStyle w:val="000000010000"/>
            </w:pPr>
            <w:r w:rsidRPr="00D7183A">
              <w:t>Controleren, alles moet “active” staan.</w:t>
            </w:r>
            <w:r>
              <w:t xml:space="preserve"> Handig commando bij troubleshooten.</w:t>
            </w:r>
          </w:p>
        </w:tc>
      </w:tr>
    </w:tbl>
    <w:p w:rsidR="007E2929" w:rsidRDefault="007E2929" w:rsidP="007E2929">
      <w:pPr>
        <w:pStyle w:val="Subtitel"/>
      </w:pPr>
    </w:p>
    <w:p w:rsidR="00310D13" w:rsidRPr="007E2929" w:rsidRDefault="007E2929" w:rsidP="007E2929">
      <w:pPr>
        <w:pStyle w:val="Subtitel"/>
      </w:pPr>
      <w:r>
        <w:t>Afkortingen &amp; termen</w:t>
      </w:r>
    </w:p>
    <w:p w:rsidR="00310D13" w:rsidRPr="00457E25" w:rsidRDefault="00457E25" w:rsidP="00457E25">
      <w:pPr>
        <w:pStyle w:val="Lijstalinea"/>
        <w:numPr>
          <w:ilvl w:val="0"/>
          <w:numId w:val="3"/>
        </w:numPr>
        <w:rPr>
          <w:lang w:val="en-US"/>
        </w:rPr>
      </w:pPr>
      <w:r w:rsidRPr="00AA7DE7">
        <w:rPr>
          <w:u w:val="single"/>
          <w:lang w:val="en-US"/>
        </w:rPr>
        <w:t>VC</w:t>
      </w:r>
      <w:r w:rsidRPr="00457E25">
        <w:rPr>
          <w:lang w:val="en-US"/>
        </w:rPr>
        <w:t>: Virtual circuit</w:t>
      </w:r>
    </w:p>
    <w:p w:rsidR="00457E25" w:rsidRDefault="00457E25" w:rsidP="00457E25">
      <w:pPr>
        <w:pStyle w:val="Lijstalinea"/>
        <w:numPr>
          <w:ilvl w:val="0"/>
          <w:numId w:val="3"/>
        </w:numPr>
        <w:rPr>
          <w:lang w:val="en-US"/>
        </w:rPr>
      </w:pPr>
      <w:r w:rsidRPr="00AA7DE7">
        <w:rPr>
          <w:u w:val="single"/>
          <w:lang w:val="en-US"/>
        </w:rPr>
        <w:t>PVC</w:t>
      </w:r>
      <w:r w:rsidRPr="00457E25">
        <w:rPr>
          <w:lang w:val="en-US"/>
        </w:rPr>
        <w:t>: Permanent Virtual Circuit</w:t>
      </w:r>
    </w:p>
    <w:p w:rsidR="00457E25" w:rsidRDefault="00457E25" w:rsidP="00457E25">
      <w:pPr>
        <w:pStyle w:val="Lijstalinea"/>
        <w:numPr>
          <w:ilvl w:val="0"/>
          <w:numId w:val="3"/>
        </w:numPr>
        <w:rPr>
          <w:lang w:val="en-US"/>
        </w:rPr>
      </w:pPr>
      <w:r w:rsidRPr="00AA7DE7">
        <w:rPr>
          <w:u w:val="single"/>
          <w:lang w:val="en-US"/>
        </w:rPr>
        <w:t>SVC</w:t>
      </w:r>
      <w:r>
        <w:rPr>
          <w:lang w:val="en-US"/>
        </w:rPr>
        <w:t>: Switched Virtual Circuit</w:t>
      </w:r>
    </w:p>
    <w:p w:rsidR="00457E25" w:rsidRDefault="00457E25" w:rsidP="00457E25">
      <w:pPr>
        <w:pStyle w:val="Lijstalinea"/>
        <w:numPr>
          <w:ilvl w:val="0"/>
          <w:numId w:val="3"/>
        </w:numPr>
        <w:rPr>
          <w:lang w:val="en-US"/>
        </w:rPr>
      </w:pPr>
      <w:r w:rsidRPr="00AA7DE7">
        <w:rPr>
          <w:u w:val="single"/>
          <w:lang w:val="en-US"/>
        </w:rPr>
        <w:t>DLCI</w:t>
      </w:r>
      <w:r>
        <w:rPr>
          <w:lang w:val="en-US"/>
        </w:rPr>
        <w:t>: Data Link Connection I</w:t>
      </w:r>
      <w:r w:rsidRPr="00457E25">
        <w:rPr>
          <w:lang w:val="en-US"/>
        </w:rPr>
        <w:t>dentiefier</w:t>
      </w:r>
      <w:r>
        <w:rPr>
          <w:lang w:val="en-US"/>
        </w:rPr>
        <w:t xml:space="preserve"> (willekeurig nummer van routes tussen switches voor frame relay)</w:t>
      </w:r>
    </w:p>
    <w:p w:rsidR="00457E25" w:rsidRPr="00AA7DE7" w:rsidRDefault="00457E25" w:rsidP="00457E25">
      <w:pPr>
        <w:pStyle w:val="Lijstalinea"/>
        <w:numPr>
          <w:ilvl w:val="0"/>
          <w:numId w:val="3"/>
        </w:numPr>
        <w:rPr>
          <w:lang w:val="en-US"/>
        </w:rPr>
      </w:pPr>
      <w:r w:rsidRPr="00AA7DE7">
        <w:rPr>
          <w:u w:val="single"/>
        </w:rPr>
        <w:t>LMI</w:t>
      </w:r>
      <w:r>
        <w:t xml:space="preserve"> : Local Management Interface (systeem voor keepalives bij frame-relay)</w:t>
      </w:r>
    </w:p>
    <w:p w:rsidR="00AA7DE7" w:rsidRPr="00AA7DE7" w:rsidRDefault="00AA7DE7" w:rsidP="00457E25">
      <w:pPr>
        <w:pStyle w:val="Lijstalinea"/>
        <w:numPr>
          <w:ilvl w:val="0"/>
          <w:numId w:val="3"/>
        </w:numPr>
      </w:pPr>
      <w:r w:rsidRPr="00AA7DE7">
        <w:rPr>
          <w:u w:val="single"/>
        </w:rPr>
        <w:t>Frame-relay cloud</w:t>
      </w:r>
      <w:r>
        <w:t>: In labbo’s is dit een router omdat we alles direct me mekaar verbinden, maar in het dagelijkse leven zijn het frame-relay switches verbonden met mekaar bij de provider.</w:t>
      </w:r>
    </w:p>
    <w:p w:rsidR="007E2929" w:rsidRDefault="007E2929" w:rsidP="007E2929">
      <w:pPr>
        <w:pStyle w:val="Subtitel"/>
        <w:numPr>
          <w:ilvl w:val="0"/>
          <w:numId w:val="0"/>
        </w:numPr>
      </w:pPr>
    </w:p>
    <w:p w:rsidR="007E2929" w:rsidRPr="00457E25" w:rsidRDefault="007E2929" w:rsidP="007E2929">
      <w:pPr>
        <w:pStyle w:val="Subtitel"/>
        <w:numPr>
          <w:ilvl w:val="0"/>
          <w:numId w:val="0"/>
        </w:numPr>
      </w:pPr>
      <w:r>
        <w:t>Troubleshoot</w:t>
      </w:r>
    </w:p>
    <w:p w:rsidR="00EB3D83" w:rsidRDefault="00EB3D83" w:rsidP="00EB3D83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encapsulatie ietf ansi</w:t>
      </w:r>
    </w:p>
    <w:p w:rsidR="00EB3D83" w:rsidRDefault="00EB3D83" w:rsidP="00EB3D83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lmi-type (voor status reports, dlci status)</w:t>
      </w:r>
    </w:p>
    <w:p w:rsidR="00EB3D83" w:rsidRDefault="00EB3D83" w:rsidP="00EB3D83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dlci 0 of 1023 is speciale voor switch</w:t>
      </w:r>
    </w:p>
    <w:p w:rsidR="00EB3D83" w:rsidRDefault="00EB3D83" w:rsidP="00EB3D83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frame-map ip (makkelijk andere dlci inzetten dat door switch niet ondersteund worden!)</w:t>
      </w:r>
    </w:p>
    <w:p w:rsidR="00EB3D83" w:rsidRDefault="00EB3D83" w:rsidP="00EB3D83">
      <w:pPr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keyword broadcast vergeten in statement, nodig om routing protocol erover te krijgen (frame relay map ip ... broadcast!!!)</w:t>
      </w:r>
    </w:p>
    <w:p w:rsidR="00AA7DE7" w:rsidRPr="00AA7DE7" w:rsidRDefault="00AA7DE7" w:rsidP="00D7183A">
      <w:pPr>
        <w:ind w:left="360"/>
      </w:pPr>
    </w:p>
    <w:p w:rsidR="00457E25" w:rsidRDefault="00457E25" w:rsidP="00457E25">
      <w:pPr>
        <w:rPr>
          <w:u w:val="single"/>
        </w:rPr>
      </w:pPr>
    </w:p>
    <w:p w:rsidR="007E2929" w:rsidRDefault="007E2929" w:rsidP="00457E25">
      <w:pPr>
        <w:rPr>
          <w:u w:val="single"/>
        </w:rPr>
      </w:pPr>
    </w:p>
    <w:p w:rsidR="007E2929" w:rsidRDefault="007E2929" w:rsidP="00457E25">
      <w:pPr>
        <w:rPr>
          <w:u w:val="single"/>
        </w:rPr>
      </w:pPr>
    </w:p>
    <w:p w:rsidR="007E2929" w:rsidRDefault="007E2929" w:rsidP="00457E25">
      <w:pPr>
        <w:rPr>
          <w:u w:val="single"/>
        </w:rPr>
      </w:pPr>
    </w:p>
    <w:p w:rsidR="00457E25" w:rsidRPr="00457E25" w:rsidRDefault="00457E25" w:rsidP="007E2929">
      <w:pPr>
        <w:pStyle w:val="Titel"/>
        <w:rPr>
          <w:lang w:val="en-US"/>
        </w:rPr>
      </w:pPr>
      <w:r w:rsidRPr="00457E25">
        <w:rPr>
          <w:lang w:val="en-US"/>
        </w:rPr>
        <w:lastRenderedPageBreak/>
        <w:t>Vlan &amp; Trunking</w:t>
      </w:r>
      <w:r w:rsidR="006056B1">
        <w:rPr>
          <w:lang w:val="en-US"/>
        </w:rPr>
        <w:t xml:space="preserve"> (VTP)</w:t>
      </w:r>
    </w:p>
    <w:tbl>
      <w:tblPr>
        <w:tblStyle w:val="Lichtraster-accent5"/>
        <w:tblW w:w="9648" w:type="dxa"/>
        <w:tblLook w:val="04A0"/>
      </w:tblPr>
      <w:tblGrid>
        <w:gridCol w:w="5495"/>
        <w:gridCol w:w="4153"/>
      </w:tblGrid>
      <w:tr w:rsidR="00457E25" w:rsidRPr="00466D60" w:rsidTr="006056B1">
        <w:trPr>
          <w:cnfStyle w:val="100000000000"/>
          <w:trHeight w:val="425"/>
        </w:trPr>
        <w:tc>
          <w:tcPr>
            <w:cnfStyle w:val="001000000000"/>
            <w:tcW w:w="5495" w:type="dxa"/>
          </w:tcPr>
          <w:p w:rsidR="00457E25" w:rsidRPr="00466D60" w:rsidRDefault="00457E25" w:rsidP="00192764">
            <w:pPr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153" w:type="dxa"/>
          </w:tcPr>
          <w:p w:rsidR="00457E25" w:rsidRPr="00466D60" w:rsidRDefault="00457E25" w:rsidP="00192764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466D60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457E25" w:rsidRPr="00466D60" w:rsidTr="006056B1">
        <w:trPr>
          <w:cnfStyle w:val="000000100000"/>
          <w:trHeight w:val="449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056B1">
              <w:rPr>
                <w:rStyle w:val="Zwaar"/>
                <w:rFonts w:asciiTheme="minorHAnsi" w:hAnsiTheme="minorHAnsi"/>
                <w:lang w:val="en-US"/>
              </w:rPr>
              <w:t>Switch(config)#vlan 20</w:t>
            </w:r>
          </w:p>
          <w:p w:rsidR="006056B1" w:rsidRPr="006056B1" w:rsidRDefault="006056B1" w:rsidP="006056B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056B1">
              <w:rPr>
                <w:rStyle w:val="Zwaar"/>
                <w:rFonts w:asciiTheme="minorHAnsi" w:hAnsiTheme="minorHAnsi"/>
                <w:lang w:val="en-US"/>
              </w:rPr>
              <w:t>Switch(config-vlan)#name netAdmin</w:t>
            </w:r>
          </w:p>
          <w:p w:rsidR="00457E25" w:rsidRPr="00466D60" w:rsidRDefault="006056B1" w:rsidP="006056B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056B1">
              <w:rPr>
                <w:rStyle w:val="Zwaar"/>
                <w:rFonts w:asciiTheme="minorHAnsi" w:hAnsiTheme="minorHAnsi"/>
                <w:lang w:val="en-US"/>
              </w:rPr>
              <w:t>Switch(config-vlan)#end</w:t>
            </w:r>
          </w:p>
        </w:tc>
        <w:tc>
          <w:tcPr>
            <w:tcW w:w="4153" w:type="dxa"/>
          </w:tcPr>
          <w:p w:rsidR="00457E25" w:rsidRPr="00457E25" w:rsidRDefault="006056B1" w:rsidP="00192764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>
              <w:rPr>
                <w:rStyle w:val="Zwaar"/>
                <w:rFonts w:eastAsiaTheme="majorEastAsia" w:cstheme="majorBidi"/>
                <w:b w:val="0"/>
              </w:rPr>
              <w:t>Vlan maken</w:t>
            </w:r>
          </w:p>
        </w:tc>
      </w:tr>
      <w:tr w:rsidR="00457E25" w:rsidRPr="00466D60" w:rsidTr="006056B1">
        <w:trPr>
          <w:cnfStyle w:val="00000001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Switch(config)#int f0/18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mode access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access vlan 20</w:t>
            </w:r>
          </w:p>
          <w:p w:rsidR="00457E25" w:rsidRPr="00466D60" w:rsidRDefault="006056B1" w:rsidP="006056B1">
            <w:pPr>
              <w:rPr>
                <w:rFonts w:asciiTheme="minorHAnsi" w:hAnsiTheme="minorHAnsi"/>
                <w:b w:val="0"/>
              </w:rPr>
            </w:pPr>
            <w:r w:rsidRPr="006056B1">
              <w:rPr>
                <w:rFonts w:asciiTheme="minorHAnsi" w:hAnsiTheme="minorHAnsi"/>
                <w:b w:val="0"/>
              </w:rPr>
              <w:t>Switch(config-if)#end</w:t>
            </w:r>
          </w:p>
        </w:tc>
        <w:tc>
          <w:tcPr>
            <w:tcW w:w="4153" w:type="dxa"/>
          </w:tcPr>
          <w:p w:rsidR="00457E25" w:rsidRPr="00466D60" w:rsidRDefault="006056B1" w:rsidP="00192764">
            <w:pPr>
              <w:cnfStyle w:val="000000010000"/>
            </w:pPr>
            <w:r>
              <w:t>Poort aan vlan toevoegen</w:t>
            </w:r>
          </w:p>
        </w:tc>
      </w:tr>
      <w:tr w:rsidR="00457E25" w:rsidRPr="00466D60" w:rsidTr="006056B1">
        <w:trPr>
          <w:cnfStyle w:val="00000010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Switch(config)#int f0/18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Switch(config-if)#no switchport access vlan 20</w:t>
            </w:r>
          </w:p>
          <w:p w:rsidR="00457E25" w:rsidRPr="00466D60" w:rsidRDefault="006056B1" w:rsidP="006056B1">
            <w:pPr>
              <w:rPr>
                <w:rFonts w:asciiTheme="minorHAnsi" w:hAnsiTheme="minorHAnsi"/>
                <w:b w:val="0"/>
              </w:rPr>
            </w:pPr>
            <w:r w:rsidRPr="006056B1">
              <w:rPr>
                <w:rFonts w:asciiTheme="minorHAnsi" w:hAnsiTheme="minorHAnsi"/>
                <w:b w:val="0"/>
              </w:rPr>
              <w:t>Switch(config-if)#end</w:t>
            </w:r>
          </w:p>
        </w:tc>
        <w:tc>
          <w:tcPr>
            <w:tcW w:w="4153" w:type="dxa"/>
          </w:tcPr>
          <w:p w:rsidR="00457E25" w:rsidRPr="00466D60" w:rsidRDefault="006056B1" w:rsidP="00192764">
            <w:pPr>
              <w:cnfStyle w:val="000000100000"/>
            </w:pPr>
            <w:r>
              <w:t>Poort uit vlan halen</w:t>
            </w:r>
          </w:p>
        </w:tc>
      </w:tr>
      <w:tr w:rsidR="00457E25" w:rsidRPr="00466D60" w:rsidTr="006056B1">
        <w:trPr>
          <w:cnfStyle w:val="000000010000"/>
          <w:trHeight w:val="449"/>
        </w:trPr>
        <w:tc>
          <w:tcPr>
            <w:cnfStyle w:val="001000000000"/>
            <w:tcW w:w="5495" w:type="dxa"/>
          </w:tcPr>
          <w:p w:rsidR="00457E25" w:rsidRPr="00466D60" w:rsidRDefault="00457E25" w:rsidP="00192764">
            <w:pPr>
              <w:rPr>
                <w:rFonts w:asciiTheme="minorHAnsi" w:hAnsiTheme="minorHAnsi"/>
                <w:b w:val="0"/>
              </w:rPr>
            </w:pPr>
          </w:p>
        </w:tc>
        <w:tc>
          <w:tcPr>
            <w:tcW w:w="4153" w:type="dxa"/>
          </w:tcPr>
          <w:p w:rsidR="00457E25" w:rsidRPr="00466D60" w:rsidRDefault="00457E25" w:rsidP="00192764">
            <w:pPr>
              <w:cnfStyle w:val="000000010000"/>
            </w:pPr>
          </w:p>
        </w:tc>
      </w:tr>
      <w:tr w:rsidR="00457E25" w:rsidRPr="00466D60" w:rsidTr="006056B1">
        <w:trPr>
          <w:cnfStyle w:val="00000010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Switch(config)#int fastEthernet 0/1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mode trunk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trunk native vlan 20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trunk allowed vlan add 30,40</w:t>
            </w:r>
          </w:p>
          <w:p w:rsidR="00457E25" w:rsidRPr="00466D60" w:rsidRDefault="006056B1" w:rsidP="006056B1">
            <w:pPr>
              <w:rPr>
                <w:rFonts w:asciiTheme="minorHAnsi" w:hAnsiTheme="minorHAnsi"/>
                <w:b w:val="0"/>
              </w:rPr>
            </w:pPr>
            <w:r w:rsidRPr="006056B1">
              <w:rPr>
                <w:rFonts w:asciiTheme="minorHAnsi" w:hAnsiTheme="minorHAnsi"/>
                <w:b w:val="0"/>
              </w:rPr>
              <w:t>Switch(config-if)#end</w:t>
            </w:r>
          </w:p>
        </w:tc>
        <w:tc>
          <w:tcPr>
            <w:tcW w:w="4153" w:type="dxa"/>
          </w:tcPr>
          <w:p w:rsidR="00457E25" w:rsidRPr="00466D60" w:rsidRDefault="006056B1" w:rsidP="00192764">
            <w:pPr>
              <w:cnfStyle w:val="000000100000"/>
            </w:pPr>
            <w:r>
              <w:t>Trunk configureren</w:t>
            </w:r>
          </w:p>
        </w:tc>
      </w:tr>
      <w:tr w:rsidR="00457E25" w:rsidRPr="00466D60" w:rsidTr="006056B1">
        <w:trPr>
          <w:cnfStyle w:val="00000001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Switch(config)#int fastEthernet 0/1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Switch(config-if)#no switchport trunk allowed vlan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Switch(config-if)#no switchport trunk native vlan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Switch(config-if)#switchport mode access</w:t>
            </w:r>
          </w:p>
          <w:p w:rsidR="00457E25" w:rsidRPr="00466D60" w:rsidRDefault="006056B1" w:rsidP="006056B1">
            <w:pPr>
              <w:rPr>
                <w:rFonts w:asciiTheme="minorHAnsi" w:hAnsiTheme="minorHAnsi"/>
                <w:b w:val="0"/>
              </w:rPr>
            </w:pPr>
            <w:r w:rsidRPr="006056B1">
              <w:rPr>
                <w:rFonts w:asciiTheme="minorHAnsi" w:hAnsiTheme="minorHAnsi"/>
                <w:b w:val="0"/>
              </w:rPr>
              <w:t>Switch(config-if)#end</w:t>
            </w:r>
          </w:p>
        </w:tc>
        <w:tc>
          <w:tcPr>
            <w:tcW w:w="4153" w:type="dxa"/>
          </w:tcPr>
          <w:p w:rsidR="00457E25" w:rsidRPr="00466D60" w:rsidRDefault="006056B1" w:rsidP="00192764">
            <w:pPr>
              <w:cnfStyle w:val="000000010000"/>
            </w:pPr>
            <w:r>
              <w:t>Trunk verwijderen</w:t>
            </w:r>
          </w:p>
        </w:tc>
      </w:tr>
      <w:tr w:rsidR="006056B1" w:rsidRPr="00466D60" w:rsidTr="006056B1">
        <w:trPr>
          <w:cnfStyle w:val="000000100000"/>
          <w:trHeight w:val="425"/>
        </w:trPr>
        <w:tc>
          <w:tcPr>
            <w:cnfStyle w:val="001000000000"/>
            <w:tcW w:w="5495" w:type="dxa"/>
          </w:tcPr>
          <w:p w:rsidR="006056B1" w:rsidRPr="00466D60" w:rsidRDefault="006056B1" w:rsidP="0029287F">
            <w:pPr>
              <w:rPr>
                <w:rFonts w:asciiTheme="minorHAnsi" w:hAnsiTheme="minorHAnsi"/>
                <w:b w:val="0"/>
              </w:rPr>
            </w:pPr>
          </w:p>
        </w:tc>
        <w:tc>
          <w:tcPr>
            <w:tcW w:w="4153" w:type="dxa"/>
          </w:tcPr>
          <w:p w:rsidR="006056B1" w:rsidRPr="00466D60" w:rsidRDefault="006056B1" w:rsidP="0029287F">
            <w:pPr>
              <w:cnfStyle w:val="000000100000"/>
            </w:pPr>
          </w:p>
        </w:tc>
      </w:tr>
      <w:tr w:rsidR="006056B1" w:rsidRPr="006056B1" w:rsidTr="006056B1">
        <w:trPr>
          <w:cnfStyle w:val="00000001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mode server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domain ravenwood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password cisco</w:t>
            </w:r>
          </w:p>
        </w:tc>
        <w:tc>
          <w:tcPr>
            <w:tcW w:w="4153" w:type="dxa"/>
          </w:tcPr>
          <w:p w:rsidR="006056B1" w:rsidRPr="006056B1" w:rsidRDefault="006056B1" w:rsidP="006056B1">
            <w:pPr>
              <w:cnfStyle w:val="000000010000"/>
              <w:rPr>
                <w:lang w:val="en-US"/>
              </w:rPr>
            </w:pPr>
            <w:r w:rsidRPr="006056B1">
              <w:rPr>
                <w:lang w:val="en-US"/>
              </w:rPr>
              <w:t>VTP-server configureren</w:t>
            </w:r>
          </w:p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6056B1">
        <w:trPr>
          <w:cnfStyle w:val="00000010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mode client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domain ravenwood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password cisco</w:t>
            </w:r>
          </w:p>
        </w:tc>
        <w:tc>
          <w:tcPr>
            <w:tcW w:w="4153" w:type="dxa"/>
          </w:tcPr>
          <w:p w:rsidR="006056B1" w:rsidRPr="006056B1" w:rsidRDefault="006056B1" w:rsidP="006056B1">
            <w:pPr>
              <w:cnfStyle w:val="000000100000"/>
              <w:rPr>
                <w:lang w:val="en-US"/>
              </w:rPr>
            </w:pPr>
            <w:r w:rsidRPr="006056B1">
              <w:rPr>
                <w:lang w:val="en-US"/>
              </w:rPr>
              <w:t>VTP-client configureren</w:t>
            </w:r>
          </w:p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6056B1">
        <w:trPr>
          <w:cnfStyle w:val="000000010000"/>
          <w:trHeight w:val="425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version 1|2</w:t>
            </w:r>
          </w:p>
        </w:tc>
        <w:tc>
          <w:tcPr>
            <w:tcW w:w="4153" w:type="dxa"/>
          </w:tcPr>
          <w:p w:rsidR="006056B1" w:rsidRPr="006056B1" w:rsidRDefault="006056B1" w:rsidP="006056B1">
            <w:pPr>
              <w:cnfStyle w:val="000000010000"/>
              <w:rPr>
                <w:lang w:val="en-US"/>
              </w:rPr>
            </w:pPr>
            <w:r w:rsidRPr="006056B1">
              <w:rPr>
                <w:lang w:val="en-US"/>
              </w:rPr>
              <w:t>VTP versie aanpassen</w:t>
            </w:r>
          </w:p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6056B1">
        <w:trPr>
          <w:cnfStyle w:val="000000100000"/>
          <w:trHeight w:val="686"/>
        </w:trPr>
        <w:tc>
          <w:tcPr>
            <w:cnfStyle w:val="001000000000"/>
            <w:tcW w:w="5495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Switch(config)#vtp pruning</w:t>
            </w:r>
          </w:p>
        </w:tc>
        <w:tc>
          <w:tcPr>
            <w:tcW w:w="4153" w:type="dxa"/>
          </w:tcPr>
          <w:p w:rsidR="006056B1" w:rsidRPr="006056B1" w:rsidRDefault="006056B1" w:rsidP="006056B1">
            <w:pPr>
              <w:cnfStyle w:val="000000100000"/>
            </w:pPr>
            <w:r w:rsidRPr="006056B1">
              <w:t>VTP pruning inschakelen (enkel op een enkele VTP server)</w:t>
            </w:r>
          </w:p>
          <w:p w:rsidR="006056B1" w:rsidRPr="006056B1" w:rsidRDefault="006056B1" w:rsidP="0029287F">
            <w:pPr>
              <w:cnfStyle w:val="000000100000"/>
            </w:pPr>
          </w:p>
        </w:tc>
      </w:tr>
      <w:tr w:rsidR="00AE6B3B" w:rsidRPr="006056B1" w:rsidTr="006056B1">
        <w:trPr>
          <w:cnfStyle w:val="000000010000"/>
          <w:trHeight w:val="686"/>
        </w:trPr>
        <w:tc>
          <w:tcPr>
            <w:cnfStyle w:val="001000000000"/>
            <w:tcW w:w="5495" w:type="dxa"/>
          </w:tcPr>
          <w:p w:rsidR="00AE6B3B" w:rsidRPr="00AE6B3B" w:rsidRDefault="00AE6B3B" w:rsidP="006056B1">
            <w:pPr>
              <w:rPr>
                <w:b w:val="0"/>
              </w:rPr>
            </w:pPr>
            <w:r w:rsidRPr="00AE6B3B">
              <w:rPr>
                <w:b w:val="0"/>
              </w:rPr>
              <w:t>Show interface trunk</w:t>
            </w:r>
          </w:p>
        </w:tc>
        <w:tc>
          <w:tcPr>
            <w:tcW w:w="4153" w:type="dxa"/>
          </w:tcPr>
          <w:p w:rsidR="00AE6B3B" w:rsidRPr="006056B1" w:rsidRDefault="00AE6B3B" w:rsidP="006056B1">
            <w:pPr>
              <w:cnfStyle w:val="000000010000"/>
            </w:pPr>
            <w:r>
              <w:t>Trunk laten zien</w:t>
            </w:r>
          </w:p>
        </w:tc>
      </w:tr>
      <w:tr w:rsidR="00AE6B3B" w:rsidRPr="006056B1" w:rsidTr="006056B1">
        <w:trPr>
          <w:cnfStyle w:val="000000100000"/>
          <w:trHeight w:val="686"/>
        </w:trPr>
        <w:tc>
          <w:tcPr>
            <w:cnfStyle w:val="001000000000"/>
            <w:tcW w:w="5495" w:type="dxa"/>
          </w:tcPr>
          <w:p w:rsidR="00AE6B3B" w:rsidRPr="00AE6B3B" w:rsidRDefault="00AE6B3B" w:rsidP="006056B1">
            <w:pPr>
              <w:rPr>
                <w:b w:val="0"/>
              </w:rPr>
            </w:pPr>
            <w:r>
              <w:rPr>
                <w:b w:val="0"/>
              </w:rPr>
              <w:t>Show vlan brief</w:t>
            </w:r>
          </w:p>
        </w:tc>
        <w:tc>
          <w:tcPr>
            <w:tcW w:w="4153" w:type="dxa"/>
          </w:tcPr>
          <w:p w:rsidR="00AE6B3B" w:rsidRDefault="00AE6B3B" w:rsidP="006056B1">
            <w:pPr>
              <w:cnfStyle w:val="000000100000"/>
            </w:pPr>
            <w:r>
              <w:t>Vlans laten zien</w:t>
            </w:r>
          </w:p>
        </w:tc>
      </w:tr>
    </w:tbl>
    <w:p w:rsidR="00457E25" w:rsidRPr="006056B1" w:rsidRDefault="006056B1" w:rsidP="00457E25">
      <w:r w:rsidRPr="006056B1">
        <w:t>OPM: bij gebruik van VTP, eerst de VTP server configureren en dan pas vlan's aanmaken</w:t>
      </w:r>
    </w:p>
    <w:p w:rsidR="007E2929" w:rsidRDefault="007E2929" w:rsidP="007E2929">
      <w:pPr>
        <w:pStyle w:val="Subtitel"/>
      </w:pPr>
      <w:r>
        <w:t>Afkortingen &amp; termen</w:t>
      </w:r>
    </w:p>
    <w:p w:rsidR="00E015F4" w:rsidRPr="00E015F4" w:rsidRDefault="00E015F4" w:rsidP="00E015F4">
      <w:pPr>
        <w:pStyle w:val="Lijstalinea"/>
        <w:numPr>
          <w:ilvl w:val="0"/>
          <w:numId w:val="6"/>
        </w:numPr>
      </w:pPr>
      <w:r>
        <w:t>VTP: Vlan Trunking Protocol</w:t>
      </w:r>
    </w:p>
    <w:p w:rsidR="007E2929" w:rsidRDefault="007E2929" w:rsidP="007E2929">
      <w:pPr>
        <w:pStyle w:val="Subtitel"/>
      </w:pPr>
      <w:r>
        <w:lastRenderedPageBreak/>
        <w:t>Troubleshoot</w:t>
      </w:r>
    </w:p>
    <w:p w:rsidR="00E015F4" w:rsidRPr="00E015F4" w:rsidRDefault="00E015F4" w:rsidP="00E015F4">
      <w:pPr>
        <w:pStyle w:val="Lijstalinea"/>
        <w:numPr>
          <w:ilvl w:val="0"/>
          <w:numId w:val="5"/>
        </w:numPr>
      </w:pPr>
      <w:r w:rsidRPr="00466D60">
        <w:t>Om hosts uit eenzelfde</w:t>
      </w:r>
      <w:r w:rsidR="00B422A4">
        <w:t xml:space="preserve"> </w:t>
      </w:r>
      <w:r w:rsidRPr="00466D60">
        <w:t>vlan maar verbonden met een andere switch te laten communiceren moet de link ingesteld worden als trunk. (</w:t>
      </w:r>
      <w:r w:rsidRPr="00E015F4">
        <w:rPr>
          <w:bCs/>
        </w:rPr>
        <w:t>Switchport mode trunk)</w:t>
      </w:r>
    </w:p>
    <w:p w:rsidR="00E015F4" w:rsidRPr="00B422A4" w:rsidRDefault="00E015F4" w:rsidP="00E015F4">
      <w:pPr>
        <w:pStyle w:val="Lijstalinea"/>
        <w:numPr>
          <w:ilvl w:val="0"/>
          <w:numId w:val="5"/>
        </w:numPr>
      </w:pPr>
      <w:r>
        <w:rPr>
          <w:bCs/>
        </w:rPr>
        <w:t>Om vtp messages tussen 2 switches te kunnen laten zenden moeten deze dezelfde vtp domain hebben gekregen (vtp domain is zoiets als een wachtwoord)</w:t>
      </w:r>
    </w:p>
    <w:p w:rsidR="00B422A4" w:rsidRPr="00D7183A" w:rsidRDefault="00B422A4" w:rsidP="00E015F4">
      <w:pPr>
        <w:pStyle w:val="Lijstalinea"/>
        <w:numPr>
          <w:ilvl w:val="0"/>
          <w:numId w:val="5"/>
        </w:numPr>
      </w:pPr>
      <w:r>
        <w:rPr>
          <w:bCs/>
        </w:rPr>
        <w:t>Om hosts uit 2 verschillende vlans met mekaar te laten communiceren moet de tussenhangende switch ingesteld staan als trunk.</w:t>
      </w:r>
    </w:p>
    <w:p w:rsidR="00E015F4" w:rsidRPr="00E015F4" w:rsidRDefault="00E015F4" w:rsidP="00E015F4"/>
    <w:p w:rsidR="006056B1" w:rsidRPr="00457E25" w:rsidRDefault="006056B1" w:rsidP="006056B1">
      <w:pPr>
        <w:pStyle w:val="Titel"/>
        <w:rPr>
          <w:lang w:val="en-US"/>
        </w:rPr>
      </w:pPr>
      <w:r>
        <w:rPr>
          <w:lang w:val="en-US"/>
        </w:rPr>
        <w:t>Spanning tree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6056B1" w:rsidRPr="00466D60" w:rsidTr="006056B1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6056B1" w:rsidRPr="00AE6B3B" w:rsidTr="006056B1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6056B1" w:rsidRPr="006056B1" w:rsidRDefault="006056B1" w:rsidP="006056B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056B1">
              <w:rPr>
                <w:rStyle w:val="Zwaar"/>
                <w:rFonts w:asciiTheme="minorHAnsi" w:hAnsiTheme="minorHAnsi"/>
                <w:lang w:val="en-US"/>
              </w:rPr>
              <w:t>Switch(config)#spanning-tree vlan 10 root primary</w:t>
            </w:r>
          </w:p>
          <w:p w:rsidR="006056B1" w:rsidRPr="00457E25" w:rsidRDefault="006056B1" w:rsidP="006056B1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056B1">
              <w:rPr>
                <w:rStyle w:val="Zwaar"/>
                <w:rFonts w:asciiTheme="minorHAnsi" w:hAnsiTheme="minorHAnsi"/>
                <w:lang w:val="en-US"/>
              </w:rPr>
              <w:t>Switch(config)#spanning-tree vlan 20 root secondary</w:t>
            </w: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100000"/>
              <w:rPr>
                <w:rStyle w:val="Zwaar"/>
                <w:b w:val="0"/>
                <w:lang w:val="en-US"/>
              </w:rPr>
            </w:pPr>
            <w:r w:rsidRPr="006056B1">
              <w:rPr>
                <w:rStyle w:val="Zwaar"/>
                <w:b w:val="0"/>
                <w:lang w:val="en-US"/>
              </w:rPr>
              <w:t>Primary en secondary root bridge configureren</w:t>
            </w:r>
          </w:p>
          <w:p w:rsidR="006056B1" w:rsidRPr="006056B1" w:rsidRDefault="006056B1" w:rsidP="0029287F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</w:p>
        </w:tc>
      </w:tr>
      <w:tr w:rsidR="006056B1" w:rsidRPr="006056B1" w:rsidTr="006056B1">
        <w:trPr>
          <w:cnfStyle w:val="000000010000"/>
          <w:trHeight w:val="593"/>
        </w:trPr>
        <w:tc>
          <w:tcPr>
            <w:cnfStyle w:val="001000000000"/>
            <w:tcW w:w="5353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Switch(config)#spanning-tree vlan 10 priority 4096</w:t>
            </w: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010000"/>
            </w:pPr>
            <w:r w:rsidRPr="006056B1">
              <w:t>Bridge priority configureren (hoe lager hoe beter, in stappen van 4096)</w:t>
            </w:r>
          </w:p>
          <w:p w:rsidR="006056B1" w:rsidRPr="006056B1" w:rsidRDefault="006056B1" w:rsidP="0029287F">
            <w:pPr>
              <w:cnfStyle w:val="000000010000"/>
            </w:pPr>
          </w:p>
        </w:tc>
      </w:tr>
      <w:tr w:rsidR="006056B1" w:rsidRPr="006056B1" w:rsidTr="006056B1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Switch(config)#spanning-tree mode rapid-pvst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Switch(config)#int fa 0/1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Switch(config-if)#spanning-tree link-type point-to-point</w:t>
            </w:r>
          </w:p>
          <w:p w:rsidR="006056B1" w:rsidRPr="006056B1" w:rsidRDefault="006056B1" w:rsidP="006056B1">
            <w:pPr>
              <w:rPr>
                <w:rFonts w:asciiTheme="minorHAnsi" w:hAnsiTheme="minorHAnsi"/>
                <w:b w:val="0"/>
              </w:rPr>
            </w:pPr>
            <w:r w:rsidRPr="006056B1">
              <w:rPr>
                <w:rFonts w:asciiTheme="minorHAnsi" w:hAnsiTheme="minorHAnsi"/>
                <w:b w:val="0"/>
              </w:rPr>
              <w:t>Switch(config-if)#end</w:t>
            </w: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100000"/>
              <w:rPr>
                <w:lang w:val="en-US"/>
              </w:rPr>
            </w:pPr>
            <w:r w:rsidRPr="006056B1">
              <w:rPr>
                <w:lang w:val="en-US"/>
              </w:rPr>
              <w:t>Rapid PVST+ configureren</w:t>
            </w:r>
          </w:p>
          <w:p w:rsidR="006056B1" w:rsidRPr="006056B1" w:rsidRDefault="006056B1" w:rsidP="0029287F">
            <w:pPr>
              <w:cnfStyle w:val="000000100000"/>
            </w:pPr>
          </w:p>
        </w:tc>
      </w:tr>
      <w:tr w:rsidR="006056B1" w:rsidRPr="006056B1" w:rsidTr="006056B1">
        <w:trPr>
          <w:cnfStyle w:val="000000010000"/>
          <w:trHeight w:val="649"/>
        </w:trPr>
        <w:tc>
          <w:tcPr>
            <w:cnfStyle w:val="001000000000"/>
            <w:tcW w:w="5353" w:type="dxa"/>
          </w:tcPr>
          <w:p w:rsidR="006056B1" w:rsidRPr="006056B1" w:rsidRDefault="006056B1" w:rsidP="006056B1">
            <w:pPr>
              <w:rPr>
                <w:rFonts w:asciiTheme="minorHAnsi" w:hAnsiTheme="minorHAnsi"/>
                <w:b w:val="0"/>
                <w:lang w:val="en-US"/>
              </w:rPr>
            </w:pPr>
            <w:r w:rsidRPr="006056B1">
              <w:rPr>
                <w:rFonts w:asciiTheme="minorHAnsi" w:hAnsiTheme="minorHAnsi"/>
                <w:b w:val="0"/>
                <w:lang w:val="en-US"/>
              </w:rPr>
              <w:t>Switch#clear spanning-tree detected-protocols</w:t>
            </w: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010000"/>
            </w:pPr>
            <w:r w:rsidRPr="006056B1">
              <w:t>Na configureren ook best alle gededecteerde spanning-tree protocollen verwijderen</w:t>
            </w:r>
          </w:p>
          <w:p w:rsidR="006056B1" w:rsidRPr="006056B1" w:rsidRDefault="006056B1" w:rsidP="0029287F">
            <w:pPr>
              <w:cnfStyle w:val="000000010000"/>
            </w:pPr>
          </w:p>
        </w:tc>
      </w:tr>
      <w:tr w:rsidR="006056B1" w:rsidRPr="006056B1" w:rsidTr="006056B1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</w:pPr>
          </w:p>
        </w:tc>
      </w:tr>
      <w:tr w:rsidR="006056B1" w:rsidRPr="006056B1" w:rsidTr="006056B1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</w:pPr>
          </w:p>
        </w:tc>
      </w:tr>
    </w:tbl>
    <w:p w:rsidR="006056B1" w:rsidRPr="006056B1" w:rsidRDefault="006056B1" w:rsidP="006056B1">
      <w:pPr>
        <w:pStyle w:val="Subtitel"/>
      </w:pPr>
    </w:p>
    <w:p w:rsidR="006056B1" w:rsidRPr="007E2929" w:rsidRDefault="006056B1" w:rsidP="006056B1">
      <w:pPr>
        <w:pStyle w:val="Subtitel"/>
      </w:pPr>
      <w:r>
        <w:t>Afkortingen &amp; termen</w:t>
      </w:r>
    </w:p>
    <w:p w:rsidR="006056B1" w:rsidRPr="00457E25" w:rsidRDefault="006056B1" w:rsidP="006056B1">
      <w:pPr>
        <w:pStyle w:val="Subtitel"/>
        <w:numPr>
          <w:ilvl w:val="0"/>
          <w:numId w:val="0"/>
        </w:numPr>
      </w:pPr>
      <w:r>
        <w:t>Troubleshoot</w:t>
      </w:r>
    </w:p>
    <w:p w:rsidR="003779FB" w:rsidRDefault="003779FB">
      <w:r>
        <w:br w:type="page"/>
      </w:r>
    </w:p>
    <w:p w:rsidR="003779FB" w:rsidRPr="00AE6B3B" w:rsidRDefault="003779FB" w:rsidP="003779FB">
      <w:pPr>
        <w:pStyle w:val="Titel"/>
      </w:pPr>
      <w:r w:rsidRPr="00AE6B3B">
        <w:lastRenderedPageBreak/>
        <w:t>Inter vlan routing</w:t>
      </w:r>
    </w:p>
    <w:p w:rsidR="003779FB" w:rsidRDefault="003779FB" w:rsidP="003779FB">
      <w:pPr>
        <w:pStyle w:val="Subtitel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Traditional inter vlan routing</w:t>
      </w:r>
    </w:p>
    <w:p w:rsidR="003779FB" w:rsidRPr="003779FB" w:rsidRDefault="003779FB" w:rsidP="003779FB">
      <w:r>
        <w:t>Wil zeggen, een router interface per vlan. De lijnen van de router naar de switch worden ingesteld in access mode.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6D08EC" w:rsidRPr="00466D60" w:rsidTr="002F148E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6D08EC" w:rsidRPr="006056B1" w:rsidRDefault="006D08EC" w:rsidP="002F148E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6D08EC" w:rsidRPr="006056B1" w:rsidRDefault="006D08EC" w:rsidP="002F148E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6D08EC" w:rsidRPr="006D08EC" w:rsidTr="002F148E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6D08EC" w:rsidRPr="006D08EC" w:rsidRDefault="006D08EC" w:rsidP="006D08EC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D08EC">
              <w:rPr>
                <w:rStyle w:val="Zwaar"/>
                <w:rFonts w:asciiTheme="minorHAnsi" w:hAnsiTheme="minorHAnsi"/>
                <w:lang w:val="en-US"/>
              </w:rPr>
              <w:t>S1(config)#interface fa0/8</w:t>
            </w:r>
          </w:p>
          <w:p w:rsidR="006D08EC" w:rsidRPr="006D08EC" w:rsidRDefault="006D08EC" w:rsidP="006D08EC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D08EC">
              <w:rPr>
                <w:rStyle w:val="Zwaar"/>
                <w:rFonts w:asciiTheme="minorHAnsi" w:hAnsiTheme="minorHAnsi"/>
                <w:lang w:val="en-US"/>
              </w:rPr>
              <w:t>S1(config-if)#switchport mode access</w:t>
            </w:r>
          </w:p>
          <w:p w:rsidR="006D08EC" w:rsidRPr="00457E25" w:rsidRDefault="006D08EC" w:rsidP="006D08EC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6D08EC">
              <w:rPr>
                <w:rStyle w:val="Zwaar"/>
                <w:rFonts w:asciiTheme="minorHAnsi" w:hAnsiTheme="minorHAnsi"/>
                <w:lang w:val="en-US"/>
              </w:rPr>
              <w:t>S1(config-if)#switchport access vlan 10</w:t>
            </w:r>
          </w:p>
        </w:tc>
        <w:tc>
          <w:tcPr>
            <w:tcW w:w="4295" w:type="dxa"/>
          </w:tcPr>
          <w:p w:rsidR="006D08EC" w:rsidRDefault="006D08EC" w:rsidP="002F148E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 w:rsidRPr="006D08EC">
              <w:rPr>
                <w:rStyle w:val="Zwaar"/>
                <w:rFonts w:eastAsiaTheme="majorEastAsia" w:cstheme="majorBidi"/>
                <w:b w:val="0"/>
              </w:rPr>
              <w:t>Configuratie van switch interface die met router verbonden is.</w:t>
            </w:r>
          </w:p>
          <w:p w:rsidR="006D08EC" w:rsidRPr="006D08EC" w:rsidRDefault="006D08EC" w:rsidP="002F148E">
            <w:pPr>
              <w:cnfStyle w:val="000000100000"/>
              <w:rPr>
                <w:rStyle w:val="Zwaar"/>
                <w:rFonts w:eastAsiaTheme="majorEastAsia" w:cstheme="majorBidi"/>
                <w:b w:val="0"/>
              </w:rPr>
            </w:pPr>
            <w:r>
              <w:rPr>
                <w:rStyle w:val="Zwaar"/>
                <w:rFonts w:eastAsiaTheme="majorEastAsia" w:cstheme="majorBidi"/>
                <w:b w:val="0"/>
              </w:rPr>
              <w:t>Hier ook een interface per vlan voor switch (ahja… kan ni anders)</w:t>
            </w:r>
          </w:p>
        </w:tc>
      </w:tr>
      <w:tr w:rsidR="006D08EC" w:rsidRPr="006D08EC" w:rsidTr="002F148E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6D08EC" w:rsidRPr="006D08EC" w:rsidRDefault="006D08EC" w:rsidP="006D08EC">
            <w:pPr>
              <w:rPr>
                <w:rFonts w:asciiTheme="minorHAnsi" w:hAnsiTheme="minorHAnsi"/>
                <w:b w:val="0"/>
                <w:lang w:val="en-US"/>
              </w:rPr>
            </w:pPr>
            <w:r w:rsidRPr="006D08EC">
              <w:rPr>
                <w:rFonts w:asciiTheme="minorHAnsi" w:hAnsiTheme="minorHAnsi"/>
                <w:b w:val="0"/>
                <w:lang w:val="en-US"/>
              </w:rPr>
              <w:t>R1(config)#interface fa0/0</w:t>
            </w:r>
          </w:p>
          <w:p w:rsidR="006D08EC" w:rsidRPr="006D08EC" w:rsidRDefault="006D08EC" w:rsidP="006D08EC">
            <w:pPr>
              <w:rPr>
                <w:rFonts w:asciiTheme="minorHAnsi" w:hAnsiTheme="minorHAnsi"/>
                <w:b w:val="0"/>
                <w:lang w:val="en-US"/>
              </w:rPr>
            </w:pPr>
            <w:r w:rsidRPr="006D08EC">
              <w:rPr>
                <w:rFonts w:asciiTheme="minorHAnsi" w:hAnsiTheme="minorHAnsi"/>
                <w:b w:val="0"/>
                <w:lang w:val="en-US"/>
              </w:rPr>
              <w:t>R1(config-if)#ip address 172.17.10.1 255.255.255.0</w:t>
            </w:r>
          </w:p>
          <w:p w:rsidR="006D08EC" w:rsidRPr="006D08EC" w:rsidRDefault="006D08EC" w:rsidP="006D08EC">
            <w:pPr>
              <w:rPr>
                <w:rFonts w:asciiTheme="minorHAnsi" w:hAnsiTheme="minorHAnsi"/>
                <w:b w:val="0"/>
                <w:lang w:val="en-US"/>
              </w:rPr>
            </w:pPr>
            <w:r w:rsidRPr="006D08EC">
              <w:rPr>
                <w:rFonts w:asciiTheme="minorHAnsi" w:hAnsiTheme="minorHAnsi"/>
                <w:b w:val="0"/>
                <w:lang w:val="en-US"/>
              </w:rPr>
              <w:t>R1(config-if)#no shutdown</w:t>
            </w:r>
          </w:p>
        </w:tc>
        <w:tc>
          <w:tcPr>
            <w:tcW w:w="4295" w:type="dxa"/>
          </w:tcPr>
          <w:p w:rsidR="006D08EC" w:rsidRPr="006D08EC" w:rsidRDefault="006D08EC" w:rsidP="002F148E">
            <w:pPr>
              <w:cnfStyle w:val="000000010000"/>
            </w:pPr>
            <w:r w:rsidRPr="006D08EC">
              <w:t xml:space="preserve">De router zijn interface gewoon instellen voor de range van het subnet. </w:t>
            </w:r>
            <w:r>
              <w:t>Laat de swicth alle vlan instellingen doen.</w:t>
            </w:r>
          </w:p>
        </w:tc>
      </w:tr>
    </w:tbl>
    <w:p w:rsidR="003779FB" w:rsidRPr="006D08EC" w:rsidRDefault="006D08EC" w:rsidP="006D08EC">
      <w:pPr>
        <w:jc w:val="center"/>
      </w:pPr>
      <w:r>
        <w:rPr>
          <w:noProof/>
          <w:lang w:eastAsia="nl-BE"/>
        </w:rPr>
        <w:drawing>
          <wp:inline distT="0" distB="0" distL="0" distR="0">
            <wp:extent cx="2743200" cy="272224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FB" w:rsidRPr="006D08EC" w:rsidRDefault="003779FB" w:rsidP="003779FB">
      <w:pPr>
        <w:pStyle w:val="Subtitel"/>
        <w:numPr>
          <w:ilvl w:val="0"/>
          <w:numId w:val="0"/>
        </w:numPr>
      </w:pPr>
    </w:p>
    <w:p w:rsidR="006D08EC" w:rsidRDefault="006D08E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15"/>
          <w:sz w:val="24"/>
          <w:szCs w:val="24"/>
        </w:rPr>
      </w:pPr>
      <w:r>
        <w:rPr>
          <w:b/>
          <w:bCs/>
        </w:rPr>
        <w:br w:type="page"/>
      </w:r>
    </w:p>
    <w:p w:rsidR="003779FB" w:rsidRPr="003779FB" w:rsidRDefault="003779FB" w:rsidP="003779FB">
      <w:pPr>
        <w:pStyle w:val="Subtitel"/>
        <w:numPr>
          <w:ilvl w:val="0"/>
          <w:numId w:val="0"/>
        </w:numPr>
        <w:rPr>
          <w:b/>
          <w:bCs/>
        </w:rPr>
      </w:pPr>
      <w:r w:rsidRPr="003779FB">
        <w:rPr>
          <w:b/>
          <w:bCs/>
        </w:rPr>
        <w:lastRenderedPageBreak/>
        <w:t>Router on a stick</w:t>
      </w:r>
    </w:p>
    <w:p w:rsidR="003779FB" w:rsidRPr="003779FB" w:rsidRDefault="003779FB" w:rsidP="003779FB">
      <w:r w:rsidRPr="003779FB">
        <w:t xml:space="preserve">Zet de poorten naar de pc’ zoals gewoonlijk in access mode. </w:t>
      </w:r>
      <w:r>
        <w:t>Zet de lijn naar de router in trunk mode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3779FB" w:rsidRPr="00466D60" w:rsidTr="002F148E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3779FB" w:rsidRPr="006056B1" w:rsidRDefault="003779FB" w:rsidP="002F148E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3779FB" w:rsidRPr="006056B1" w:rsidRDefault="003779FB" w:rsidP="002F148E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3779FB" w:rsidRPr="003779FB" w:rsidTr="002F148E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3779FB" w:rsidRPr="003779FB" w:rsidRDefault="003779FB" w:rsidP="003779FB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3779FB">
              <w:rPr>
                <w:rStyle w:val="Zwaar"/>
                <w:rFonts w:asciiTheme="minorHAnsi" w:hAnsiTheme="minorHAnsi"/>
                <w:lang w:val="en-US"/>
              </w:rPr>
              <w:t>S1(config-if)#interface fa0/5</w:t>
            </w:r>
          </w:p>
          <w:p w:rsidR="003779FB" w:rsidRPr="00457E25" w:rsidRDefault="003779FB" w:rsidP="003779FB">
            <w:pPr>
              <w:rPr>
                <w:rStyle w:val="Zwaar"/>
                <w:rFonts w:asciiTheme="minorHAnsi" w:hAnsiTheme="minorHAnsi"/>
                <w:lang w:val="en-US"/>
              </w:rPr>
            </w:pPr>
            <w:r w:rsidRPr="003779FB">
              <w:rPr>
                <w:rStyle w:val="Zwaar"/>
                <w:rFonts w:asciiTheme="minorHAnsi" w:hAnsiTheme="minorHAnsi"/>
                <w:lang w:val="en-US"/>
              </w:rPr>
              <w:t>S1(config-if)#switchport mode trunk</w:t>
            </w:r>
          </w:p>
        </w:tc>
        <w:tc>
          <w:tcPr>
            <w:tcW w:w="4295" w:type="dxa"/>
          </w:tcPr>
          <w:p w:rsidR="003779FB" w:rsidRPr="006056B1" w:rsidRDefault="003779FB" w:rsidP="002F148E">
            <w:pPr>
              <w:cnfStyle w:val="000000100000"/>
              <w:rPr>
                <w:rStyle w:val="Zwaar"/>
                <w:b w:val="0"/>
                <w:lang w:val="en-US"/>
              </w:rPr>
            </w:pPr>
            <w:r>
              <w:rPr>
                <w:rStyle w:val="Zwaar"/>
                <w:b w:val="0"/>
                <w:lang w:val="en-US"/>
              </w:rPr>
              <w:t>Lijn naar router</w:t>
            </w:r>
          </w:p>
          <w:p w:rsidR="003779FB" w:rsidRPr="006056B1" w:rsidRDefault="003779FB" w:rsidP="002F148E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</w:p>
        </w:tc>
      </w:tr>
      <w:tr w:rsidR="003779FB" w:rsidRPr="006056B1" w:rsidTr="002F148E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3779FB" w:rsidRPr="00AE6B3B" w:rsidRDefault="003779FB" w:rsidP="003779FB">
            <w:pPr>
              <w:rPr>
                <w:rFonts w:asciiTheme="minorHAnsi" w:hAnsiTheme="minorHAnsi"/>
                <w:b w:val="0"/>
                <w:lang w:val="fr-BE"/>
              </w:rPr>
            </w:pPr>
            <w:r w:rsidRPr="00AE6B3B">
              <w:rPr>
                <w:rFonts w:asciiTheme="minorHAnsi" w:hAnsiTheme="minorHAnsi"/>
                <w:b w:val="0"/>
                <w:lang w:val="fr-BE"/>
              </w:rPr>
              <w:t>R1(config)#interface fa0/1.10</w:t>
            </w:r>
          </w:p>
          <w:p w:rsidR="003779FB" w:rsidRPr="00AE6B3B" w:rsidRDefault="003779FB" w:rsidP="003779FB">
            <w:pPr>
              <w:rPr>
                <w:rFonts w:asciiTheme="minorHAnsi" w:hAnsiTheme="minorHAnsi"/>
                <w:b w:val="0"/>
                <w:lang w:val="fr-BE"/>
              </w:rPr>
            </w:pPr>
            <w:r w:rsidRPr="00AE6B3B">
              <w:rPr>
                <w:rFonts w:asciiTheme="minorHAnsi" w:hAnsiTheme="minorHAnsi"/>
                <w:b w:val="0"/>
                <w:lang w:val="fr-BE"/>
              </w:rPr>
              <w:t>R1(config-subif)#encapsulation dot1Q 10</w:t>
            </w:r>
          </w:p>
          <w:p w:rsidR="003779FB" w:rsidRPr="003779FB" w:rsidRDefault="003779FB" w:rsidP="003779FB">
            <w:pPr>
              <w:rPr>
                <w:rFonts w:asciiTheme="minorHAnsi" w:hAnsiTheme="minorHAnsi"/>
                <w:b w:val="0"/>
                <w:lang w:val="en-US"/>
              </w:rPr>
            </w:pPr>
            <w:r w:rsidRPr="003779FB">
              <w:rPr>
                <w:rFonts w:asciiTheme="minorHAnsi" w:hAnsiTheme="minorHAnsi"/>
                <w:b w:val="0"/>
                <w:lang w:val="en-US"/>
              </w:rPr>
              <w:t>R1(config-subif)#ip address 172.17.10.1 255.255.255.0</w:t>
            </w:r>
          </w:p>
        </w:tc>
        <w:tc>
          <w:tcPr>
            <w:tcW w:w="4295" w:type="dxa"/>
          </w:tcPr>
          <w:p w:rsidR="003779FB" w:rsidRDefault="003779FB" w:rsidP="002F148E">
            <w:pPr>
              <w:cnfStyle w:val="000000010000"/>
              <w:rPr>
                <w:rStyle w:val="Zwaar"/>
                <w:b w:val="0"/>
              </w:rPr>
            </w:pPr>
            <w:r w:rsidRPr="003779FB">
              <w:rPr>
                <w:rStyle w:val="Zwaar"/>
                <w:b w:val="0"/>
              </w:rPr>
              <w:t xml:space="preserve">Creëer subinterfaces op de router, </w:t>
            </w:r>
            <w:r>
              <w:rPr>
                <w:rStyle w:val="Zwaar"/>
                <w:b w:val="0"/>
              </w:rPr>
              <w:t>één subintrface per vlan</w:t>
            </w:r>
          </w:p>
          <w:p w:rsidR="003779FB" w:rsidRPr="003779FB" w:rsidRDefault="003779FB" w:rsidP="002F148E">
            <w:pPr>
              <w:cnfStyle w:val="000000010000"/>
              <w:rPr>
                <w:b/>
              </w:rPr>
            </w:pPr>
            <w:r>
              <w:rPr>
                <w:rStyle w:val="Zwaar"/>
                <w:b w:val="0"/>
              </w:rPr>
              <w:t>Het nummer achter dot1Q moet uniek zijn per vlan.</w:t>
            </w:r>
          </w:p>
        </w:tc>
      </w:tr>
    </w:tbl>
    <w:p w:rsidR="003779FB" w:rsidRDefault="003779FB" w:rsidP="003779FB">
      <w:pPr>
        <w:pStyle w:val="Subtitel"/>
      </w:pPr>
    </w:p>
    <w:p w:rsidR="006D08EC" w:rsidRPr="006D08EC" w:rsidRDefault="006D08EC" w:rsidP="006D08EC">
      <w:pPr>
        <w:jc w:val="center"/>
      </w:pPr>
      <w:r>
        <w:rPr>
          <w:noProof/>
          <w:lang w:eastAsia="nl-BE"/>
        </w:rPr>
        <w:drawing>
          <wp:inline distT="0" distB="0" distL="0" distR="0">
            <wp:extent cx="2594610" cy="2753995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FB" w:rsidRPr="007E2929" w:rsidRDefault="003779FB" w:rsidP="003779FB">
      <w:pPr>
        <w:pStyle w:val="Subtitel"/>
      </w:pPr>
      <w:r>
        <w:t>Afkortingen &amp; termen</w:t>
      </w:r>
    </w:p>
    <w:p w:rsidR="003779FB" w:rsidRPr="00457E25" w:rsidRDefault="003779FB" w:rsidP="003779FB">
      <w:pPr>
        <w:pStyle w:val="Subtitel"/>
        <w:numPr>
          <w:ilvl w:val="0"/>
          <w:numId w:val="0"/>
        </w:numPr>
      </w:pPr>
      <w:r>
        <w:t>Troubleshoot</w:t>
      </w:r>
    </w:p>
    <w:p w:rsidR="007E2929" w:rsidRDefault="007E2929" w:rsidP="00457E25"/>
    <w:p w:rsidR="006056B1" w:rsidRDefault="006056B1" w:rsidP="00457E25"/>
    <w:p w:rsidR="006056B1" w:rsidRDefault="006056B1" w:rsidP="00457E25"/>
    <w:p w:rsidR="006056B1" w:rsidRDefault="006056B1" w:rsidP="00457E25"/>
    <w:p w:rsidR="006056B1" w:rsidRDefault="006056B1" w:rsidP="00457E25"/>
    <w:p w:rsidR="006056B1" w:rsidRDefault="006056B1" w:rsidP="00457E25"/>
    <w:p w:rsidR="006056B1" w:rsidRDefault="006056B1" w:rsidP="00457E25"/>
    <w:p w:rsidR="006056B1" w:rsidRDefault="006056B1" w:rsidP="00457E25"/>
    <w:p w:rsidR="006056B1" w:rsidRPr="00457E25" w:rsidRDefault="006056B1" w:rsidP="006056B1">
      <w:pPr>
        <w:pStyle w:val="Titel"/>
        <w:rPr>
          <w:lang w:val="en-US"/>
        </w:rPr>
      </w:pPr>
      <w:r>
        <w:rPr>
          <w:lang w:val="en-US"/>
        </w:rPr>
        <w:lastRenderedPageBreak/>
        <w:t>NAT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6056B1" w:rsidRPr="00466D60" w:rsidTr="0029287F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6056B1" w:rsidRPr="006056B1" w:rsidTr="0029287F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6056B1" w:rsidRPr="00457E25" w:rsidRDefault="006056B1" w:rsidP="0029287F">
            <w:pPr>
              <w:rPr>
                <w:rStyle w:val="Zwaar"/>
                <w:rFonts w:asciiTheme="minorHAnsi" w:hAnsiTheme="minorHAnsi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593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649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6056B1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</w:tbl>
    <w:p w:rsidR="006056B1" w:rsidRPr="006056B1" w:rsidRDefault="006056B1" w:rsidP="006056B1">
      <w:pPr>
        <w:pStyle w:val="Subtitel"/>
        <w:rPr>
          <w:lang w:val="en-US"/>
        </w:rPr>
      </w:pPr>
    </w:p>
    <w:p w:rsidR="006056B1" w:rsidRDefault="006056B1" w:rsidP="006056B1">
      <w:pPr>
        <w:pStyle w:val="Subtitel"/>
      </w:pPr>
      <w:r>
        <w:t>Afkortingen &amp; termen</w:t>
      </w:r>
    </w:p>
    <w:p w:rsidR="006056B1" w:rsidRDefault="006056B1" w:rsidP="006056B1">
      <w:pPr>
        <w:rPr>
          <w:bCs/>
        </w:rPr>
      </w:pPr>
      <w:r w:rsidRPr="006056B1">
        <w:rPr>
          <w:b/>
          <w:bCs/>
        </w:rPr>
        <w:t>NAT</w:t>
      </w:r>
      <w:r w:rsidRPr="006056B1">
        <w:rPr>
          <w:bCs/>
        </w:rPr>
        <w:t>: Network address translation</w:t>
      </w:r>
    </w:p>
    <w:p w:rsidR="006056B1" w:rsidRPr="006056B1" w:rsidRDefault="006056B1" w:rsidP="006056B1">
      <w:pPr>
        <w:rPr>
          <w:bCs/>
        </w:rPr>
      </w:pPr>
      <w:r w:rsidRPr="006056B1">
        <w:rPr>
          <w:b/>
        </w:rPr>
        <w:t>NAPT</w:t>
      </w:r>
      <w:r>
        <w:t>: Network Address Port Translation (met slechts één publiek ip-adres met meerdere computers = private ip-adressen surfen)</w:t>
      </w:r>
    </w:p>
    <w:p w:rsidR="006056B1" w:rsidRPr="006056B1" w:rsidRDefault="006056B1" w:rsidP="006056B1">
      <w:pPr>
        <w:pStyle w:val="Subtitel"/>
        <w:numPr>
          <w:ilvl w:val="0"/>
          <w:numId w:val="0"/>
        </w:numPr>
        <w:rPr>
          <w:lang w:val="en-US"/>
        </w:rPr>
      </w:pPr>
      <w:r w:rsidRPr="006056B1">
        <w:rPr>
          <w:lang w:val="en-US"/>
        </w:rPr>
        <w:t>Troubleshoot</w:t>
      </w:r>
    </w:p>
    <w:p w:rsidR="00EB3D83" w:rsidRDefault="00EB3D83" w:rsidP="00EB3D83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voorbeeld:</w:t>
      </w:r>
    </w:p>
    <w:p w:rsidR="00EB3D83" w:rsidRPr="00EB3D83" w:rsidRDefault="00EB3D83" w:rsidP="00EB3D83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 w:rsidRPr="00EB3D83">
        <w:rPr>
          <w:rFonts w:ascii="Calibri" w:eastAsia="Calibri" w:hAnsi="Calibri" w:cs="Times New Roman"/>
          <w:lang w:val="en-US"/>
        </w:rPr>
        <w:t>KHM netwerk = pool =&gt; channel group: 1-15,17-19 over E1</w:t>
      </w:r>
    </w:p>
    <w:p w:rsidR="00EB3D83" w:rsidRPr="00EB3D83" w:rsidRDefault="00EB3D83" w:rsidP="00EB3D83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 w:rsidRPr="00EB3D83">
        <w:rPr>
          <w:rFonts w:ascii="Calibri" w:eastAsia="Calibri" w:hAnsi="Calibri" w:cs="Times New Roman"/>
          <w:lang w:val="en-US"/>
        </w:rPr>
        <w:t>telnet vanuit globale (172.16.0.0) pool naar inside pool (10.99.95.19) gaat niet: firewall kan niet bereiken, ipv naar inside, pingen naar 172.16.0... ip address door STATIC NAT (ip nat inside source static 10.99.99.19 172.16.0.200 = vertaling inside global naar inside local) show ip nat translation</w:t>
      </w:r>
    </w:p>
    <w:p w:rsidR="00EB3D83" w:rsidRDefault="00EB3D83" w:rsidP="00EB3D83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distribution layer routers moeten netwerk adverteren, anders kan ping/telnet niet werken! (fa0/0.99 subint, ospf was niet enabled)</w:t>
      </w:r>
    </w:p>
    <w:p w:rsidR="00EB3D83" w:rsidRDefault="00EB3D83" w:rsidP="00EB3D83">
      <w:pPr>
        <w:numPr>
          <w:ilvl w:val="1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router ospf 1</w:t>
      </w:r>
    </w:p>
    <w:p w:rsidR="00EB3D83" w:rsidRDefault="00EB3D83" w:rsidP="00EB3D83">
      <w:pPr>
        <w:numPr>
          <w:ilvl w:val="1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network toevoegen</w:t>
      </w:r>
    </w:p>
    <w:p w:rsidR="00EB3D83" w:rsidRDefault="00EB3D83" w:rsidP="00EB3D83">
      <w:pPr>
        <w:numPr>
          <w:ilvl w:val="1"/>
          <w:numId w:val="8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wel antwoord en telnet werkt!</w:t>
      </w:r>
    </w:p>
    <w:p w:rsidR="00EB3D83" w:rsidRPr="003779FB" w:rsidRDefault="00EB3D83" w:rsidP="00EB3D83">
      <w:pPr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 w:rsidRPr="003779FB">
        <w:rPr>
          <w:rFonts w:ascii="Calibri" w:eastAsia="Calibri" w:hAnsi="Calibri" w:cs="Times New Roman"/>
          <w:lang w:val="en-US"/>
        </w:rPr>
        <w:t>andere manier: ipv static nat =&gt; PAT (port forwarding) =&gt; ip nat inside source static tcp 10.99.99.18 172.16.0.201 10023</w:t>
      </w:r>
    </w:p>
    <w:p w:rsidR="006056B1" w:rsidRPr="006056B1" w:rsidRDefault="006056B1" w:rsidP="00457E25">
      <w:pPr>
        <w:rPr>
          <w:lang w:val="en-US"/>
        </w:rPr>
      </w:pPr>
    </w:p>
    <w:p w:rsidR="006056B1" w:rsidRPr="006056B1" w:rsidRDefault="006056B1" w:rsidP="00457E25">
      <w:pPr>
        <w:rPr>
          <w:lang w:val="en-US"/>
        </w:rPr>
      </w:pPr>
    </w:p>
    <w:p w:rsidR="006056B1" w:rsidRPr="006056B1" w:rsidRDefault="006056B1" w:rsidP="00457E25">
      <w:pPr>
        <w:rPr>
          <w:lang w:val="en-US"/>
        </w:rPr>
      </w:pPr>
    </w:p>
    <w:p w:rsidR="006056B1" w:rsidRDefault="006056B1" w:rsidP="00457E25">
      <w:pPr>
        <w:rPr>
          <w:lang w:val="en-US"/>
        </w:rPr>
      </w:pPr>
    </w:p>
    <w:p w:rsidR="00EB3D83" w:rsidRPr="006056B1" w:rsidRDefault="00EB3D83" w:rsidP="00457E25">
      <w:pPr>
        <w:rPr>
          <w:lang w:val="en-US"/>
        </w:rPr>
      </w:pPr>
    </w:p>
    <w:p w:rsidR="006056B1" w:rsidRPr="00457E25" w:rsidRDefault="006056B1" w:rsidP="006056B1">
      <w:pPr>
        <w:pStyle w:val="Titel"/>
        <w:rPr>
          <w:lang w:val="en-US"/>
        </w:rPr>
      </w:pPr>
      <w:r>
        <w:rPr>
          <w:lang w:val="en-US"/>
        </w:rPr>
        <w:lastRenderedPageBreak/>
        <w:t>DHCP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6056B1" w:rsidRPr="00466D60" w:rsidTr="0029287F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6056B1" w:rsidRPr="006056B1" w:rsidTr="0029287F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6056B1" w:rsidRPr="00457E25" w:rsidRDefault="006056B1" w:rsidP="0029287F">
            <w:pPr>
              <w:rPr>
                <w:rStyle w:val="Zwaar"/>
                <w:rFonts w:asciiTheme="minorHAnsi" w:hAnsiTheme="minorHAnsi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593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649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</w:tbl>
    <w:p w:rsidR="006056B1" w:rsidRPr="006056B1" w:rsidRDefault="006056B1" w:rsidP="006056B1">
      <w:pPr>
        <w:pStyle w:val="Subtitel"/>
        <w:rPr>
          <w:lang w:val="en-US"/>
        </w:rPr>
      </w:pPr>
    </w:p>
    <w:p w:rsidR="006056B1" w:rsidRPr="007E2929" w:rsidRDefault="006056B1" w:rsidP="006056B1">
      <w:pPr>
        <w:pStyle w:val="Subtitel"/>
      </w:pPr>
      <w:r>
        <w:t>Afkortingen &amp; termen</w:t>
      </w:r>
    </w:p>
    <w:p w:rsidR="006056B1" w:rsidRPr="00457E25" w:rsidRDefault="006056B1" w:rsidP="006056B1">
      <w:pPr>
        <w:pStyle w:val="Subtitel"/>
        <w:numPr>
          <w:ilvl w:val="0"/>
          <w:numId w:val="0"/>
        </w:numPr>
      </w:pPr>
      <w:r>
        <w:t>Troubleshoot</w:t>
      </w:r>
    </w:p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6056B1"/>
    <w:p w:rsidR="006056B1" w:rsidRDefault="006056B1" w:rsidP="00457E25"/>
    <w:p w:rsidR="006056B1" w:rsidRDefault="006056B1" w:rsidP="00457E25"/>
    <w:p w:rsidR="006056B1" w:rsidRDefault="006056B1" w:rsidP="00457E25"/>
    <w:p w:rsidR="006056B1" w:rsidRPr="00E015F4" w:rsidRDefault="006056B1" w:rsidP="006056B1"/>
    <w:p w:rsidR="006056B1" w:rsidRPr="00457E25" w:rsidRDefault="006056B1" w:rsidP="006056B1">
      <w:pPr>
        <w:pStyle w:val="Titel"/>
        <w:rPr>
          <w:lang w:val="en-US"/>
        </w:rPr>
      </w:pPr>
      <w:r>
        <w:rPr>
          <w:lang w:val="en-US"/>
        </w:rPr>
        <w:lastRenderedPageBreak/>
        <w:t>ACL</w:t>
      </w:r>
    </w:p>
    <w:tbl>
      <w:tblPr>
        <w:tblStyle w:val="Lichtraster-accent5"/>
        <w:tblW w:w="9648" w:type="dxa"/>
        <w:tblLook w:val="04A0"/>
      </w:tblPr>
      <w:tblGrid>
        <w:gridCol w:w="5353"/>
        <w:gridCol w:w="4295"/>
      </w:tblGrid>
      <w:tr w:rsidR="006056B1" w:rsidRPr="00466D60" w:rsidTr="0029287F">
        <w:trPr>
          <w:cnfStyle w:val="1000000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Commando</w:t>
            </w: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100000000000"/>
              <w:rPr>
                <w:rFonts w:asciiTheme="minorHAnsi" w:hAnsiTheme="minorHAnsi"/>
                <w:u w:val="single"/>
              </w:rPr>
            </w:pPr>
            <w:r w:rsidRPr="006056B1">
              <w:rPr>
                <w:rFonts w:asciiTheme="minorHAnsi" w:hAnsiTheme="minorHAnsi"/>
                <w:u w:val="single"/>
              </w:rPr>
              <w:t>Functie</w:t>
            </w:r>
          </w:p>
        </w:tc>
      </w:tr>
      <w:tr w:rsidR="006056B1" w:rsidRPr="006056B1" w:rsidTr="0029287F">
        <w:trPr>
          <w:cnfStyle w:val="000000100000"/>
          <w:trHeight w:val="449"/>
        </w:trPr>
        <w:tc>
          <w:tcPr>
            <w:cnfStyle w:val="001000000000"/>
            <w:tcW w:w="5353" w:type="dxa"/>
          </w:tcPr>
          <w:p w:rsidR="006056B1" w:rsidRPr="00457E25" w:rsidRDefault="006056B1" w:rsidP="0029287F">
            <w:pPr>
              <w:rPr>
                <w:rStyle w:val="Zwaar"/>
                <w:rFonts w:asciiTheme="minorHAnsi" w:hAnsiTheme="minorHAnsi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rStyle w:val="Zwaar"/>
                <w:rFonts w:eastAsiaTheme="majorEastAsia" w:cstheme="majorBidi"/>
                <w:b w:val="0"/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593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649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10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100000"/>
              <w:rPr>
                <w:lang w:val="en-US"/>
              </w:rPr>
            </w:pPr>
          </w:p>
        </w:tc>
      </w:tr>
      <w:tr w:rsidR="006056B1" w:rsidRPr="006056B1" w:rsidTr="0029287F">
        <w:trPr>
          <w:cnfStyle w:val="000000010000"/>
          <w:trHeight w:val="425"/>
        </w:trPr>
        <w:tc>
          <w:tcPr>
            <w:cnfStyle w:val="001000000000"/>
            <w:tcW w:w="5353" w:type="dxa"/>
          </w:tcPr>
          <w:p w:rsidR="006056B1" w:rsidRPr="006056B1" w:rsidRDefault="006056B1" w:rsidP="0029287F">
            <w:pPr>
              <w:rPr>
                <w:rFonts w:asciiTheme="minorHAnsi" w:hAnsiTheme="minorHAnsi"/>
                <w:b w:val="0"/>
                <w:lang w:val="en-US"/>
              </w:rPr>
            </w:pPr>
          </w:p>
        </w:tc>
        <w:tc>
          <w:tcPr>
            <w:tcW w:w="4295" w:type="dxa"/>
          </w:tcPr>
          <w:p w:rsidR="006056B1" w:rsidRPr="006056B1" w:rsidRDefault="006056B1" w:rsidP="0029287F">
            <w:pPr>
              <w:cnfStyle w:val="000000010000"/>
              <w:rPr>
                <w:lang w:val="en-US"/>
              </w:rPr>
            </w:pPr>
          </w:p>
        </w:tc>
      </w:tr>
    </w:tbl>
    <w:p w:rsidR="006056B1" w:rsidRPr="006056B1" w:rsidRDefault="006056B1" w:rsidP="006056B1">
      <w:pPr>
        <w:pStyle w:val="Subtitel"/>
        <w:rPr>
          <w:lang w:val="en-US"/>
        </w:rPr>
      </w:pPr>
    </w:p>
    <w:p w:rsidR="006056B1" w:rsidRPr="007E2929" w:rsidRDefault="006056B1" w:rsidP="006056B1">
      <w:pPr>
        <w:pStyle w:val="Subtitel"/>
      </w:pPr>
      <w:r>
        <w:t>Afkortingen &amp; termen</w:t>
      </w:r>
    </w:p>
    <w:p w:rsidR="006056B1" w:rsidRPr="00457E25" w:rsidRDefault="006056B1" w:rsidP="006056B1">
      <w:pPr>
        <w:pStyle w:val="Subtitel"/>
        <w:numPr>
          <w:ilvl w:val="0"/>
          <w:numId w:val="0"/>
        </w:numPr>
      </w:pPr>
      <w:r>
        <w:t>Troubleshoot</w:t>
      </w:r>
    </w:p>
    <w:p w:rsidR="006056B1" w:rsidRDefault="006056B1" w:rsidP="006056B1"/>
    <w:p w:rsidR="006056B1" w:rsidRDefault="006056B1" w:rsidP="00457E25"/>
    <w:p w:rsidR="006056B1" w:rsidRDefault="006056B1" w:rsidP="00457E25"/>
    <w:p w:rsidR="006056B1" w:rsidRDefault="006056B1" w:rsidP="00457E25"/>
    <w:sectPr w:rsidR="006056B1" w:rsidSect="006056B1">
      <w:footerReference w:type="default" r:id="rId10"/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25E" w:rsidRDefault="005F425E" w:rsidP="006056B1">
      <w:pPr>
        <w:spacing w:after="0" w:line="240" w:lineRule="auto"/>
      </w:pPr>
      <w:r>
        <w:separator/>
      </w:r>
    </w:p>
  </w:endnote>
  <w:endnote w:type="continuationSeparator" w:id="1">
    <w:p w:rsidR="005F425E" w:rsidRDefault="005F425E" w:rsidP="0060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6B1" w:rsidRPr="00E015F4" w:rsidRDefault="006056B1" w:rsidP="006056B1">
    <w:r>
      <w:t>Met dank aan: Ben Lallemand, Peter Van Overschelde</w:t>
    </w:r>
  </w:p>
  <w:p w:rsidR="006056B1" w:rsidRDefault="006056B1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25E" w:rsidRDefault="005F425E" w:rsidP="006056B1">
      <w:pPr>
        <w:spacing w:after="0" w:line="240" w:lineRule="auto"/>
      </w:pPr>
      <w:r>
        <w:separator/>
      </w:r>
    </w:p>
  </w:footnote>
  <w:footnote w:type="continuationSeparator" w:id="1">
    <w:p w:rsidR="005F425E" w:rsidRDefault="005F425E" w:rsidP="00605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8507F"/>
    <w:multiLevelType w:val="hybridMultilevel"/>
    <w:tmpl w:val="D31EA1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1717B"/>
    <w:multiLevelType w:val="hybridMultilevel"/>
    <w:tmpl w:val="880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50B98"/>
    <w:multiLevelType w:val="hybridMultilevel"/>
    <w:tmpl w:val="F3E436C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7D4ED3"/>
    <w:multiLevelType w:val="hybridMultilevel"/>
    <w:tmpl w:val="8CA639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043F7"/>
    <w:multiLevelType w:val="hybridMultilevel"/>
    <w:tmpl w:val="3B7EA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647A9"/>
    <w:multiLevelType w:val="hybridMultilevel"/>
    <w:tmpl w:val="64B60058"/>
    <w:lvl w:ilvl="0" w:tplc="1B3C0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B4758"/>
    <w:multiLevelType w:val="hybridMultilevel"/>
    <w:tmpl w:val="7460FA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021FAD"/>
    <w:multiLevelType w:val="hybridMultilevel"/>
    <w:tmpl w:val="B42EE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D52CA"/>
    <w:multiLevelType w:val="hybridMultilevel"/>
    <w:tmpl w:val="9656CC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0843C4"/>
    <w:multiLevelType w:val="hybridMultilevel"/>
    <w:tmpl w:val="0A0E2D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737"/>
    <w:rsid w:val="000738E4"/>
    <w:rsid w:val="00091C3F"/>
    <w:rsid w:val="000E2C7B"/>
    <w:rsid w:val="00114664"/>
    <w:rsid w:val="001F64C6"/>
    <w:rsid w:val="00225344"/>
    <w:rsid w:val="00251216"/>
    <w:rsid w:val="002E252E"/>
    <w:rsid w:val="00310D13"/>
    <w:rsid w:val="003779FB"/>
    <w:rsid w:val="003D2717"/>
    <w:rsid w:val="00431EDD"/>
    <w:rsid w:val="00457E25"/>
    <w:rsid w:val="00466D60"/>
    <w:rsid w:val="00563922"/>
    <w:rsid w:val="00574721"/>
    <w:rsid w:val="005F425E"/>
    <w:rsid w:val="005F454B"/>
    <w:rsid w:val="006056B1"/>
    <w:rsid w:val="006D08EC"/>
    <w:rsid w:val="006D0B89"/>
    <w:rsid w:val="007A4959"/>
    <w:rsid w:val="007E2929"/>
    <w:rsid w:val="00871E25"/>
    <w:rsid w:val="009870D4"/>
    <w:rsid w:val="00AA7DE7"/>
    <w:rsid w:val="00AE6B3B"/>
    <w:rsid w:val="00B04C7C"/>
    <w:rsid w:val="00B422A4"/>
    <w:rsid w:val="00B9538B"/>
    <w:rsid w:val="00BC77F4"/>
    <w:rsid w:val="00C54F70"/>
    <w:rsid w:val="00C96A01"/>
    <w:rsid w:val="00D7183A"/>
    <w:rsid w:val="00D82B9A"/>
    <w:rsid w:val="00E015F4"/>
    <w:rsid w:val="00E02737"/>
    <w:rsid w:val="00EB3D83"/>
    <w:rsid w:val="00F21818"/>
    <w:rsid w:val="00F611C3"/>
    <w:rsid w:val="00FB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3583"/>
  </w:style>
  <w:style w:type="paragraph" w:styleId="Kop1">
    <w:name w:val="heading 1"/>
    <w:basedOn w:val="Standaard"/>
    <w:next w:val="Standaard"/>
    <w:link w:val="Kop1Char"/>
    <w:uiPriority w:val="9"/>
    <w:qFormat/>
    <w:rsid w:val="00466D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538B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310D13"/>
    <w:rPr>
      <w:b/>
      <w:bCs/>
    </w:rPr>
  </w:style>
  <w:style w:type="paragraph" w:styleId="Titel">
    <w:name w:val="Title"/>
    <w:basedOn w:val="Standaard"/>
    <w:next w:val="Standaard"/>
    <w:link w:val="TitelChar"/>
    <w:uiPriority w:val="10"/>
    <w:qFormat/>
    <w:rsid w:val="00310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10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310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raster-accent5">
    <w:name w:val="Light Grid Accent 5"/>
    <w:basedOn w:val="Standaardtabel"/>
    <w:uiPriority w:val="62"/>
    <w:rsid w:val="00310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466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466D60"/>
    <w:rPr>
      <w:color w:val="0000FF"/>
      <w:u w:val="single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7E2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7E2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unhideWhenUsed/>
    <w:rsid w:val="0060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056B1"/>
  </w:style>
  <w:style w:type="paragraph" w:styleId="Voettekst">
    <w:name w:val="footer"/>
    <w:basedOn w:val="Standaard"/>
    <w:link w:val="VoettekstChar"/>
    <w:uiPriority w:val="99"/>
    <w:semiHidden/>
    <w:unhideWhenUsed/>
    <w:rsid w:val="0060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056B1"/>
  </w:style>
  <w:style w:type="character" w:styleId="Intensievebenadrukking">
    <w:name w:val="Intense Emphasis"/>
    <w:basedOn w:val="Standaardalinea-lettertype"/>
    <w:uiPriority w:val="21"/>
    <w:qFormat/>
    <w:rsid w:val="003779FB"/>
    <w:rPr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0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8405-38D2-4F58-B0F1-8062DCD9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2009-06-03T12:18:00Z</dcterms:created>
  <dcterms:modified xsi:type="dcterms:W3CDTF">2009-06-03T12:18:00Z</dcterms:modified>
</cp:coreProperties>
</file>