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9224D2" w14:paraId="2DB2D14A"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800" w:type="dxa"/>
              <w:left w:w="400" w:type="dxa"/>
              <w:bottom w:w="800" w:type="dxa"/>
              <w:right w:w="400" w:type="dxa"/>
            </w:tcMar>
          </w:tcPr>
          <w:p w14:paraId="0C2FA8EB" w14:textId="77777777" w:rsidR="009224D2" w:rsidRDefault="00000000">
            <w:pPr>
              <w:jc w:val="center"/>
            </w:pPr>
            <w:r>
              <w:rPr>
                <w:b/>
                <w:bCs/>
                <w:color w:val="FFFFFF"/>
                <w:sz w:val="56"/>
                <w:szCs w:val="56"/>
              </w:rPr>
              <w:t>Used Car Price Prediction</w:t>
            </w:r>
          </w:p>
          <w:p w14:paraId="1B700462" w14:textId="77777777" w:rsidR="009224D2" w:rsidRDefault="00000000">
            <w:pPr>
              <w:jc w:val="center"/>
            </w:pPr>
            <w:r>
              <w:rPr>
                <w:i/>
                <w:iCs/>
                <w:color w:val="A8D4F5"/>
                <w:sz w:val="28"/>
                <w:szCs w:val="28"/>
              </w:rPr>
              <w:t>Israeli Market — Machine Learning Project</w:t>
            </w:r>
          </w:p>
          <w:p w14:paraId="3364E23E" w14:textId="77777777" w:rsidR="009224D2" w:rsidRDefault="009224D2">
            <w:pPr>
              <w:spacing w:after="40"/>
            </w:pPr>
          </w:p>
          <w:p w14:paraId="404838AB" w14:textId="61B38793" w:rsidR="009224D2" w:rsidRDefault="00000000" w:rsidP="00B86067">
            <w:pPr>
              <w:jc w:val="center"/>
              <w:rPr>
                <w:rFonts w:hint="cs"/>
              </w:rPr>
            </w:pPr>
            <w:r>
              <w:rPr>
                <w:color w:val="7EC8E3"/>
              </w:rPr>
              <w:t>Kia · Toyota · Hyundai · Skoda · Mazda · Nissan</w:t>
            </w:r>
            <w:r w:rsidR="00B86067">
              <w:rPr>
                <w:color w:val="7EC8E3"/>
              </w:rPr>
              <w:t xml:space="preserve"> </w:t>
            </w:r>
            <w:r w:rsidR="00B86067">
              <w:rPr>
                <w:color w:val="7EC8E3"/>
              </w:rPr>
              <w:t>·</w:t>
            </w:r>
            <w:r w:rsidR="00B86067">
              <w:rPr>
                <w:color w:val="7EC8E3"/>
              </w:rPr>
              <w:t xml:space="preserve"> </w:t>
            </w:r>
            <w:r w:rsidR="00B86067" w:rsidRPr="00B86067">
              <w:rPr>
                <w:color w:val="7EC8E3"/>
              </w:rPr>
              <w:t>Chevrolet</w:t>
            </w:r>
            <w:r w:rsidR="00B86067">
              <w:rPr>
                <w:color w:val="7EC8E3"/>
              </w:rPr>
              <w:t xml:space="preserve"> </w:t>
            </w:r>
            <w:r w:rsidR="00B86067" w:rsidRPr="00B86067">
              <w:rPr>
                <w:color w:val="7EC8E3"/>
              </w:rPr>
              <w:t>·</w:t>
            </w:r>
            <w:r w:rsidR="00B86067">
              <w:rPr>
                <w:color w:val="7EC8E3"/>
              </w:rPr>
              <w:t xml:space="preserve"> </w:t>
            </w:r>
            <w:r w:rsidR="00B86067" w:rsidRPr="00B86067">
              <w:rPr>
                <w:color w:val="7EC8E3"/>
              </w:rPr>
              <w:t>Honda</w:t>
            </w:r>
            <w:r w:rsidR="00B86067">
              <w:rPr>
                <w:color w:val="7EC8E3"/>
              </w:rPr>
              <w:t xml:space="preserve"> </w:t>
            </w:r>
            <w:r w:rsidR="00B86067" w:rsidRPr="00B86067">
              <w:rPr>
                <w:color w:val="7EC8E3"/>
              </w:rPr>
              <w:t>·</w:t>
            </w:r>
            <w:r w:rsidR="00B86067">
              <w:rPr>
                <w:color w:val="7EC8E3"/>
              </w:rPr>
              <w:t xml:space="preserve"> </w:t>
            </w:r>
            <w:r w:rsidR="00B86067" w:rsidRPr="00B86067">
              <w:rPr>
                <w:color w:val="7EC8E3"/>
              </w:rPr>
              <w:t>Mitsubishi</w:t>
            </w:r>
            <w:r w:rsidR="00B86067">
              <w:rPr>
                <w:color w:val="7EC8E3"/>
              </w:rPr>
              <w:t xml:space="preserve"> </w:t>
            </w:r>
            <w:r w:rsidR="00B86067" w:rsidRPr="00B86067">
              <w:rPr>
                <w:color w:val="7EC8E3"/>
              </w:rPr>
              <w:t>·</w:t>
            </w:r>
            <w:r w:rsidR="00B86067">
              <w:rPr>
                <w:color w:val="7EC8E3"/>
              </w:rPr>
              <w:t xml:space="preserve"> </w:t>
            </w:r>
            <w:r w:rsidR="00B86067" w:rsidRPr="00B86067">
              <w:rPr>
                <w:color w:val="7EC8E3"/>
              </w:rPr>
              <w:t>Peugeot</w:t>
            </w:r>
            <w:r w:rsidR="00B86067">
              <w:rPr>
                <w:color w:val="7EC8E3"/>
              </w:rPr>
              <w:t xml:space="preserve"> </w:t>
            </w:r>
            <w:r w:rsidR="00B86067" w:rsidRPr="00B86067">
              <w:rPr>
                <w:color w:val="7EC8E3"/>
              </w:rPr>
              <w:t>·</w:t>
            </w:r>
            <w:r w:rsidR="00B86067">
              <w:rPr>
                <w:color w:val="7EC8E3"/>
              </w:rPr>
              <w:t xml:space="preserve"> </w:t>
            </w:r>
            <w:r w:rsidR="00B86067" w:rsidRPr="00B86067">
              <w:rPr>
                <w:color w:val="7EC8E3"/>
              </w:rPr>
              <w:t>Suzuki</w:t>
            </w:r>
            <w:r w:rsidR="00B86067">
              <w:rPr>
                <w:color w:val="7EC8E3"/>
              </w:rPr>
              <w:t xml:space="preserve"> </w:t>
            </w:r>
            <w:r w:rsidR="00B86067" w:rsidRPr="00B86067">
              <w:rPr>
                <w:color w:val="7EC8E3"/>
              </w:rPr>
              <w:t>·</w:t>
            </w:r>
            <w:r w:rsidR="00B86067">
              <w:rPr>
                <w:color w:val="7EC8E3"/>
              </w:rPr>
              <w:t xml:space="preserve"> Audi </w:t>
            </w:r>
            <w:r w:rsidR="00B86067" w:rsidRPr="00B86067">
              <w:rPr>
                <w:color w:val="7EC8E3"/>
              </w:rPr>
              <w:t>·</w:t>
            </w:r>
            <w:r w:rsidR="00B86067">
              <w:rPr>
                <w:color w:val="7EC8E3"/>
              </w:rPr>
              <w:t xml:space="preserve"> Ford </w:t>
            </w:r>
            <w:r w:rsidR="00B86067" w:rsidRPr="00B86067">
              <w:rPr>
                <w:color w:val="7EC8E3"/>
              </w:rPr>
              <w:t>·</w:t>
            </w:r>
            <w:r w:rsidR="00B86067">
              <w:rPr>
                <w:color w:val="7EC8E3"/>
              </w:rPr>
              <w:t xml:space="preserve"> Subaru</w:t>
            </w:r>
          </w:p>
        </w:tc>
      </w:tr>
    </w:tbl>
    <w:p w14:paraId="4013BD34" w14:textId="77777777" w:rsidR="009224D2" w:rsidRPr="00A11C53" w:rsidRDefault="009224D2">
      <w:pPr>
        <w:spacing w:after="4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6"/>
        <w:gridCol w:w="2604"/>
        <w:gridCol w:w="2549"/>
        <w:gridCol w:w="2091"/>
      </w:tblGrid>
      <w:tr w:rsidR="009224D2" w14:paraId="022AA10E" w14:textId="77777777">
        <w:tc>
          <w:tcPr>
            <w:tcW w:w="0" w:type="auto"/>
            <w:tcBorders>
              <w:top w:val="single" w:sz="1" w:space="0" w:color="00A8E8"/>
              <w:left w:val="single" w:sz="1" w:space="0" w:color="00A8E8"/>
              <w:bottom w:val="single" w:sz="1" w:space="0" w:color="00A8E8"/>
              <w:right w:val="single" w:sz="1" w:space="0" w:color="00A8E8"/>
            </w:tcBorders>
            <w:shd w:val="clear" w:color="auto" w:fill="D6E4F0"/>
            <w:tcMar>
              <w:top w:w="120" w:type="dxa"/>
              <w:left w:w="120" w:type="dxa"/>
              <w:bottom w:w="120" w:type="dxa"/>
              <w:right w:w="120" w:type="dxa"/>
            </w:tcMar>
          </w:tcPr>
          <w:p w14:paraId="504E4C01" w14:textId="79E99240" w:rsidR="009224D2" w:rsidRDefault="00000000">
            <w:pPr>
              <w:jc w:val="center"/>
              <w:rPr>
                <w:rtl/>
              </w:rPr>
            </w:pPr>
            <w:r>
              <w:rPr>
                <w:b/>
                <w:bCs/>
                <w:color w:val="1E3A5F"/>
                <w:sz w:val="36"/>
                <w:szCs w:val="36"/>
              </w:rPr>
              <w:t>~</w:t>
            </w:r>
            <w:r w:rsidR="003E15BA">
              <w:rPr>
                <w:b/>
                <w:bCs/>
                <w:color w:val="1E3A5F"/>
                <w:sz w:val="36"/>
                <w:szCs w:val="36"/>
              </w:rPr>
              <w:t>3,</w:t>
            </w:r>
            <w:r w:rsidR="003178D6">
              <w:rPr>
                <w:b/>
                <w:bCs/>
                <w:color w:val="1E3A5F"/>
                <w:sz w:val="36"/>
                <w:szCs w:val="36"/>
              </w:rPr>
              <w:t>145</w:t>
            </w:r>
          </w:p>
          <w:p w14:paraId="66C6B394" w14:textId="77777777" w:rsidR="009224D2" w:rsidRDefault="00000000">
            <w:pPr>
              <w:jc w:val="center"/>
            </w:pPr>
            <w:r>
              <w:rPr>
                <w:color w:val="5A5A5A"/>
                <w:sz w:val="18"/>
                <w:szCs w:val="18"/>
              </w:rPr>
              <w:t>Listings</w:t>
            </w:r>
          </w:p>
        </w:tc>
        <w:tc>
          <w:tcPr>
            <w:tcW w:w="0" w:type="auto"/>
            <w:tcBorders>
              <w:top w:val="single" w:sz="1" w:space="0" w:color="00A8E8"/>
              <w:left w:val="single" w:sz="1" w:space="0" w:color="00A8E8"/>
              <w:bottom w:val="single" w:sz="1" w:space="0" w:color="00A8E8"/>
              <w:right w:val="single" w:sz="1" w:space="0" w:color="00A8E8"/>
            </w:tcBorders>
            <w:shd w:val="clear" w:color="auto" w:fill="D6E4F0"/>
            <w:tcMar>
              <w:top w:w="120" w:type="dxa"/>
              <w:left w:w="120" w:type="dxa"/>
              <w:bottom w:w="120" w:type="dxa"/>
              <w:right w:w="120" w:type="dxa"/>
            </w:tcMar>
          </w:tcPr>
          <w:p w14:paraId="6FE42036" w14:textId="77777777" w:rsidR="009224D2" w:rsidRDefault="00000000">
            <w:pPr>
              <w:jc w:val="center"/>
            </w:pPr>
            <w:r>
              <w:rPr>
                <w:b/>
                <w:bCs/>
                <w:color w:val="1E3A5F"/>
                <w:sz w:val="36"/>
                <w:szCs w:val="36"/>
              </w:rPr>
              <w:t>10</w:t>
            </w:r>
          </w:p>
          <w:p w14:paraId="1DB4A397" w14:textId="77777777" w:rsidR="009224D2" w:rsidRDefault="00000000">
            <w:pPr>
              <w:jc w:val="center"/>
            </w:pPr>
            <w:r>
              <w:rPr>
                <w:color w:val="5A5A5A"/>
                <w:sz w:val="18"/>
                <w:szCs w:val="18"/>
              </w:rPr>
              <w:t>Models Tested</w:t>
            </w:r>
          </w:p>
        </w:tc>
        <w:tc>
          <w:tcPr>
            <w:tcW w:w="0" w:type="auto"/>
            <w:tcBorders>
              <w:top w:val="single" w:sz="1" w:space="0" w:color="00A8E8"/>
              <w:left w:val="single" w:sz="1" w:space="0" w:color="00A8E8"/>
              <w:bottom w:val="single" w:sz="1" w:space="0" w:color="00A8E8"/>
              <w:right w:val="single" w:sz="1" w:space="0" w:color="00A8E8"/>
            </w:tcBorders>
            <w:shd w:val="clear" w:color="auto" w:fill="D6E4F0"/>
            <w:tcMar>
              <w:top w:w="120" w:type="dxa"/>
              <w:left w:w="120" w:type="dxa"/>
              <w:bottom w:w="120" w:type="dxa"/>
              <w:right w:w="120" w:type="dxa"/>
            </w:tcMar>
          </w:tcPr>
          <w:p w14:paraId="35F4A7F4" w14:textId="61203E47" w:rsidR="009224D2" w:rsidRDefault="003178D6">
            <w:pPr>
              <w:jc w:val="center"/>
            </w:pPr>
            <w:r>
              <w:rPr>
                <w:b/>
                <w:bCs/>
                <w:color w:val="1E3A5F"/>
                <w:sz w:val="36"/>
                <w:szCs w:val="36"/>
              </w:rPr>
              <w:t>14</w:t>
            </w:r>
          </w:p>
          <w:p w14:paraId="05DC1C27" w14:textId="77777777" w:rsidR="009224D2" w:rsidRDefault="00000000">
            <w:pPr>
              <w:jc w:val="center"/>
            </w:pPr>
            <w:r>
              <w:rPr>
                <w:color w:val="5A5A5A"/>
                <w:sz w:val="18"/>
                <w:szCs w:val="18"/>
              </w:rPr>
              <w:t>Manufacturers</w:t>
            </w:r>
          </w:p>
        </w:tc>
        <w:tc>
          <w:tcPr>
            <w:tcW w:w="0" w:type="auto"/>
            <w:tcBorders>
              <w:top w:val="single" w:sz="1" w:space="0" w:color="00A8E8"/>
              <w:left w:val="single" w:sz="1" w:space="0" w:color="00A8E8"/>
              <w:bottom w:val="single" w:sz="1" w:space="0" w:color="00A8E8"/>
              <w:right w:val="single" w:sz="1" w:space="0" w:color="00A8E8"/>
            </w:tcBorders>
            <w:shd w:val="clear" w:color="auto" w:fill="D6E4F0"/>
            <w:tcMar>
              <w:top w:w="120" w:type="dxa"/>
              <w:left w:w="120" w:type="dxa"/>
              <w:bottom w:w="120" w:type="dxa"/>
              <w:right w:w="120" w:type="dxa"/>
            </w:tcMar>
          </w:tcPr>
          <w:p w14:paraId="6830B5D8" w14:textId="1F126953" w:rsidR="009224D2" w:rsidRDefault="00000000">
            <w:pPr>
              <w:jc w:val="center"/>
            </w:pPr>
            <w:r>
              <w:rPr>
                <w:b/>
                <w:bCs/>
                <w:color w:val="1E3A5F"/>
                <w:sz w:val="36"/>
                <w:szCs w:val="36"/>
              </w:rPr>
              <w:t>0</w:t>
            </w:r>
            <w:r w:rsidR="00BD7E28">
              <w:rPr>
                <w:b/>
                <w:bCs/>
                <w:color w:val="1E3A5F"/>
                <w:sz w:val="36"/>
                <w:szCs w:val="36"/>
              </w:rPr>
              <w:t>.9</w:t>
            </w:r>
            <w:r w:rsidR="00B86067">
              <w:rPr>
                <w:b/>
                <w:bCs/>
                <w:color w:val="1E3A5F"/>
                <w:sz w:val="36"/>
                <w:szCs w:val="36"/>
              </w:rPr>
              <w:t>04</w:t>
            </w:r>
          </w:p>
          <w:p w14:paraId="2FBD09B8" w14:textId="77777777" w:rsidR="009224D2" w:rsidRDefault="00000000">
            <w:pPr>
              <w:jc w:val="center"/>
            </w:pPr>
            <w:r>
              <w:rPr>
                <w:color w:val="5A5A5A"/>
                <w:sz w:val="18"/>
                <w:szCs w:val="18"/>
              </w:rPr>
              <w:t>Best R²</w:t>
            </w:r>
          </w:p>
        </w:tc>
      </w:tr>
    </w:tbl>
    <w:p w14:paraId="387134F5" w14:textId="77777777" w:rsidR="009224D2" w:rsidRDefault="009224D2">
      <w:pPr>
        <w:spacing w:after="300"/>
      </w:pPr>
    </w:p>
    <w:p w14:paraId="6A096E8D" w14:textId="77777777" w:rsidR="009224D2" w:rsidRDefault="00000000">
      <w:pPr>
        <w:pStyle w:val="Heading1"/>
        <w:pBdr>
          <w:bottom w:val="single" w:sz="8" w:space="6" w:color="00A8E8"/>
        </w:pBdr>
      </w:pPr>
      <w:r>
        <w:rPr>
          <w:color w:val="1E3A5F"/>
        </w:rPr>
        <w:t>1. Introduction</w:t>
      </w:r>
    </w:p>
    <w:p w14:paraId="06E2F603" w14:textId="77777777" w:rsidR="009224D2" w:rsidRDefault="00000000" w:rsidP="00A11C53">
      <w:pPr>
        <w:spacing w:after="100"/>
        <w:jc w:val="right"/>
      </w:pPr>
      <w:r>
        <w:rPr>
          <w:color w:val="5A5A5A"/>
        </w:rPr>
        <w:t>This project aims to predict used car prices in Israel using real listings scraped from the Autoboom website. By analyzing features such as year, mileage, ownership history, manufacturer, model, horsepower, and engine size, a machine learning model is trained to provide fair market price estimates.</w:t>
      </w:r>
    </w:p>
    <w:p w14:paraId="4C047BF3" w14:textId="77777777" w:rsidR="009224D2" w:rsidRDefault="009224D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4D2" w14:paraId="0ECD1E4C" w14:textId="77777777">
        <w:tc>
          <w:tcPr>
            <w:tcW w:w="0" w:type="auto"/>
            <w:tcBorders>
              <w:top w:val="single" w:sz="1" w:space="0" w:color="00A8E8"/>
              <w:left w:val="single" w:sz="12" w:space="0" w:color="00A8E8"/>
              <w:bottom w:val="single" w:sz="1" w:space="0" w:color="00A8E8"/>
              <w:right w:val="none" w:sz="0" w:space="0" w:color="FFFFFF"/>
            </w:tcBorders>
            <w:shd w:val="clear" w:color="auto" w:fill="EBF4FA"/>
            <w:tcMar>
              <w:top w:w="100" w:type="dxa"/>
              <w:left w:w="200" w:type="dxa"/>
              <w:bottom w:w="100" w:type="dxa"/>
              <w:right w:w="200" w:type="dxa"/>
            </w:tcMar>
          </w:tcPr>
          <w:p w14:paraId="6313EF38" w14:textId="77777777" w:rsidR="009224D2" w:rsidRDefault="00000000" w:rsidP="00A11C53">
            <w:pPr>
              <w:jc w:val="right"/>
            </w:pPr>
            <w:r>
              <w:rPr>
                <w:color w:val="1E3A5F"/>
                <w:sz w:val="20"/>
                <w:szCs w:val="20"/>
              </w:rPr>
              <w:t>Goal: Build a model that gives buyers and sellers a reliable, data-driven price benchmark for the Israeli used car market.</w:t>
            </w:r>
          </w:p>
        </w:tc>
      </w:tr>
    </w:tbl>
    <w:p w14:paraId="6E10131D" w14:textId="77777777" w:rsidR="009224D2" w:rsidRDefault="009224D2">
      <w:pPr>
        <w:spacing w:after="200"/>
      </w:pPr>
    </w:p>
    <w:p w14:paraId="79BA20A4" w14:textId="77777777" w:rsidR="009224D2" w:rsidRDefault="00000000">
      <w:pPr>
        <w:pStyle w:val="Heading2"/>
      </w:pPr>
      <w:r>
        <w:rPr>
          <w:color w:val="2E75B6"/>
        </w:rPr>
        <w:t>Target Audience</w:t>
      </w:r>
    </w:p>
    <w:p w14:paraId="74831D00" w14:textId="77777777" w:rsidR="009224D2" w:rsidRDefault="00000000">
      <w:pPr>
        <w:pStyle w:val="ListParagraph"/>
        <w:numPr>
          <w:ilvl w:val="0"/>
          <w:numId w:val="2"/>
        </w:numPr>
        <w:spacing w:after="80"/>
      </w:pPr>
      <w:r>
        <w:rPr>
          <w:color w:val="5A5A5A"/>
        </w:rPr>
        <w:t>Private buyers &amp; sellers — seeking a realistic market price based on real data</w:t>
      </w:r>
    </w:p>
    <w:p w14:paraId="64FC78B7" w14:textId="77777777" w:rsidR="009224D2" w:rsidRDefault="00000000">
      <w:pPr>
        <w:pStyle w:val="ListParagraph"/>
        <w:numPr>
          <w:ilvl w:val="0"/>
          <w:numId w:val="2"/>
        </w:numPr>
        <w:spacing w:after="80"/>
      </w:pPr>
      <w:r>
        <w:rPr>
          <w:color w:val="5A5A5A"/>
        </w:rPr>
        <w:t>Car dealers &amp; lots — needing quick, accurate valuations for inventory and trade-ins</w:t>
      </w:r>
    </w:p>
    <w:p w14:paraId="44AFFE17" w14:textId="77777777" w:rsidR="009224D2" w:rsidRDefault="00000000">
      <w:pPr>
        <w:pStyle w:val="ListParagraph"/>
        <w:numPr>
          <w:ilvl w:val="0"/>
          <w:numId w:val="2"/>
        </w:numPr>
        <w:spacing w:after="80"/>
      </w:pPr>
      <w:r>
        <w:rPr>
          <w:color w:val="5A5A5A"/>
        </w:rPr>
        <w:t>Data analysts &amp; enthusiasts — exploring Israeli market trends and feature impact on value</w:t>
      </w:r>
    </w:p>
    <w:p w14:paraId="2EB38AA1" w14:textId="77777777" w:rsidR="009224D2" w:rsidRDefault="009224D2">
      <w:pPr>
        <w:spacing w:after="200"/>
      </w:pPr>
    </w:p>
    <w:p w14:paraId="38DA06E6" w14:textId="77777777" w:rsidR="009224D2" w:rsidRDefault="00000000">
      <w:pPr>
        <w:pStyle w:val="Heading2"/>
      </w:pPr>
      <w:r>
        <w:rPr>
          <w:color w:val="2E75B6"/>
        </w:rPr>
        <w:t>Why This Project?</w:t>
      </w:r>
    </w:p>
    <w:p w14:paraId="1F47792D" w14:textId="77777777" w:rsidR="009224D2" w:rsidRDefault="00000000" w:rsidP="00A11C53">
      <w:pPr>
        <w:spacing w:after="100"/>
        <w:jc w:val="right"/>
      </w:pPr>
      <w:r>
        <w:rPr>
          <w:color w:val="5A5A5A"/>
        </w:rPr>
        <w:t>The Israeli used car market suffers from inconsistency and information asymmetry. This project introduces AI-driven transparency, helping users avoid overpaying or underselling. Key benefits include:</w:t>
      </w:r>
    </w:p>
    <w:p w14:paraId="1400821A" w14:textId="77777777" w:rsidR="009224D2" w:rsidRDefault="00000000">
      <w:pPr>
        <w:pStyle w:val="ListParagraph"/>
        <w:numPr>
          <w:ilvl w:val="0"/>
          <w:numId w:val="2"/>
        </w:numPr>
        <w:spacing w:after="80"/>
      </w:pPr>
      <w:r>
        <w:rPr>
          <w:color w:val="5A5A5A"/>
        </w:rPr>
        <w:t>Efficiency — hundreds of listings analyzed in seconds, no manual research needed</w:t>
      </w:r>
    </w:p>
    <w:p w14:paraId="728BCF3F" w14:textId="77777777" w:rsidR="009224D2" w:rsidRDefault="00000000">
      <w:pPr>
        <w:pStyle w:val="ListParagraph"/>
        <w:numPr>
          <w:ilvl w:val="0"/>
          <w:numId w:val="2"/>
        </w:numPr>
        <w:spacing w:after="80"/>
      </w:pPr>
      <w:r>
        <w:rPr>
          <w:color w:val="5A5A5A"/>
        </w:rPr>
        <w:t>Reducing financial uncertainty — objective anchor price based on real market data</w:t>
      </w:r>
    </w:p>
    <w:p w14:paraId="789A9FBD" w14:textId="77777777" w:rsidR="009224D2" w:rsidRDefault="00000000">
      <w:pPr>
        <w:pStyle w:val="ListParagraph"/>
        <w:numPr>
          <w:ilvl w:val="0"/>
          <w:numId w:val="2"/>
        </w:numPr>
        <w:spacing w:after="80"/>
      </w:pPr>
      <w:r>
        <w:rPr>
          <w:color w:val="5A5A5A"/>
        </w:rPr>
        <w:lastRenderedPageBreak/>
        <w:t>Accessibility — complex automotive knowledge made available to everyone</w:t>
      </w:r>
    </w:p>
    <w:p w14:paraId="5EEF1F9A" w14:textId="77777777" w:rsidR="009224D2" w:rsidRDefault="00000000">
      <w:pPr>
        <w:pStyle w:val="ListParagraph"/>
        <w:numPr>
          <w:ilvl w:val="0"/>
          <w:numId w:val="2"/>
        </w:numPr>
        <w:spacing w:after="80"/>
      </w:pPr>
      <w:r>
        <w:rPr>
          <w:color w:val="5A5A5A"/>
        </w:rPr>
        <w:t>Reducing friction — preliminary valuation from home, without visiting an appraiser</w:t>
      </w:r>
    </w:p>
    <w:p w14:paraId="169C4039" w14:textId="77777777" w:rsidR="009224D2" w:rsidRDefault="009224D2">
      <w:pPr>
        <w:spacing w:after="300"/>
      </w:pPr>
    </w:p>
    <w:p w14:paraId="0358860E" w14:textId="77777777" w:rsidR="009224D2" w:rsidRDefault="00000000">
      <w:pPr>
        <w:pStyle w:val="Heading1"/>
        <w:pBdr>
          <w:bottom w:val="single" w:sz="8" w:space="6" w:color="00A8E8"/>
        </w:pBdr>
      </w:pPr>
      <w:r>
        <w:rPr>
          <w:color w:val="1E3A5F"/>
        </w:rPr>
        <w:t>2. Data Collection</w:t>
      </w:r>
    </w:p>
    <w:p w14:paraId="761B752A" w14:textId="77777777" w:rsidR="009224D2" w:rsidRDefault="00000000" w:rsidP="00A11C53">
      <w:pPr>
        <w:spacing w:after="100"/>
        <w:jc w:val="right"/>
      </w:pPr>
      <w:r>
        <w:rPr>
          <w:color w:val="5A5A5A"/>
        </w:rPr>
        <w:t>Data was scraped using a Python script (scrapper.py) from the Autoboom website. Ten pages of listings were collected for each of the six most common manufacturers in Israel.</w:t>
      </w:r>
    </w:p>
    <w:p w14:paraId="166AC14C" w14:textId="77777777" w:rsidR="009224D2" w:rsidRDefault="009224D2">
      <w:pPr>
        <w:spacing w:after="100"/>
      </w:pPr>
    </w:p>
    <w:p w14:paraId="18864FF6" w14:textId="77777777" w:rsidR="009224D2" w:rsidRDefault="00000000">
      <w:pPr>
        <w:pStyle w:val="Heading2"/>
      </w:pPr>
      <w:r>
        <w:rPr>
          <w:color w:val="2E75B6"/>
        </w:rPr>
        <w:t>Dataset Features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7463"/>
      </w:tblGrid>
      <w:tr w:rsidR="009224D2" w14:paraId="6A83FB88" w14:textId="77777777">
        <w:tc>
          <w:tcPr>
            <w:tcW w:w="0" w:type="auto"/>
            <w:tcBorders>
              <w:top w:val="single" w:sz="1" w:space="0" w:color="2E75B6"/>
              <w:left w:val="single" w:sz="1" w:space="0" w:color="2E75B6"/>
              <w:bottom w:val="single" w:sz="1" w:space="0" w:color="2E75B6"/>
              <w:right w:val="single" w:sz="1" w:space="0" w:color="2E75B6"/>
            </w:tcBorders>
            <w:shd w:val="clear" w:color="auto" w:fill="1E3A5F"/>
            <w:tcMar>
              <w:top w:w="80" w:type="dxa"/>
              <w:left w:w="120" w:type="dxa"/>
              <w:bottom w:w="80" w:type="dxa"/>
              <w:right w:w="120" w:type="dxa"/>
            </w:tcMar>
          </w:tcPr>
          <w:p w14:paraId="73B6518D" w14:textId="77777777" w:rsidR="009224D2" w:rsidRDefault="00000000" w:rsidP="00A11C53">
            <w:pPr>
              <w:jc w:val="center"/>
            </w:pPr>
            <w:r>
              <w:rPr>
                <w:b/>
                <w:bCs/>
                <w:color w:val="FFFFFF"/>
              </w:rPr>
              <w:t>Feature</w:t>
            </w:r>
          </w:p>
        </w:tc>
        <w:tc>
          <w:tcPr>
            <w:tcW w:w="0" w:type="auto"/>
            <w:tcBorders>
              <w:top w:val="single" w:sz="1" w:space="0" w:color="2E75B6"/>
              <w:left w:val="single" w:sz="1" w:space="0" w:color="2E75B6"/>
              <w:bottom w:val="single" w:sz="1" w:space="0" w:color="2E75B6"/>
              <w:right w:val="single" w:sz="1" w:space="0" w:color="2E75B6"/>
            </w:tcBorders>
            <w:shd w:val="clear" w:color="auto" w:fill="1E3A5F"/>
            <w:tcMar>
              <w:top w:w="80" w:type="dxa"/>
              <w:left w:w="120" w:type="dxa"/>
              <w:bottom w:w="80" w:type="dxa"/>
              <w:right w:w="120" w:type="dxa"/>
            </w:tcMar>
          </w:tcPr>
          <w:p w14:paraId="34638F7A" w14:textId="77777777" w:rsidR="009224D2" w:rsidRDefault="00000000" w:rsidP="00A11C53">
            <w:pPr>
              <w:jc w:val="center"/>
              <w:rPr>
                <w:rtl/>
              </w:rPr>
            </w:pPr>
            <w:r>
              <w:rPr>
                <w:b/>
                <w:bCs/>
                <w:color w:val="FFFFFF"/>
              </w:rPr>
              <w:t>Description</w:t>
            </w:r>
          </w:p>
        </w:tc>
      </w:tr>
      <w:tr w:rsidR="009224D2" w14:paraId="1021880F" w14:textId="77777777">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20" w:type="dxa"/>
              <w:bottom w:w="80" w:type="dxa"/>
              <w:right w:w="120" w:type="dxa"/>
            </w:tcMar>
          </w:tcPr>
          <w:p w14:paraId="645583CB" w14:textId="77777777" w:rsidR="009224D2" w:rsidRDefault="00000000" w:rsidP="00A11C53">
            <w:pPr>
              <w:jc w:val="center"/>
            </w:pPr>
            <w:r>
              <w:rPr>
                <w:rFonts w:ascii="Courier New" w:eastAsia="Courier New" w:hAnsi="Courier New" w:cs="Courier New"/>
                <w:b/>
                <w:bCs/>
                <w:color w:val="2E75B6"/>
                <w:sz w:val="20"/>
                <w:szCs w:val="20"/>
              </w:rPr>
              <w:t>manufacturer</w:t>
            </w:r>
          </w:p>
        </w:tc>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20" w:type="dxa"/>
              <w:bottom w:w="80" w:type="dxa"/>
              <w:right w:w="120" w:type="dxa"/>
            </w:tcMar>
          </w:tcPr>
          <w:p w14:paraId="3FADF875" w14:textId="77777777" w:rsidR="009224D2" w:rsidRDefault="00000000" w:rsidP="00A11C53">
            <w:pPr>
              <w:jc w:val="right"/>
            </w:pPr>
            <w:r>
              <w:rPr>
                <w:color w:val="5A5A5A"/>
                <w:sz w:val="20"/>
                <w:szCs w:val="20"/>
              </w:rPr>
              <w:t>Car manufacturer (Kia, Toyota, Hyundai, Skoda, Mazda, Nissan)</w:t>
            </w:r>
          </w:p>
        </w:tc>
      </w:tr>
      <w:tr w:rsidR="009224D2" w14:paraId="207EB46D"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716D5BF9" w14:textId="77777777" w:rsidR="009224D2" w:rsidRDefault="00000000" w:rsidP="00A11C53">
            <w:pPr>
              <w:jc w:val="center"/>
            </w:pPr>
            <w:r>
              <w:rPr>
                <w:rFonts w:ascii="Courier New" w:eastAsia="Courier New" w:hAnsi="Courier New" w:cs="Courier New"/>
                <w:b/>
                <w:bCs/>
                <w:color w:val="2E75B6"/>
                <w:sz w:val="20"/>
                <w:szCs w:val="20"/>
              </w:rPr>
              <w:t>model</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0B6E45F6" w14:textId="77777777" w:rsidR="009224D2" w:rsidRDefault="00000000" w:rsidP="00A11C53">
            <w:pPr>
              <w:jc w:val="right"/>
            </w:pPr>
            <w:r>
              <w:rPr>
                <w:color w:val="5A5A5A"/>
                <w:sz w:val="20"/>
                <w:szCs w:val="20"/>
              </w:rPr>
              <w:t>Specific model name</w:t>
            </w:r>
          </w:p>
        </w:tc>
      </w:tr>
      <w:tr w:rsidR="009224D2" w14:paraId="1E0CD71B" w14:textId="77777777">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20" w:type="dxa"/>
              <w:bottom w:w="80" w:type="dxa"/>
              <w:right w:w="120" w:type="dxa"/>
            </w:tcMar>
          </w:tcPr>
          <w:p w14:paraId="37DC8D12" w14:textId="77777777" w:rsidR="009224D2" w:rsidRDefault="00000000" w:rsidP="00A11C53">
            <w:pPr>
              <w:jc w:val="center"/>
            </w:pPr>
            <w:r>
              <w:rPr>
                <w:rFonts w:ascii="Courier New" w:eastAsia="Courier New" w:hAnsi="Courier New" w:cs="Courier New"/>
                <w:b/>
                <w:bCs/>
                <w:color w:val="2E75B6"/>
                <w:sz w:val="20"/>
                <w:szCs w:val="20"/>
              </w:rPr>
              <w:t>year</w:t>
            </w:r>
          </w:p>
        </w:tc>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20" w:type="dxa"/>
              <w:bottom w:w="80" w:type="dxa"/>
              <w:right w:w="120" w:type="dxa"/>
            </w:tcMar>
          </w:tcPr>
          <w:p w14:paraId="231CAC5B" w14:textId="77777777" w:rsidR="009224D2" w:rsidRDefault="00000000" w:rsidP="00A11C53">
            <w:pPr>
              <w:jc w:val="right"/>
            </w:pPr>
            <w:r>
              <w:rPr>
                <w:color w:val="5A5A5A"/>
                <w:sz w:val="20"/>
                <w:szCs w:val="20"/>
              </w:rPr>
              <w:t>Year of manufacture</w:t>
            </w:r>
          </w:p>
        </w:tc>
      </w:tr>
      <w:tr w:rsidR="009224D2" w14:paraId="2D027CCC"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6DA4FB8D" w14:textId="77777777" w:rsidR="009224D2" w:rsidRDefault="00000000" w:rsidP="00A11C53">
            <w:pPr>
              <w:jc w:val="center"/>
            </w:pPr>
            <w:r>
              <w:rPr>
                <w:rFonts w:ascii="Courier New" w:eastAsia="Courier New" w:hAnsi="Courier New" w:cs="Courier New"/>
                <w:b/>
                <w:bCs/>
                <w:color w:val="2E75B6"/>
                <w:sz w:val="20"/>
                <w:szCs w:val="20"/>
              </w:rPr>
              <w:t>price</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6D533AC5" w14:textId="77777777" w:rsidR="009224D2" w:rsidRDefault="00000000" w:rsidP="00A11C53">
            <w:pPr>
              <w:jc w:val="right"/>
            </w:pPr>
            <w:r>
              <w:rPr>
                <w:color w:val="5A5A5A"/>
                <w:sz w:val="20"/>
                <w:szCs w:val="20"/>
              </w:rPr>
              <w:t>Listing price in ILS (₪)</w:t>
            </w:r>
          </w:p>
        </w:tc>
      </w:tr>
      <w:tr w:rsidR="009224D2" w14:paraId="5C20BB57" w14:textId="77777777">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20" w:type="dxa"/>
              <w:bottom w:w="80" w:type="dxa"/>
              <w:right w:w="120" w:type="dxa"/>
            </w:tcMar>
          </w:tcPr>
          <w:p w14:paraId="537A60DF" w14:textId="77777777" w:rsidR="009224D2" w:rsidRDefault="00000000" w:rsidP="00A11C53">
            <w:pPr>
              <w:jc w:val="center"/>
              <w:rPr>
                <w:rtl/>
              </w:rPr>
            </w:pPr>
            <w:r>
              <w:rPr>
                <w:rFonts w:ascii="Courier New" w:eastAsia="Courier New" w:hAnsi="Courier New" w:cs="Courier New"/>
                <w:b/>
                <w:bCs/>
                <w:color w:val="2E75B6"/>
                <w:sz w:val="20"/>
                <w:szCs w:val="20"/>
              </w:rPr>
              <w:t>hand</w:t>
            </w:r>
          </w:p>
        </w:tc>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20" w:type="dxa"/>
              <w:bottom w:w="80" w:type="dxa"/>
              <w:right w:w="120" w:type="dxa"/>
            </w:tcMar>
          </w:tcPr>
          <w:p w14:paraId="18E31EC9" w14:textId="77777777" w:rsidR="009224D2" w:rsidRDefault="00000000" w:rsidP="00A11C53">
            <w:pPr>
              <w:jc w:val="right"/>
            </w:pPr>
            <w:r>
              <w:rPr>
                <w:color w:val="5A5A5A"/>
                <w:sz w:val="20"/>
                <w:szCs w:val="20"/>
              </w:rPr>
              <w:t>Number of previous owners</w:t>
            </w:r>
          </w:p>
        </w:tc>
      </w:tr>
      <w:tr w:rsidR="009224D2" w14:paraId="34F4F5DD"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6EBFECE4" w14:textId="77777777" w:rsidR="009224D2" w:rsidRDefault="00000000" w:rsidP="00A11C53">
            <w:pPr>
              <w:jc w:val="center"/>
            </w:pPr>
            <w:r>
              <w:rPr>
                <w:rFonts w:ascii="Courier New" w:eastAsia="Courier New" w:hAnsi="Courier New" w:cs="Courier New"/>
                <w:b/>
                <w:bCs/>
                <w:color w:val="2E75B6"/>
                <w:sz w:val="20"/>
                <w:szCs w:val="20"/>
              </w:rPr>
              <w:t>fuel</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53EFE36F" w14:textId="77777777" w:rsidR="009224D2" w:rsidRDefault="00000000" w:rsidP="00A11C53">
            <w:pPr>
              <w:jc w:val="right"/>
            </w:pPr>
            <w:r>
              <w:rPr>
                <w:color w:val="5A5A5A"/>
                <w:sz w:val="20"/>
                <w:szCs w:val="20"/>
              </w:rPr>
              <w:t>Fuel type (gasoline, diesel, hybrid, plug-in, electric)</w:t>
            </w:r>
          </w:p>
        </w:tc>
      </w:tr>
      <w:tr w:rsidR="009224D2" w14:paraId="174812B9" w14:textId="77777777">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20" w:type="dxa"/>
              <w:bottom w:w="80" w:type="dxa"/>
              <w:right w:w="120" w:type="dxa"/>
            </w:tcMar>
          </w:tcPr>
          <w:p w14:paraId="3488DF46" w14:textId="77777777" w:rsidR="009224D2" w:rsidRDefault="00000000" w:rsidP="00A11C53">
            <w:pPr>
              <w:jc w:val="center"/>
            </w:pPr>
            <w:r>
              <w:rPr>
                <w:rFonts w:ascii="Courier New" w:eastAsia="Courier New" w:hAnsi="Courier New" w:cs="Courier New"/>
                <w:b/>
                <w:bCs/>
                <w:color w:val="2E75B6"/>
                <w:sz w:val="20"/>
                <w:szCs w:val="20"/>
              </w:rPr>
              <w:t>liters_engine</w:t>
            </w:r>
          </w:p>
        </w:tc>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20" w:type="dxa"/>
              <w:bottom w:w="80" w:type="dxa"/>
              <w:right w:w="120" w:type="dxa"/>
            </w:tcMar>
          </w:tcPr>
          <w:p w14:paraId="01EA5EEB" w14:textId="77777777" w:rsidR="009224D2" w:rsidRDefault="00000000" w:rsidP="00A11C53">
            <w:pPr>
              <w:jc w:val="right"/>
            </w:pPr>
            <w:r>
              <w:rPr>
                <w:color w:val="5A5A5A"/>
                <w:sz w:val="20"/>
                <w:szCs w:val="20"/>
              </w:rPr>
              <w:t>Engine displacement in liters</w:t>
            </w:r>
          </w:p>
        </w:tc>
      </w:tr>
      <w:tr w:rsidR="009224D2" w14:paraId="7C806533"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43030346" w14:textId="77777777" w:rsidR="009224D2" w:rsidRDefault="00000000" w:rsidP="00A11C53">
            <w:pPr>
              <w:jc w:val="center"/>
            </w:pPr>
            <w:r>
              <w:rPr>
                <w:rFonts w:ascii="Courier New" w:eastAsia="Courier New" w:hAnsi="Courier New" w:cs="Courier New"/>
                <w:b/>
                <w:bCs/>
                <w:color w:val="2E75B6"/>
                <w:sz w:val="20"/>
                <w:szCs w:val="20"/>
              </w:rPr>
              <w:t>horsepower</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65A16A85" w14:textId="77777777" w:rsidR="009224D2" w:rsidRDefault="00000000" w:rsidP="00A11C53">
            <w:pPr>
              <w:jc w:val="right"/>
            </w:pPr>
            <w:r>
              <w:rPr>
                <w:color w:val="5A5A5A"/>
                <w:sz w:val="20"/>
                <w:szCs w:val="20"/>
              </w:rPr>
              <w:t>Engine horsepower (HP)</w:t>
            </w:r>
          </w:p>
        </w:tc>
      </w:tr>
      <w:tr w:rsidR="009224D2" w14:paraId="2435E774" w14:textId="77777777">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20" w:type="dxa"/>
              <w:bottom w:w="80" w:type="dxa"/>
              <w:right w:w="120" w:type="dxa"/>
            </w:tcMar>
          </w:tcPr>
          <w:p w14:paraId="64B76384" w14:textId="77777777" w:rsidR="009224D2" w:rsidRDefault="00000000" w:rsidP="00A11C53">
            <w:pPr>
              <w:jc w:val="center"/>
            </w:pPr>
            <w:r>
              <w:rPr>
                <w:rFonts w:ascii="Courier New" w:eastAsia="Courier New" w:hAnsi="Courier New" w:cs="Courier New"/>
                <w:b/>
                <w:bCs/>
                <w:color w:val="2E75B6"/>
                <w:sz w:val="20"/>
                <w:szCs w:val="20"/>
              </w:rPr>
              <w:t>transmission</w:t>
            </w:r>
          </w:p>
        </w:tc>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20" w:type="dxa"/>
              <w:bottom w:w="80" w:type="dxa"/>
              <w:right w:w="120" w:type="dxa"/>
            </w:tcMar>
          </w:tcPr>
          <w:p w14:paraId="6A71A0E2" w14:textId="77777777" w:rsidR="009224D2" w:rsidRDefault="00000000" w:rsidP="00A11C53">
            <w:pPr>
              <w:jc w:val="right"/>
            </w:pPr>
            <w:r>
              <w:rPr>
                <w:color w:val="5A5A5A"/>
                <w:sz w:val="20"/>
                <w:szCs w:val="20"/>
              </w:rPr>
              <w:t>Transmission type (manual / automatic)</w:t>
            </w:r>
          </w:p>
        </w:tc>
      </w:tr>
      <w:tr w:rsidR="009224D2" w14:paraId="0E469548"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42FD0F74" w14:textId="77777777" w:rsidR="009224D2" w:rsidRDefault="00000000" w:rsidP="00A11C53">
            <w:pPr>
              <w:jc w:val="center"/>
            </w:pPr>
            <w:r>
              <w:rPr>
                <w:rFonts w:ascii="Courier New" w:eastAsia="Courier New" w:hAnsi="Courier New" w:cs="Courier New"/>
                <w:b/>
                <w:bCs/>
                <w:color w:val="2E75B6"/>
                <w:sz w:val="20"/>
                <w:szCs w:val="20"/>
              </w:rPr>
              <w:t>mileage</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0146A578" w14:textId="77777777" w:rsidR="009224D2" w:rsidRDefault="00000000" w:rsidP="00A11C53">
            <w:pPr>
              <w:jc w:val="right"/>
            </w:pPr>
            <w:r>
              <w:rPr>
                <w:color w:val="5A5A5A"/>
                <w:sz w:val="20"/>
                <w:szCs w:val="20"/>
              </w:rPr>
              <w:t>Total kilometers driven</w:t>
            </w:r>
          </w:p>
        </w:tc>
      </w:tr>
    </w:tbl>
    <w:p w14:paraId="44D9B6D6" w14:textId="77777777" w:rsidR="009224D2" w:rsidRDefault="009224D2">
      <w:pPr>
        <w:spacing w:after="300"/>
      </w:pPr>
    </w:p>
    <w:p w14:paraId="6F480040" w14:textId="77777777" w:rsidR="009224D2" w:rsidRDefault="00000000">
      <w:pPr>
        <w:pStyle w:val="Heading1"/>
        <w:pBdr>
          <w:bottom w:val="single" w:sz="8" w:space="6" w:color="00A8E8"/>
        </w:pBdr>
      </w:pPr>
      <w:r>
        <w:rPr>
          <w:color w:val="1E3A5F"/>
        </w:rPr>
        <w:t>3. Data Cleaning</w:t>
      </w:r>
    </w:p>
    <w:p w14:paraId="383E8AF1" w14:textId="77777777" w:rsidR="009224D2" w:rsidRDefault="00000000" w:rsidP="00A11C53">
      <w:pPr>
        <w:spacing w:after="100"/>
        <w:jc w:val="right"/>
      </w:pPr>
      <w:r>
        <w:rPr>
          <w:color w:val="5A5A5A"/>
        </w:rPr>
        <w:t>The raw dataset underwent several cleaning steps to ensure quality and model reliability:</w:t>
      </w:r>
    </w:p>
    <w:p w14:paraId="52650469" w14:textId="77777777" w:rsidR="009224D2" w:rsidRDefault="009224D2">
      <w:pPr>
        <w:spacing w:after="80"/>
      </w:pPr>
    </w:p>
    <w:p w14:paraId="08670737" w14:textId="77777777" w:rsidR="009224D2" w:rsidRDefault="00000000">
      <w:pPr>
        <w:pStyle w:val="ListParagraph"/>
        <w:numPr>
          <w:ilvl w:val="0"/>
          <w:numId w:val="2"/>
        </w:numPr>
        <w:spacing w:after="80"/>
      </w:pPr>
      <w:r>
        <w:rPr>
          <w:color w:val="5A5A5A"/>
        </w:rPr>
        <w:t>Removed completely empty rows</w:t>
      </w:r>
    </w:p>
    <w:p w14:paraId="738C7F00" w14:textId="77777777" w:rsidR="009224D2" w:rsidRDefault="00000000">
      <w:pPr>
        <w:pStyle w:val="ListParagraph"/>
        <w:numPr>
          <w:ilvl w:val="0"/>
          <w:numId w:val="2"/>
        </w:numPr>
        <w:spacing w:after="80"/>
      </w:pPr>
      <w:r>
        <w:rPr>
          <w:color w:val="5A5A5A"/>
        </w:rPr>
        <w:t xml:space="preserve">Removed rows with missing values (except </w:t>
      </w:r>
      <w:r>
        <w:rPr>
          <w:rFonts w:ascii="Courier New" w:eastAsia="Courier New" w:hAnsi="Courier New" w:cs="Courier New"/>
          <w:color w:val="2E75B6"/>
          <w:sz w:val="20"/>
          <w:szCs w:val="20"/>
        </w:rPr>
        <w:t>engine_liters</w:t>
      </w:r>
      <w:r>
        <w:rPr>
          <w:color w:val="5A5A5A"/>
        </w:rPr>
        <w:t xml:space="preserve"> and </w:t>
      </w:r>
      <w:r>
        <w:rPr>
          <w:rFonts w:ascii="Courier New" w:eastAsia="Courier New" w:hAnsi="Courier New" w:cs="Courier New"/>
          <w:color w:val="2E75B6"/>
          <w:sz w:val="20"/>
          <w:szCs w:val="20"/>
        </w:rPr>
        <w:t>horsepower</w:t>
      </w:r>
      <w:r>
        <w:rPr>
          <w:color w:val="5A5A5A"/>
        </w:rPr>
        <w:t xml:space="preserve"> — which are intentionally null for electric vehicles)</w:t>
      </w:r>
    </w:p>
    <w:p w14:paraId="6FF121C7" w14:textId="77777777" w:rsidR="009224D2" w:rsidRDefault="00000000">
      <w:pPr>
        <w:pStyle w:val="ListParagraph"/>
        <w:numPr>
          <w:ilvl w:val="0"/>
          <w:numId w:val="2"/>
        </w:numPr>
        <w:spacing w:after="80"/>
      </w:pPr>
      <w:r>
        <w:rPr>
          <w:color w:val="5A5A5A"/>
        </w:rPr>
        <w:t>Stripped all leading/trailing whitespace</w:t>
      </w:r>
    </w:p>
    <w:p w14:paraId="10A9B606" w14:textId="77777777" w:rsidR="009224D2" w:rsidRDefault="00000000">
      <w:pPr>
        <w:pStyle w:val="ListParagraph"/>
        <w:numPr>
          <w:ilvl w:val="0"/>
          <w:numId w:val="2"/>
        </w:numPr>
        <w:spacing w:after="80"/>
      </w:pPr>
      <w:r>
        <w:rPr>
          <w:color w:val="5A5A5A"/>
        </w:rPr>
        <w:t>Removed duplicate entries</w:t>
      </w:r>
    </w:p>
    <w:p w14:paraId="59B8B8DA" w14:textId="77777777" w:rsidR="009224D2" w:rsidRDefault="00000000">
      <w:pPr>
        <w:pStyle w:val="ListParagraph"/>
        <w:numPr>
          <w:ilvl w:val="0"/>
          <w:numId w:val="2"/>
        </w:numPr>
        <w:spacing w:after="80"/>
      </w:pPr>
      <w:r>
        <w:rPr>
          <w:b/>
          <w:bCs/>
          <w:color w:val="5A5A5A"/>
        </w:rPr>
        <w:t xml:space="preserve">Removed suspicious/irrelevant records: </w:t>
      </w:r>
      <w:r>
        <w:rPr>
          <w:color w:val="5A5A5A"/>
        </w:rPr>
        <w:t>year &lt; 2015, price &lt; ₪10,000, mileage &gt; 400,000 km</w:t>
      </w:r>
    </w:p>
    <w:p w14:paraId="1E9877A3" w14:textId="77777777" w:rsidR="009224D2" w:rsidRDefault="00000000">
      <w:pPr>
        <w:pStyle w:val="ListParagraph"/>
        <w:numPr>
          <w:ilvl w:val="0"/>
          <w:numId w:val="2"/>
        </w:numPr>
        <w:spacing w:after="80"/>
      </w:pPr>
      <w:r>
        <w:rPr>
          <w:color w:val="5A5A5A"/>
        </w:rPr>
        <w:t>Removed models with fewer than 3 listings (insufficient data)</w:t>
      </w:r>
    </w:p>
    <w:p w14:paraId="5A326608" w14:textId="77777777" w:rsidR="009224D2" w:rsidRDefault="00000000">
      <w:pPr>
        <w:pStyle w:val="ListParagraph"/>
        <w:numPr>
          <w:ilvl w:val="0"/>
          <w:numId w:val="2"/>
        </w:numPr>
        <w:spacing w:after="80"/>
      </w:pPr>
      <w:r>
        <w:rPr>
          <w:color w:val="5A5A5A"/>
        </w:rPr>
        <w:t>Saved the clean dataset as autoboom_clean.csv</w:t>
      </w:r>
    </w:p>
    <w:p w14:paraId="70ADB1C9" w14:textId="77777777" w:rsidR="009224D2" w:rsidRDefault="00000000">
      <w:pPr>
        <w:pStyle w:val="Heading1"/>
        <w:pBdr>
          <w:bottom w:val="single" w:sz="8" w:space="6" w:color="00A8E8"/>
        </w:pBdr>
      </w:pPr>
      <w:r>
        <w:rPr>
          <w:color w:val="1E3A5F"/>
        </w:rPr>
        <w:lastRenderedPageBreak/>
        <w:t>4. Exploratory Data Analysis (EDA)</w:t>
      </w:r>
    </w:p>
    <w:p w14:paraId="7E4DED15" w14:textId="77777777" w:rsidR="00A11C53" w:rsidRDefault="00000000" w:rsidP="00A11C53">
      <w:pPr>
        <w:spacing w:after="100"/>
        <w:jc w:val="right"/>
        <w:rPr>
          <w:color w:val="5A5A5A"/>
        </w:rPr>
      </w:pPr>
      <w:r>
        <w:rPr>
          <w:color w:val="5A5A5A"/>
        </w:rPr>
        <w:t>Before building models, we visualized the data to understand feature distributions and their relationships with price</w:t>
      </w:r>
      <w:r w:rsidR="00A11C53">
        <w:rPr>
          <w:color w:val="5A5A5A"/>
        </w:rPr>
        <w:t>.</w:t>
      </w:r>
    </w:p>
    <w:p w14:paraId="528A4CFA" w14:textId="65F1A2CE" w:rsidR="009224D2" w:rsidRDefault="00A11C53" w:rsidP="00A11C53">
      <w:pPr>
        <w:spacing w:after="100"/>
        <w:jc w:val="right"/>
      </w:pPr>
      <w:r>
        <w:rPr>
          <w:color w:val="5A5A5A"/>
        </w:rPr>
        <w:t xml:space="preserve">You can find the graphs in the graphs folder. </w:t>
      </w:r>
    </w:p>
    <w:p w14:paraId="1EB7EE76" w14:textId="77777777" w:rsidR="009224D2" w:rsidRDefault="009224D2">
      <w:pPr>
        <w:spacing w:after="150"/>
      </w:pPr>
    </w:p>
    <w:p w14:paraId="1143DDF7" w14:textId="77777777" w:rsidR="009224D2" w:rsidRDefault="00000000">
      <w:pPr>
        <w:pStyle w:val="Heading2"/>
      </w:pPr>
      <w:r>
        <w:rPr>
          <w:color w:val="2E75B6"/>
        </w:rPr>
        <w:t>Key Findings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4"/>
        <w:gridCol w:w="7336"/>
      </w:tblGrid>
      <w:tr w:rsidR="009224D2" w14:paraId="1568B488" w14:textId="77777777">
        <w:tc>
          <w:tcPr>
            <w:tcW w:w="0" w:type="auto"/>
            <w:tcBorders>
              <w:top w:val="single" w:sz="1" w:space="0" w:color="2E75B6"/>
              <w:left w:val="single" w:sz="1" w:space="0" w:color="2E75B6"/>
              <w:bottom w:val="single" w:sz="1" w:space="0" w:color="2E75B6"/>
              <w:right w:val="single" w:sz="1" w:space="0" w:color="2E75B6"/>
            </w:tcBorders>
            <w:shd w:val="clear" w:color="auto" w:fill="1E3A5F"/>
            <w:tcMar>
              <w:top w:w="80" w:type="dxa"/>
              <w:left w:w="140" w:type="dxa"/>
              <w:bottom w:w="80" w:type="dxa"/>
              <w:right w:w="140" w:type="dxa"/>
            </w:tcMar>
          </w:tcPr>
          <w:p w14:paraId="73A70FF0" w14:textId="77777777" w:rsidR="009224D2" w:rsidRDefault="00000000" w:rsidP="00A11C53">
            <w:pPr>
              <w:jc w:val="center"/>
            </w:pPr>
            <w:r>
              <w:rPr>
                <w:b/>
                <w:bCs/>
                <w:color w:val="FFFFFF"/>
              </w:rPr>
              <w:t>Feature</w:t>
            </w:r>
          </w:p>
        </w:tc>
        <w:tc>
          <w:tcPr>
            <w:tcW w:w="0" w:type="auto"/>
            <w:tcBorders>
              <w:top w:val="single" w:sz="1" w:space="0" w:color="2E75B6"/>
              <w:left w:val="single" w:sz="1" w:space="0" w:color="2E75B6"/>
              <w:bottom w:val="single" w:sz="1" w:space="0" w:color="2E75B6"/>
              <w:right w:val="single" w:sz="1" w:space="0" w:color="2E75B6"/>
            </w:tcBorders>
            <w:shd w:val="clear" w:color="auto" w:fill="1E3A5F"/>
            <w:tcMar>
              <w:top w:w="80" w:type="dxa"/>
              <w:left w:w="140" w:type="dxa"/>
              <w:bottom w:w="80" w:type="dxa"/>
              <w:right w:w="140" w:type="dxa"/>
            </w:tcMar>
          </w:tcPr>
          <w:p w14:paraId="6B1B67C4" w14:textId="77777777" w:rsidR="009224D2" w:rsidRDefault="00000000" w:rsidP="00A11C53">
            <w:pPr>
              <w:jc w:val="center"/>
            </w:pPr>
            <w:r>
              <w:rPr>
                <w:b/>
                <w:bCs/>
                <w:color w:val="FFFFFF"/>
              </w:rPr>
              <w:t>Finding</w:t>
            </w:r>
          </w:p>
        </w:tc>
      </w:tr>
      <w:tr w:rsidR="009224D2" w14:paraId="7E4D5E76" w14:textId="77777777">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40" w:type="dxa"/>
              <w:bottom w:w="80" w:type="dxa"/>
              <w:right w:w="140" w:type="dxa"/>
            </w:tcMar>
          </w:tcPr>
          <w:p w14:paraId="6CE26F4A" w14:textId="77777777" w:rsidR="009224D2" w:rsidRDefault="00000000" w:rsidP="00A11C53">
            <w:pPr>
              <w:jc w:val="center"/>
            </w:pPr>
            <w:r>
              <w:rPr>
                <w:b/>
                <w:bCs/>
                <w:color w:val="2E75B6"/>
                <w:sz w:val="20"/>
                <w:szCs w:val="20"/>
              </w:rPr>
              <w:t>Year → Price</w:t>
            </w:r>
          </w:p>
        </w:tc>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40" w:type="dxa"/>
              <w:bottom w:w="80" w:type="dxa"/>
              <w:right w:w="140" w:type="dxa"/>
            </w:tcMar>
          </w:tcPr>
          <w:p w14:paraId="45D45854" w14:textId="6DC6DEBF" w:rsidR="009224D2" w:rsidRDefault="00000000" w:rsidP="00A11C53">
            <w:pPr>
              <w:jc w:val="right"/>
            </w:pPr>
            <w:r>
              <w:rPr>
                <w:color w:val="5A5A5A"/>
                <w:sz w:val="20"/>
                <w:szCs w:val="20"/>
              </w:rPr>
              <w:t>Strong positive correlation (r = 0.</w:t>
            </w:r>
            <w:r w:rsidR="00B86067">
              <w:rPr>
                <w:color w:val="5A5A5A"/>
                <w:sz w:val="20"/>
                <w:szCs w:val="20"/>
              </w:rPr>
              <w:t>63</w:t>
            </w:r>
            <w:r>
              <w:rPr>
                <w:color w:val="5A5A5A"/>
                <w:sz w:val="20"/>
                <w:szCs w:val="20"/>
              </w:rPr>
              <w:t>) — most decisive feature</w:t>
            </w:r>
          </w:p>
        </w:tc>
      </w:tr>
      <w:tr w:rsidR="009224D2" w14:paraId="5AE4C26D"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792DCDCC" w14:textId="77777777" w:rsidR="009224D2" w:rsidRDefault="00000000" w:rsidP="00A11C53">
            <w:pPr>
              <w:jc w:val="center"/>
            </w:pPr>
            <w:r>
              <w:rPr>
                <w:b/>
                <w:bCs/>
                <w:color w:val="2E75B6"/>
                <w:sz w:val="20"/>
                <w:szCs w:val="20"/>
              </w:rPr>
              <w:t>Mileage → Price</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6D3D11E7" w14:textId="4B28CC23" w:rsidR="009224D2" w:rsidRDefault="00000000" w:rsidP="00A11C53">
            <w:pPr>
              <w:jc w:val="right"/>
            </w:pPr>
            <w:r>
              <w:rPr>
                <w:color w:val="5A5A5A"/>
                <w:sz w:val="20"/>
                <w:szCs w:val="20"/>
              </w:rPr>
              <w:t>Strong negative correlation (r = −0.5</w:t>
            </w:r>
            <w:r w:rsidR="00B86067">
              <w:rPr>
                <w:color w:val="5A5A5A"/>
                <w:sz w:val="20"/>
                <w:szCs w:val="20"/>
              </w:rPr>
              <w:t>0</w:t>
            </w:r>
            <w:r>
              <w:rPr>
                <w:color w:val="5A5A5A"/>
                <w:sz w:val="20"/>
                <w:szCs w:val="20"/>
              </w:rPr>
              <w:t>) — more km = lower price</w:t>
            </w:r>
          </w:p>
        </w:tc>
      </w:tr>
      <w:tr w:rsidR="009224D2" w14:paraId="29947D94" w14:textId="77777777">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40" w:type="dxa"/>
              <w:bottom w:w="80" w:type="dxa"/>
              <w:right w:w="140" w:type="dxa"/>
            </w:tcMar>
          </w:tcPr>
          <w:p w14:paraId="1503C503" w14:textId="77777777" w:rsidR="009224D2" w:rsidRDefault="00000000" w:rsidP="00A11C53">
            <w:pPr>
              <w:jc w:val="center"/>
            </w:pPr>
            <w:r>
              <w:rPr>
                <w:b/>
                <w:bCs/>
                <w:color w:val="2E75B6"/>
                <w:sz w:val="20"/>
                <w:szCs w:val="20"/>
              </w:rPr>
              <w:t>Hand → Price</w:t>
            </w:r>
          </w:p>
        </w:tc>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40" w:type="dxa"/>
              <w:bottom w:w="80" w:type="dxa"/>
              <w:right w:w="140" w:type="dxa"/>
            </w:tcMar>
          </w:tcPr>
          <w:p w14:paraId="4CA9CFC4" w14:textId="52957609" w:rsidR="009224D2" w:rsidRDefault="00000000" w:rsidP="00A11C53">
            <w:pPr>
              <w:jc w:val="right"/>
            </w:pPr>
            <w:r>
              <w:rPr>
                <w:color w:val="5A5A5A"/>
                <w:sz w:val="20"/>
                <w:szCs w:val="20"/>
              </w:rPr>
              <w:t>Moderate negative correlation (r = −0.</w:t>
            </w:r>
            <w:r w:rsidR="00B86067">
              <w:rPr>
                <w:color w:val="5A5A5A"/>
                <w:sz w:val="20"/>
                <w:szCs w:val="20"/>
              </w:rPr>
              <w:t>39</w:t>
            </w:r>
            <w:r>
              <w:rPr>
                <w:color w:val="5A5A5A"/>
                <w:sz w:val="20"/>
                <w:szCs w:val="20"/>
              </w:rPr>
              <w:t>) — more owners = lower price</w:t>
            </w:r>
          </w:p>
        </w:tc>
      </w:tr>
      <w:tr w:rsidR="009224D2" w14:paraId="2F4E3F43"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40A25568" w14:textId="77777777" w:rsidR="009224D2" w:rsidRDefault="00000000" w:rsidP="00A11C53">
            <w:pPr>
              <w:jc w:val="center"/>
              <w:rPr>
                <w:rFonts w:hint="cs"/>
                <w:rtl/>
              </w:rPr>
            </w:pPr>
            <w:r>
              <w:rPr>
                <w:b/>
                <w:bCs/>
                <w:color w:val="2E75B6"/>
                <w:sz w:val="20"/>
                <w:szCs w:val="20"/>
              </w:rPr>
              <w:t>Horsepower → Price</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2EB34AED" w14:textId="35452D05" w:rsidR="009224D2" w:rsidRDefault="00B86067" w:rsidP="00A11C53">
            <w:pPr>
              <w:jc w:val="right"/>
            </w:pPr>
            <w:r>
              <w:rPr>
                <w:color w:val="5A5A5A"/>
                <w:sz w:val="20"/>
                <w:szCs w:val="20"/>
              </w:rPr>
              <w:t xml:space="preserve">Moderate </w:t>
            </w:r>
            <w:r w:rsidR="00000000">
              <w:rPr>
                <w:color w:val="5A5A5A"/>
                <w:sz w:val="20"/>
                <w:szCs w:val="20"/>
              </w:rPr>
              <w:t>Positive correlation (r = 0.5</w:t>
            </w:r>
            <w:r>
              <w:rPr>
                <w:color w:val="5A5A5A"/>
                <w:sz w:val="20"/>
                <w:szCs w:val="20"/>
              </w:rPr>
              <w:t>1</w:t>
            </w:r>
            <w:r w:rsidR="00000000">
              <w:rPr>
                <w:color w:val="5A5A5A"/>
                <w:sz w:val="20"/>
                <w:szCs w:val="20"/>
              </w:rPr>
              <w:t xml:space="preserve">) — </w:t>
            </w:r>
            <w:r>
              <w:rPr>
                <w:color w:val="5A5A5A"/>
                <w:sz w:val="20"/>
                <w:szCs w:val="20"/>
              </w:rPr>
              <w:t>more horsepower = higher price</w:t>
            </w:r>
          </w:p>
        </w:tc>
      </w:tr>
      <w:tr w:rsidR="00B86067" w14:paraId="4F3FD4D9"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7C92175F" w14:textId="0233388E" w:rsidR="00B86067" w:rsidRDefault="00B86067" w:rsidP="00A11C53">
            <w:pPr>
              <w:jc w:val="center"/>
              <w:rPr>
                <w:b/>
                <w:bCs/>
                <w:color w:val="2E75B6"/>
                <w:sz w:val="20"/>
                <w:szCs w:val="20"/>
              </w:rPr>
            </w:pPr>
            <w:r>
              <w:rPr>
                <w:b/>
                <w:bCs/>
                <w:color w:val="2E75B6"/>
                <w:sz w:val="20"/>
                <w:szCs w:val="20"/>
              </w:rPr>
              <w:t xml:space="preserve">Engine Size </w:t>
            </w:r>
            <w:r>
              <w:rPr>
                <w:b/>
                <w:bCs/>
                <w:color w:val="2E75B6"/>
                <w:sz w:val="20"/>
                <w:szCs w:val="20"/>
              </w:rPr>
              <w:t>→ Price</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0B9787C2" w14:textId="182C256A" w:rsidR="00B86067" w:rsidRDefault="00B86067" w:rsidP="00A11C53">
            <w:pPr>
              <w:jc w:val="right"/>
              <w:rPr>
                <w:color w:val="5A5A5A"/>
                <w:sz w:val="20"/>
                <w:szCs w:val="20"/>
              </w:rPr>
            </w:pPr>
            <w:r>
              <w:rPr>
                <w:color w:val="5A5A5A"/>
                <w:sz w:val="20"/>
                <w:szCs w:val="20"/>
              </w:rPr>
              <w:t>Moderate</w:t>
            </w:r>
            <w:r>
              <w:rPr>
                <w:color w:val="5A5A5A"/>
                <w:sz w:val="20"/>
                <w:szCs w:val="20"/>
              </w:rPr>
              <w:t xml:space="preserve"> positive correlation (r=0.39) </w:t>
            </w:r>
            <w:r>
              <w:rPr>
                <w:color w:val="5A5A5A"/>
                <w:sz w:val="20"/>
                <w:szCs w:val="20"/>
              </w:rPr>
              <w:t>—</w:t>
            </w:r>
            <w:r>
              <w:rPr>
                <w:color w:val="5A5A5A"/>
                <w:sz w:val="20"/>
                <w:szCs w:val="20"/>
              </w:rPr>
              <w:t xml:space="preserve"> bigger engine size = higher price</w:t>
            </w:r>
          </w:p>
        </w:tc>
      </w:tr>
      <w:tr w:rsidR="009224D2" w14:paraId="39C92977" w14:textId="77777777">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40" w:type="dxa"/>
              <w:bottom w:w="80" w:type="dxa"/>
              <w:right w:w="140" w:type="dxa"/>
            </w:tcMar>
          </w:tcPr>
          <w:p w14:paraId="67DDCD05" w14:textId="77777777" w:rsidR="009224D2" w:rsidRDefault="00000000" w:rsidP="00A11C53">
            <w:pPr>
              <w:jc w:val="center"/>
            </w:pPr>
            <w:r>
              <w:rPr>
                <w:b/>
                <w:bCs/>
                <w:color w:val="2E75B6"/>
                <w:sz w:val="20"/>
                <w:szCs w:val="20"/>
              </w:rPr>
              <w:t>Fuel Type</w:t>
            </w:r>
          </w:p>
        </w:tc>
        <w:tc>
          <w:tcPr>
            <w:tcW w:w="0" w:type="auto"/>
            <w:tcBorders>
              <w:top w:val="single" w:sz="1" w:space="0" w:color="B0C4D8"/>
              <w:left w:val="single" w:sz="1" w:space="0" w:color="B0C4D8"/>
              <w:bottom w:val="single" w:sz="1" w:space="0" w:color="B0C4D8"/>
              <w:right w:val="single" w:sz="1" w:space="0" w:color="B0C4D8"/>
            </w:tcBorders>
            <w:shd w:val="clear" w:color="auto" w:fill="EBF4FA"/>
            <w:tcMar>
              <w:top w:w="80" w:type="dxa"/>
              <w:left w:w="140" w:type="dxa"/>
              <w:bottom w:w="80" w:type="dxa"/>
              <w:right w:w="140" w:type="dxa"/>
            </w:tcMar>
          </w:tcPr>
          <w:p w14:paraId="430F374C" w14:textId="11DA7F14" w:rsidR="009224D2" w:rsidRDefault="00000000" w:rsidP="00A11C53">
            <w:pPr>
              <w:jc w:val="right"/>
            </w:pPr>
            <w:r>
              <w:rPr>
                <w:color w:val="5A5A5A"/>
                <w:sz w:val="20"/>
                <w:szCs w:val="20"/>
              </w:rPr>
              <w:t xml:space="preserve">Electric &gt; Plug-in </w:t>
            </w:r>
            <w:r w:rsidR="00B86067">
              <w:rPr>
                <w:color w:val="5A5A5A"/>
                <w:sz w:val="20"/>
                <w:szCs w:val="20"/>
              </w:rPr>
              <w:t xml:space="preserve"> &gt; </w:t>
            </w:r>
            <w:r w:rsidR="00B86067">
              <w:rPr>
                <w:color w:val="5A5A5A"/>
                <w:sz w:val="20"/>
                <w:szCs w:val="20"/>
              </w:rPr>
              <w:t xml:space="preserve">Hybrid </w:t>
            </w:r>
            <w:r>
              <w:rPr>
                <w:color w:val="5A5A5A"/>
                <w:sz w:val="20"/>
                <w:szCs w:val="20"/>
              </w:rPr>
              <w:t>&gt; Gasoline/Diesel (median price)</w:t>
            </w:r>
          </w:p>
        </w:tc>
      </w:tr>
      <w:tr w:rsidR="009224D2" w14:paraId="025F855F"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75487F50" w14:textId="77777777" w:rsidR="009224D2" w:rsidRDefault="00000000" w:rsidP="00A11C53">
            <w:pPr>
              <w:jc w:val="center"/>
            </w:pPr>
            <w:r>
              <w:rPr>
                <w:b/>
                <w:bCs/>
                <w:color w:val="2E75B6"/>
                <w:sz w:val="20"/>
                <w:szCs w:val="20"/>
              </w:rPr>
              <w:t>Price Distribution</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79490C08" w14:textId="77777777" w:rsidR="009224D2" w:rsidRDefault="00000000" w:rsidP="00A11C53">
            <w:pPr>
              <w:jc w:val="right"/>
            </w:pPr>
            <w:r>
              <w:rPr>
                <w:color w:val="5A5A5A"/>
                <w:sz w:val="20"/>
                <w:szCs w:val="20"/>
              </w:rPr>
              <w:t>Most listings fall between ₪50,000 and ₪150,000</w:t>
            </w:r>
          </w:p>
        </w:tc>
      </w:tr>
    </w:tbl>
    <w:p w14:paraId="258C47BC" w14:textId="77777777" w:rsidR="009224D2" w:rsidRDefault="009224D2">
      <w:pPr>
        <w:spacing w:after="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4D2" w14:paraId="0F72ADAF" w14:textId="77777777">
        <w:tc>
          <w:tcPr>
            <w:tcW w:w="0" w:type="auto"/>
            <w:tcBorders>
              <w:top w:val="single" w:sz="1" w:space="0" w:color="00A8E8"/>
              <w:left w:val="single" w:sz="12" w:space="0" w:color="00A8E8"/>
              <w:bottom w:val="single" w:sz="1" w:space="0" w:color="00A8E8"/>
              <w:right w:val="none" w:sz="0" w:space="0" w:color="FFFFFF"/>
            </w:tcBorders>
            <w:shd w:val="clear" w:color="auto" w:fill="EBF4FA"/>
            <w:tcMar>
              <w:top w:w="100" w:type="dxa"/>
              <w:left w:w="200" w:type="dxa"/>
              <w:bottom w:w="100" w:type="dxa"/>
              <w:right w:w="200" w:type="dxa"/>
            </w:tcMar>
          </w:tcPr>
          <w:p w14:paraId="11A8AFF3" w14:textId="77777777" w:rsidR="009224D2" w:rsidRDefault="00000000" w:rsidP="00A11C53">
            <w:pPr>
              <w:jc w:val="right"/>
            </w:pPr>
            <w:r>
              <w:rPr>
                <w:color w:val="1E3A5F"/>
                <w:sz w:val="20"/>
                <w:szCs w:val="20"/>
              </w:rPr>
              <w:t>Feature importance order: Year &gt; Mileage &gt; Horsepower &gt; Ownership (Hand) &gt; Engine Size</w:t>
            </w:r>
          </w:p>
        </w:tc>
      </w:tr>
    </w:tbl>
    <w:p w14:paraId="0A388EA2" w14:textId="5A1C600B" w:rsidR="00373401" w:rsidRDefault="00373401" w:rsidP="00373401">
      <w:pPr>
        <w:pStyle w:val="Heading1"/>
        <w:pBdr>
          <w:bottom w:val="single" w:sz="8" w:space="6" w:color="00A8E8"/>
        </w:pBdr>
      </w:pPr>
      <w:r>
        <w:rPr>
          <w:color w:val="1E3A5F"/>
        </w:rPr>
        <w:t xml:space="preserve">5. </w:t>
      </w:r>
      <w:r w:rsidRPr="00373401">
        <w:rPr>
          <w:color w:val="1E3A5F"/>
        </w:rPr>
        <w:t>Preprocessing </w:t>
      </w:r>
    </w:p>
    <w:p w14:paraId="3D7DD317" w14:textId="7C6D46CF" w:rsidR="009224D2" w:rsidRDefault="00B86067" w:rsidP="00373401">
      <w:pPr>
        <w:spacing w:after="300"/>
        <w:jc w:val="right"/>
      </w:pPr>
      <w:r>
        <w:t>Because the model doesn’t understand what is gasoline or what is Ford we dumb it down for him.</w:t>
      </w:r>
    </w:p>
    <w:p w14:paraId="1A5233C1" w14:textId="28E7CF33" w:rsidR="00B86067" w:rsidRDefault="00B86067" w:rsidP="00373401">
      <w:pPr>
        <w:spacing w:after="300"/>
        <w:jc w:val="right"/>
      </w:pPr>
      <w:r>
        <w:t>For each row there is a col for each model, manufacturer</w:t>
      </w:r>
      <w:r w:rsidR="00B80511">
        <w:t xml:space="preserve">, </w:t>
      </w:r>
      <w:r w:rsidR="00B80511" w:rsidRPr="00B80511">
        <w:t>transmission</w:t>
      </w:r>
      <w:r w:rsidR="00B80511" w:rsidRPr="00B80511">
        <w:t xml:space="preserve"> </w:t>
      </w:r>
      <w:r>
        <w:t>and fuel type(e.g. is_gasoline, is_hybrid)</w:t>
      </w:r>
    </w:p>
    <w:p w14:paraId="34148690" w14:textId="774508FB" w:rsidR="00B86067" w:rsidRPr="00164CE4" w:rsidRDefault="00B86067" w:rsidP="00373401">
      <w:pPr>
        <w:spacing w:after="300"/>
        <w:jc w:val="right"/>
        <w:rPr>
          <w:rFonts w:hint="cs"/>
          <w:i/>
          <w:rtl/>
        </w:rPr>
      </w:pPr>
      <w:r>
        <w:t>Also we didn’t want the model to think that mileage automatically matters more because usually it is a large number, so we normalized all the data</w:t>
      </w:r>
      <w:r w:rsidR="00164CE4">
        <w:t>(</w:t>
      </w:r>
      <m:oMath>
        <m:sSub>
          <m:sSubPr>
            <m:ctrlPr>
              <w:rPr>
                <w:rFonts w:ascii="Cambria Math" w:hAnsi="Cambria Math"/>
                <w:i/>
              </w:rPr>
            </m:ctrlPr>
          </m:sSubPr>
          <m:e>
            <m:r>
              <w:rPr>
                <w:rFonts w:ascii="Cambria Math" w:hAnsi="Cambria Math"/>
              </w:rPr>
              <m:t>x</m:t>
            </m:r>
          </m:e>
          <m:sub>
            <m:r>
              <w:rPr>
                <w:rFonts w:ascii="Cambria Math" w:hAnsi="Cambria Math"/>
              </w:rPr>
              <m:t>normalized</m:t>
            </m:r>
          </m:sub>
        </m:sSub>
        <m:r>
          <w:rPr>
            <w:rFonts w:ascii="Cambria Math" w:hAnsi="Cambria Math"/>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rPr>
              <m:t xml:space="preserve"> </m:t>
            </m:r>
            <m:ctrlPr>
              <w:rPr>
                <w:rFonts w:ascii="Cambria Math" w:hAnsi="Cambria Math"/>
                <w:i/>
                <w:rtl/>
              </w:rPr>
            </m:ctrlPr>
          </m:num>
          <m:den>
            <m:sSub>
              <m:sSubPr>
                <m:ctrlPr>
                  <w:rPr>
                    <w:rFonts w:ascii="Cambria Math" w:hAnsi="Cambria Math"/>
                    <w:i/>
                  </w:rPr>
                </m:ctrlPr>
              </m:sSubPr>
              <m:e>
                <m:r>
                  <w:rPr>
                    <w:rFonts w:ascii="Cambria Math" w:hAnsi="Cambria Math"/>
                  </w:rPr>
                  <m:t>x</m:t>
                </m:r>
              </m:e>
              <m:sub>
                <m:r>
                  <w:rPr>
                    <w:rFonts w:ascii="Cambria Math" w:hAnsi="Cambria Math"/>
                  </w:rPr>
                  <m:t>m</m:t>
                </m:r>
                <m:r>
                  <w:rPr>
                    <w:rFonts w:ascii="Cambria Math" w:hAnsi="Cambria Math"/>
                  </w:rPr>
                  <m:t>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den>
        </m:f>
      </m:oMath>
      <w:r w:rsidR="00164CE4">
        <w:t>).</w:t>
      </w:r>
    </w:p>
    <w:p w14:paraId="1F17DBE5" w14:textId="75E4FCB3" w:rsidR="009224D2" w:rsidRDefault="00373401">
      <w:pPr>
        <w:pStyle w:val="Heading1"/>
        <w:pBdr>
          <w:bottom w:val="single" w:sz="8" w:space="6" w:color="00A8E8"/>
        </w:pBdr>
      </w:pPr>
      <w:r>
        <w:rPr>
          <w:rFonts w:hint="cs"/>
          <w:color w:val="1E3A5F"/>
          <w:rtl/>
        </w:rPr>
        <w:t>6</w:t>
      </w:r>
      <w:r>
        <w:rPr>
          <w:color w:val="1E3A5F"/>
        </w:rPr>
        <w:t>. Model Evaluation Metrics</w:t>
      </w:r>
    </w:p>
    <w:p w14:paraId="715B9F0E" w14:textId="77777777" w:rsidR="009224D2" w:rsidRDefault="00000000" w:rsidP="00A11C53">
      <w:pPr>
        <w:spacing w:after="100"/>
        <w:jc w:val="right"/>
      </w:pPr>
      <w:r>
        <w:rPr>
          <w:color w:val="5A5A5A"/>
        </w:rPr>
        <w:t>Three metrics are used to evaluate and compare all models:</w:t>
      </w:r>
    </w:p>
    <w:p w14:paraId="62F1C522" w14:textId="77777777" w:rsidR="009224D2" w:rsidRDefault="009224D2">
      <w:pPr>
        <w:spacing w:after="120"/>
      </w:pPr>
    </w:p>
    <w:p w14:paraId="70249CAA" w14:textId="77777777" w:rsidR="009224D2" w:rsidRDefault="00000000" w:rsidP="00A11C53">
      <w:pPr>
        <w:spacing w:before="200" w:after="80"/>
        <w:jc w:val="right"/>
      </w:pPr>
      <w:r>
        <w:rPr>
          <w:b/>
          <w:bCs/>
          <w:color w:val="2E75B6"/>
          <w:u w:val="single" w:color="00A8E8"/>
        </w:rPr>
        <w:t>MSE — Mean Squared Error</w:t>
      </w:r>
    </w:p>
    <w:p w14:paraId="479B1480" w14:textId="77777777" w:rsidR="009224D2" w:rsidRDefault="00000000" w:rsidP="00A11C53">
      <w:pPr>
        <w:spacing w:after="100"/>
        <w:jc w:val="right"/>
        <w:rPr>
          <w:color w:val="5A5A5A"/>
          <w:rtl/>
        </w:rPr>
      </w:pPr>
      <w:r>
        <w:rPr>
          <w:color w:val="5A5A5A"/>
        </w:rPr>
        <w:t>The average of squared differences between actual and predicted prices. Large errors are penalized heavily due to squaring.</w:t>
      </w:r>
    </w:p>
    <w:p w14:paraId="1FB6FDF2" w14:textId="32EAFFE3" w:rsidR="009224D2" w:rsidRPr="00373401" w:rsidRDefault="00A11C53" w:rsidP="00373401">
      <w:pPr>
        <w:spacing w:after="100"/>
        <w:jc w:val="right"/>
        <w:rPr>
          <w:i/>
        </w:rPr>
      </w:pPr>
      <m:oMathPara>
        <m:oMath>
          <m:r>
            <w:rPr>
              <w:rFonts w:ascii="Cambria Math" w:hAnsi="Cambria Math"/>
            </w:rPr>
            <w:lastRenderedPageBreak/>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m:oMathPara>
    </w:p>
    <w:p w14:paraId="4A38E1F7" w14:textId="77777777" w:rsidR="009224D2" w:rsidRDefault="00000000" w:rsidP="00373401">
      <w:pPr>
        <w:spacing w:before="200" w:after="80"/>
        <w:jc w:val="right"/>
      </w:pPr>
      <w:r>
        <w:rPr>
          <w:b/>
          <w:bCs/>
          <w:color w:val="2E75B6"/>
          <w:u w:val="single" w:color="00A8E8"/>
        </w:rPr>
        <w:t>RMSE — Root Mean Squared Error</w:t>
      </w:r>
    </w:p>
    <w:p w14:paraId="03418B4A" w14:textId="77777777" w:rsidR="009224D2" w:rsidRDefault="00000000" w:rsidP="00373401">
      <w:pPr>
        <w:spacing w:after="100"/>
        <w:jc w:val="right"/>
      </w:pPr>
      <w:r>
        <w:rPr>
          <w:color w:val="5A5A5A"/>
        </w:rPr>
        <w:t>The square root of MSE. Expressed in the same unit as the target (₪), making it interpretable as the average prediction error in shekels.</w:t>
      </w:r>
    </w:p>
    <w:p w14:paraId="5118A3BA" w14:textId="3B84AB42" w:rsidR="00373401" w:rsidRPr="00373401" w:rsidRDefault="00373401" w:rsidP="00373401">
      <w:pPr>
        <w:spacing w:after="100"/>
        <w:jc w:val="right"/>
        <w:rPr>
          <w:i/>
          <w:rtl/>
        </w:rPr>
      </w:pPr>
      <m:oMathPara>
        <m:oMath>
          <m:r>
            <w:rPr>
              <w:rFonts w:ascii="Cambria Math" w:hAnsi="Cambria Math"/>
            </w:rPr>
            <m:t>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e>
          </m:rad>
        </m:oMath>
      </m:oMathPara>
    </w:p>
    <w:p w14:paraId="44BD7E15" w14:textId="77777777" w:rsidR="009224D2" w:rsidRDefault="009224D2" w:rsidP="00A11C53">
      <w:pPr>
        <w:spacing w:after="120"/>
        <w:rPr>
          <w:rtl/>
        </w:rPr>
      </w:pPr>
    </w:p>
    <w:p w14:paraId="768E0E0D" w14:textId="77777777" w:rsidR="00373401" w:rsidRDefault="00373401" w:rsidP="00A11C53">
      <w:pPr>
        <w:spacing w:after="120"/>
        <w:rPr>
          <w:rtl/>
        </w:rPr>
      </w:pPr>
    </w:p>
    <w:p w14:paraId="0BD1673B" w14:textId="77777777" w:rsidR="00373401" w:rsidRDefault="00373401" w:rsidP="00A11C53">
      <w:pPr>
        <w:spacing w:after="120"/>
      </w:pPr>
    </w:p>
    <w:p w14:paraId="349ABAF1" w14:textId="77777777" w:rsidR="009224D2" w:rsidRDefault="00000000" w:rsidP="00373401">
      <w:pPr>
        <w:spacing w:before="200" w:after="80"/>
        <w:jc w:val="right"/>
      </w:pPr>
      <w:r>
        <w:rPr>
          <w:b/>
          <w:bCs/>
          <w:color w:val="2E75B6"/>
          <w:u w:val="single" w:color="00A8E8"/>
        </w:rPr>
        <w:t>R² — Coefficient of Determination</w:t>
      </w:r>
    </w:p>
    <w:p w14:paraId="2F02807A" w14:textId="77777777" w:rsidR="009224D2" w:rsidRDefault="00000000" w:rsidP="00373401">
      <w:pPr>
        <w:spacing w:after="100"/>
        <w:jc w:val="right"/>
        <w:rPr>
          <w:color w:val="5A5A5A"/>
        </w:rPr>
      </w:pPr>
      <w:r>
        <w:rPr>
          <w:color w:val="5A5A5A"/>
        </w:rPr>
        <w:t>Measures what fraction of price variance the model explains. R² = 1 means perfect prediction; R² = 0 means no better than guessing the mean.</w:t>
      </w:r>
    </w:p>
    <w:p w14:paraId="6115B93C" w14:textId="0B8C37FF" w:rsidR="00373401" w:rsidRPr="00373401" w:rsidRDefault="00000000" w:rsidP="00373401">
      <w:pPr>
        <w:spacing w:after="100"/>
        <w:jc w:val="right"/>
        <w:rPr>
          <w:i/>
          <w:rtl/>
        </w:rPr>
      </w:pPr>
      <m:oMathPara>
        <m:oMathParaPr>
          <m:jc m:val="center"/>
        </m:oMathPara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res</m:t>
                  </m:r>
                </m:sub>
              </m:sSub>
            </m:num>
            <m:den>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tot</m:t>
                  </m:r>
                </m:sub>
              </m:sSub>
            </m:den>
          </m:f>
        </m:oMath>
      </m:oMathPara>
    </w:p>
    <w:p w14:paraId="2C5FBFCB" w14:textId="61EE1F66" w:rsidR="00373401" w:rsidRPr="00373401" w:rsidRDefault="00373401" w:rsidP="00373401">
      <w:pPr>
        <w:spacing w:after="100"/>
        <w:jc w:val="right"/>
        <w:rPr>
          <w:i/>
          <w:rtl/>
        </w:rPr>
      </w:pPr>
      <m:oMathPara>
        <m:oMathParaPr>
          <m:jc m:val="center"/>
        </m:oMathParaPr>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res</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m:oMathPara>
    </w:p>
    <w:p w14:paraId="4F41ECC2" w14:textId="155A02F0" w:rsidR="009224D2" w:rsidRPr="00373401" w:rsidRDefault="00373401" w:rsidP="00373401">
      <w:pPr>
        <w:spacing w:after="100"/>
        <w:jc w:val="right"/>
        <w:rPr>
          <w:i/>
        </w:rPr>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tol</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i/>
                            </w:rPr>
                          </m:ctrlPr>
                        </m:barPr>
                        <m:e>
                          <m:sSub>
                            <m:sSubPr>
                              <m:ctrlPr>
                                <w:rPr>
                                  <w:rFonts w:ascii="Cambria Math" w:hAnsi="Cambria Math"/>
                                  <w:i/>
                                </w:rPr>
                              </m:ctrlPr>
                            </m:sSubPr>
                            <m:e>
                              <m:r>
                                <w:rPr>
                                  <w:rFonts w:ascii="Cambria Math" w:hAnsi="Cambria Math"/>
                                </w:rPr>
                                <m:t>y</m:t>
                              </m:r>
                            </m:e>
                            <m:sub>
                              <m:r>
                                <w:rPr>
                                  <w:rFonts w:ascii="Cambria Math" w:hAnsi="Cambria Math"/>
                                </w:rPr>
                                <m:t>i</m:t>
                              </m:r>
                            </m:sub>
                          </m:sSub>
                        </m:e>
                      </m:bar>
                    </m:e>
                  </m:d>
                </m:e>
                <m:sup>
                  <m:r>
                    <w:rPr>
                      <w:rFonts w:ascii="Cambria Math" w:hAnsi="Cambria Math"/>
                    </w:rPr>
                    <m:t>2</m:t>
                  </m:r>
                </m:sup>
              </m:sSup>
            </m:e>
          </m:nary>
        </m:oMath>
      </m:oMathPara>
    </w:p>
    <w:p w14:paraId="2F24BA60" w14:textId="3BCB6350" w:rsidR="009224D2" w:rsidRDefault="00373401" w:rsidP="00A11C53">
      <w:pPr>
        <w:pStyle w:val="Heading1"/>
        <w:pBdr>
          <w:bottom w:val="single" w:sz="8" w:space="6" w:color="00A8E8"/>
        </w:pBdr>
      </w:pPr>
      <w:r>
        <w:rPr>
          <w:color w:val="1E3A5F"/>
        </w:rPr>
        <w:t>7. Models</w:t>
      </w:r>
    </w:p>
    <w:p w14:paraId="2F0EBDEE" w14:textId="77777777" w:rsidR="009224D2" w:rsidRDefault="00000000" w:rsidP="00373401">
      <w:pPr>
        <w:spacing w:after="100"/>
        <w:jc w:val="right"/>
      </w:pPr>
      <w:r>
        <w:rPr>
          <w:color w:val="5A5A5A"/>
        </w:rPr>
        <w:t>Ten regression models were trained, evaluated, and compared. Below is a description of each model.</w:t>
      </w:r>
    </w:p>
    <w:p w14:paraId="6399311F" w14:textId="77777777" w:rsidR="009224D2" w:rsidRDefault="009224D2" w:rsidP="00A11C53">
      <w:pPr>
        <w:spacing w:after="200"/>
      </w:pPr>
    </w:p>
    <w:p w14:paraId="06FE4E0D" w14:textId="77777777" w:rsidR="009224D2" w:rsidRDefault="00000000" w:rsidP="00373401">
      <w:pPr>
        <w:spacing w:before="200" w:after="80"/>
        <w:jc w:val="right"/>
      </w:pPr>
      <w:r>
        <w:rPr>
          <w:b/>
          <w:bCs/>
          <w:color w:val="2E75B6"/>
          <w:u w:val="single" w:color="00A8E8"/>
        </w:rPr>
        <w:t>Multiple Linear Regression</w:t>
      </w:r>
    </w:p>
    <w:p w14:paraId="65050FC1" w14:textId="77777777" w:rsidR="009224D2" w:rsidRDefault="00000000" w:rsidP="00373401">
      <w:pPr>
        <w:spacing w:after="100"/>
        <w:jc w:val="right"/>
      </w:pPr>
      <w:r>
        <w:rPr>
          <w:color w:val="5A5A5A"/>
        </w:rPr>
        <w:t>Linear Regression fits a hyperplane to the data by assigning a weight (coefficient) to each feature plus an intercept. The model tries to minimize the total squared prediction error using Gradient Descent.</w:t>
      </w:r>
    </w:p>
    <w:p w14:paraId="44BA4CB8" w14:textId="5C14C386" w:rsidR="009224D2" w:rsidRPr="00373401" w:rsidRDefault="00373401" w:rsidP="00373401">
      <w:pPr>
        <w:spacing w:after="60"/>
        <w:rPr>
          <w:i/>
        </w:rPr>
      </w:pPr>
      <m:oMathPara>
        <m:oMath>
          <m:r>
            <w:rPr>
              <w:rFonts w:ascii="Cambria Math" w:hAnsi="Cambria Math"/>
            </w:rPr>
            <m:t>price=</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year</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hand</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r>
                <w:rPr>
                  <w:rFonts w:ascii="Cambria Math" w:hAnsi="Cambria Math"/>
                </w:rPr>
                <m:t>engine liters</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75</m:t>
              </m:r>
            </m:sub>
          </m:sSub>
          <m:r>
            <w:rPr>
              <w:rFonts w:ascii="Cambria Math" w:hAnsi="Cambria Math"/>
            </w:rPr>
            <m:t>(transmission variable)</m:t>
          </m:r>
        </m:oMath>
      </m:oMathPara>
    </w:p>
    <w:p w14:paraId="3A1DFAAC" w14:textId="77777777" w:rsidR="009224D2" w:rsidRDefault="00000000" w:rsidP="00405D2F">
      <w:pPr>
        <w:spacing w:after="60"/>
        <w:jc w:val="right"/>
      </w:pPr>
      <w:r>
        <w:rPr>
          <w:b/>
          <w:bCs/>
          <w:color w:val="2E75B6"/>
        </w:rPr>
        <w:t>Advantages:</w:t>
      </w:r>
    </w:p>
    <w:p w14:paraId="2B266B6E" w14:textId="77777777" w:rsidR="009224D2" w:rsidRDefault="00000000" w:rsidP="00A11C53">
      <w:pPr>
        <w:pStyle w:val="ListParagraph"/>
        <w:numPr>
          <w:ilvl w:val="0"/>
          <w:numId w:val="2"/>
        </w:numPr>
        <w:spacing w:after="80"/>
      </w:pPr>
      <w:r>
        <w:rPr>
          <w:color w:val="5A5A5A"/>
        </w:rPr>
        <w:t>Very fast to train and predict</w:t>
      </w:r>
    </w:p>
    <w:p w14:paraId="7BF437B8" w14:textId="77777777" w:rsidR="009224D2" w:rsidRDefault="00000000" w:rsidP="00A11C53">
      <w:pPr>
        <w:pStyle w:val="ListParagraph"/>
        <w:numPr>
          <w:ilvl w:val="0"/>
          <w:numId w:val="2"/>
        </w:numPr>
        <w:spacing w:after="80"/>
      </w:pPr>
      <w:r>
        <w:rPr>
          <w:color w:val="5A5A5A"/>
        </w:rPr>
        <w:t>Highly interpretable — each coefficient shows a feature's impact</w:t>
      </w:r>
    </w:p>
    <w:p w14:paraId="630A8919" w14:textId="77777777" w:rsidR="009224D2" w:rsidRDefault="00000000" w:rsidP="00A11C53">
      <w:pPr>
        <w:pStyle w:val="ListParagraph"/>
        <w:numPr>
          <w:ilvl w:val="0"/>
          <w:numId w:val="2"/>
        </w:numPr>
        <w:spacing w:after="80"/>
      </w:pPr>
      <w:r>
        <w:rPr>
          <w:color w:val="5A5A5A"/>
        </w:rPr>
        <w:t>Works well when relationships are approximately linear</w:t>
      </w:r>
    </w:p>
    <w:p w14:paraId="263A7CA5" w14:textId="77777777" w:rsidR="009224D2" w:rsidRDefault="00000000" w:rsidP="00405D2F">
      <w:pPr>
        <w:spacing w:before="80" w:after="60"/>
        <w:jc w:val="right"/>
      </w:pPr>
      <w:r>
        <w:rPr>
          <w:b/>
          <w:bCs/>
          <w:color w:val="C0392B"/>
        </w:rPr>
        <w:t>Disadvantages:</w:t>
      </w:r>
    </w:p>
    <w:p w14:paraId="2CCC8362" w14:textId="77777777" w:rsidR="009224D2" w:rsidRDefault="00000000" w:rsidP="00A11C53">
      <w:pPr>
        <w:pStyle w:val="ListParagraph"/>
        <w:numPr>
          <w:ilvl w:val="0"/>
          <w:numId w:val="2"/>
        </w:numPr>
        <w:spacing w:after="80"/>
      </w:pPr>
      <w:r>
        <w:rPr>
          <w:color w:val="5A5A5A"/>
        </w:rPr>
        <w:t>Cannot capture non-linear relationships</w:t>
      </w:r>
    </w:p>
    <w:p w14:paraId="3CD91E58" w14:textId="77777777" w:rsidR="009224D2" w:rsidRDefault="00000000" w:rsidP="00A11C53">
      <w:pPr>
        <w:pStyle w:val="ListParagraph"/>
        <w:numPr>
          <w:ilvl w:val="0"/>
          <w:numId w:val="2"/>
        </w:numPr>
        <w:spacing w:after="80"/>
      </w:pPr>
      <w:r>
        <w:rPr>
          <w:color w:val="5A5A5A"/>
        </w:rPr>
        <w:lastRenderedPageBreak/>
        <w:t>Sensitive to outliers</w:t>
      </w:r>
    </w:p>
    <w:p w14:paraId="706DE457" w14:textId="77777777" w:rsidR="009224D2" w:rsidRDefault="00000000" w:rsidP="00A11C53">
      <w:pPr>
        <w:pStyle w:val="ListParagraph"/>
        <w:numPr>
          <w:ilvl w:val="0"/>
          <w:numId w:val="2"/>
        </w:numPr>
        <w:spacing w:after="80"/>
      </w:pPr>
      <w:r>
        <w:rPr>
          <w:color w:val="5A5A5A"/>
        </w:rPr>
        <w:t>Assumes features are not highly correlated (no multicollinearity)</w:t>
      </w:r>
    </w:p>
    <w:p w14:paraId="42DDDDA8" w14:textId="77777777" w:rsidR="009224D2" w:rsidRDefault="009224D2" w:rsidP="00A11C53">
      <w:pPr>
        <w:spacing w:after="150"/>
      </w:pPr>
    </w:p>
    <w:p w14:paraId="38E8A275" w14:textId="77777777" w:rsidR="00405D2F" w:rsidRDefault="00405D2F" w:rsidP="00405D2F">
      <w:pPr>
        <w:spacing w:before="200" w:after="80"/>
        <w:jc w:val="right"/>
        <w:rPr>
          <w:b/>
          <w:bCs/>
          <w:color w:val="2E75B6"/>
          <w:u w:val="single" w:color="00A8E8"/>
        </w:rPr>
      </w:pPr>
    </w:p>
    <w:p w14:paraId="4324B6D3" w14:textId="77777777" w:rsidR="00405D2F" w:rsidRDefault="00405D2F" w:rsidP="00405D2F">
      <w:pPr>
        <w:spacing w:before="200" w:after="80"/>
        <w:jc w:val="right"/>
        <w:rPr>
          <w:b/>
          <w:bCs/>
          <w:color w:val="2E75B6"/>
          <w:u w:val="single" w:color="00A8E8"/>
        </w:rPr>
      </w:pPr>
    </w:p>
    <w:p w14:paraId="548D6034" w14:textId="4FAD3706" w:rsidR="009224D2" w:rsidRDefault="00000000" w:rsidP="00405D2F">
      <w:pPr>
        <w:spacing w:before="200" w:after="80"/>
        <w:jc w:val="right"/>
      </w:pPr>
      <w:r>
        <w:rPr>
          <w:b/>
          <w:bCs/>
          <w:color w:val="2E75B6"/>
          <w:u w:val="single" w:color="00A8E8"/>
        </w:rPr>
        <w:t>Ridge Regression</w:t>
      </w:r>
    </w:p>
    <w:p w14:paraId="4EB0937D" w14:textId="77777777" w:rsidR="009224D2" w:rsidRDefault="00000000" w:rsidP="00405D2F">
      <w:pPr>
        <w:spacing w:after="100"/>
        <w:jc w:val="right"/>
        <w:rPr>
          <w:color w:val="5A5A5A"/>
        </w:rPr>
      </w:pPr>
      <w:r>
        <w:rPr>
          <w:color w:val="5A5A5A"/>
        </w:rPr>
        <w:t>Ridge is Linear Regression with L2 regularization. It adds a penalty term (λ·Σaᵢ²) to the loss function, which shrinks all coefficients toward zero without eliminating any. This reduces overfitting when features are correlated.</w:t>
      </w:r>
    </w:p>
    <w:p w14:paraId="2E11EAED" w14:textId="553BDA01" w:rsidR="00405D2F" w:rsidRDefault="00405D2F" w:rsidP="00405D2F">
      <w:pPr>
        <w:spacing w:after="100"/>
        <w:jc w:val="right"/>
        <w:rPr>
          <w:rtl/>
        </w:rPr>
      </w:pPr>
      <m:oMathPara>
        <m:oMath>
          <m:r>
            <w:rPr>
              <w:rFonts w:ascii="Cambria Math" w:hAnsi="Cambria Math"/>
            </w:rPr>
            <m:t>Loss=MSE+λ</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2</m:t>
                  </m:r>
                </m:sup>
              </m:sSubSup>
            </m:e>
          </m:nary>
        </m:oMath>
      </m:oMathPara>
    </w:p>
    <w:p w14:paraId="7A7DA421" w14:textId="77777777" w:rsidR="009224D2" w:rsidRDefault="009224D2" w:rsidP="00A11C53">
      <w:pPr>
        <w:spacing w:after="60"/>
      </w:pPr>
    </w:p>
    <w:p w14:paraId="410E86A4" w14:textId="77777777" w:rsidR="009224D2" w:rsidRDefault="00000000" w:rsidP="00405D2F">
      <w:pPr>
        <w:spacing w:after="60"/>
        <w:jc w:val="right"/>
      </w:pPr>
      <w:r>
        <w:rPr>
          <w:b/>
          <w:bCs/>
          <w:color w:val="2E75B6"/>
        </w:rPr>
        <w:t>Advantages:</w:t>
      </w:r>
    </w:p>
    <w:p w14:paraId="655016C5" w14:textId="77777777" w:rsidR="009224D2" w:rsidRDefault="00000000" w:rsidP="00A11C53">
      <w:pPr>
        <w:pStyle w:val="ListParagraph"/>
        <w:numPr>
          <w:ilvl w:val="0"/>
          <w:numId w:val="2"/>
        </w:numPr>
        <w:spacing w:after="80"/>
      </w:pPr>
      <w:r>
        <w:rPr>
          <w:color w:val="5A5A5A"/>
        </w:rPr>
        <w:t>Handles multicollinearity well</w:t>
      </w:r>
    </w:p>
    <w:p w14:paraId="4C867190" w14:textId="77777777" w:rsidR="009224D2" w:rsidRDefault="00000000" w:rsidP="00A11C53">
      <w:pPr>
        <w:pStyle w:val="ListParagraph"/>
        <w:numPr>
          <w:ilvl w:val="0"/>
          <w:numId w:val="2"/>
        </w:numPr>
        <w:spacing w:after="80"/>
      </w:pPr>
      <w:r>
        <w:rPr>
          <w:color w:val="5A5A5A"/>
        </w:rPr>
        <w:t>More stable than plain Linear Regression</w:t>
      </w:r>
    </w:p>
    <w:p w14:paraId="5CBF6DAA" w14:textId="77777777" w:rsidR="009224D2" w:rsidRDefault="00000000" w:rsidP="00A11C53">
      <w:pPr>
        <w:pStyle w:val="ListParagraph"/>
        <w:numPr>
          <w:ilvl w:val="0"/>
          <w:numId w:val="2"/>
        </w:numPr>
        <w:spacing w:after="80"/>
      </w:pPr>
      <w:r>
        <w:rPr>
          <w:color w:val="5A5A5A"/>
        </w:rPr>
        <w:t>All features remain in the model</w:t>
      </w:r>
    </w:p>
    <w:p w14:paraId="36DEF01F" w14:textId="77777777" w:rsidR="009224D2" w:rsidRDefault="00000000" w:rsidP="00405D2F">
      <w:pPr>
        <w:spacing w:before="80" w:after="60"/>
        <w:jc w:val="right"/>
      </w:pPr>
      <w:r>
        <w:rPr>
          <w:b/>
          <w:bCs/>
          <w:color w:val="C0392B"/>
        </w:rPr>
        <w:t>Disadvantages:</w:t>
      </w:r>
    </w:p>
    <w:p w14:paraId="21AE952D" w14:textId="77777777" w:rsidR="009224D2" w:rsidRDefault="00000000" w:rsidP="00A11C53">
      <w:pPr>
        <w:pStyle w:val="ListParagraph"/>
        <w:numPr>
          <w:ilvl w:val="0"/>
          <w:numId w:val="2"/>
        </w:numPr>
        <w:spacing w:after="80"/>
      </w:pPr>
      <w:r>
        <w:rPr>
          <w:color w:val="5A5A5A"/>
        </w:rPr>
        <w:t>Still assumes linear relationships</w:t>
      </w:r>
    </w:p>
    <w:p w14:paraId="419DB6DD" w14:textId="77777777" w:rsidR="009224D2" w:rsidRDefault="00000000" w:rsidP="00A11C53">
      <w:pPr>
        <w:pStyle w:val="ListParagraph"/>
        <w:numPr>
          <w:ilvl w:val="0"/>
          <w:numId w:val="2"/>
        </w:numPr>
        <w:spacing w:after="80"/>
      </w:pPr>
      <w:r>
        <w:rPr>
          <w:color w:val="5A5A5A"/>
        </w:rPr>
        <w:t>Requires tuning the regularization parameter λ</w:t>
      </w:r>
    </w:p>
    <w:p w14:paraId="5A7D1C1E" w14:textId="77777777" w:rsidR="009224D2" w:rsidRDefault="00000000" w:rsidP="00A11C53">
      <w:pPr>
        <w:pStyle w:val="ListParagraph"/>
        <w:numPr>
          <w:ilvl w:val="0"/>
          <w:numId w:val="2"/>
        </w:numPr>
        <w:spacing w:after="80"/>
      </w:pPr>
      <w:r>
        <w:rPr>
          <w:color w:val="5A5A5A"/>
        </w:rPr>
        <w:t>Less interpretable than plain Linear Regression</w:t>
      </w:r>
    </w:p>
    <w:p w14:paraId="0CAC90F4" w14:textId="77777777" w:rsidR="009224D2" w:rsidRDefault="009224D2" w:rsidP="00A11C53">
      <w:pPr>
        <w:spacing w:after="150"/>
      </w:pPr>
    </w:p>
    <w:p w14:paraId="5341A340" w14:textId="77777777" w:rsidR="009224D2" w:rsidRDefault="00000000" w:rsidP="00405D2F">
      <w:pPr>
        <w:spacing w:before="200" w:after="80"/>
        <w:jc w:val="right"/>
      </w:pPr>
      <w:r>
        <w:rPr>
          <w:b/>
          <w:bCs/>
          <w:color w:val="2E75B6"/>
          <w:u w:val="single" w:color="00A8E8"/>
        </w:rPr>
        <w:t>Lasso Regression</w:t>
      </w:r>
    </w:p>
    <w:p w14:paraId="1820BA73" w14:textId="77777777" w:rsidR="009224D2" w:rsidRDefault="00000000" w:rsidP="00405D2F">
      <w:pPr>
        <w:spacing w:after="100"/>
        <w:jc w:val="right"/>
        <w:rPr>
          <w:rtl/>
        </w:rPr>
      </w:pPr>
      <w:r>
        <w:rPr>
          <w:color w:val="5A5A5A"/>
        </w:rPr>
        <w:t>Lasso uses L1 regularization, adding a penalty term (λ·Σ|aᵢ|) that can force some coefficients to exactly zero — effectively performing automatic feature selection.</w:t>
      </w:r>
    </w:p>
    <w:p w14:paraId="21EDDEC1" w14:textId="3871B92C" w:rsidR="00405D2F" w:rsidRDefault="00405D2F" w:rsidP="00405D2F">
      <w:pPr>
        <w:spacing w:after="100"/>
        <w:jc w:val="right"/>
        <w:rPr>
          <w:rtl/>
        </w:rPr>
      </w:pPr>
      <m:oMathPara>
        <m:oMath>
          <m:r>
            <w:rPr>
              <w:rFonts w:ascii="Cambria Math" w:hAnsi="Cambria Math"/>
            </w:rPr>
            <m:t>Loss=MSE+λ</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 xml:space="preserve"> </m:t>
                  </m:r>
                </m:e>
              </m:d>
            </m:e>
          </m:nary>
        </m:oMath>
      </m:oMathPara>
    </w:p>
    <w:p w14:paraId="3A9D8C58" w14:textId="77777777" w:rsidR="009224D2" w:rsidRDefault="009224D2" w:rsidP="00A11C53">
      <w:pPr>
        <w:spacing w:after="60"/>
      </w:pPr>
    </w:p>
    <w:p w14:paraId="04ECE7E2" w14:textId="77777777" w:rsidR="009224D2" w:rsidRDefault="009224D2" w:rsidP="00A11C53">
      <w:pPr>
        <w:spacing w:after="60"/>
      </w:pPr>
    </w:p>
    <w:p w14:paraId="0F887E61" w14:textId="77777777" w:rsidR="009224D2" w:rsidRDefault="00000000" w:rsidP="00405D2F">
      <w:pPr>
        <w:spacing w:after="60"/>
        <w:jc w:val="right"/>
      </w:pPr>
      <w:r>
        <w:rPr>
          <w:b/>
          <w:bCs/>
          <w:color w:val="2E75B6"/>
        </w:rPr>
        <w:t>Advantages:</w:t>
      </w:r>
    </w:p>
    <w:p w14:paraId="02650856" w14:textId="77777777" w:rsidR="009224D2" w:rsidRDefault="00000000" w:rsidP="00A11C53">
      <w:pPr>
        <w:pStyle w:val="ListParagraph"/>
        <w:numPr>
          <w:ilvl w:val="0"/>
          <w:numId w:val="2"/>
        </w:numPr>
        <w:spacing w:after="80"/>
      </w:pPr>
      <w:r>
        <w:rPr>
          <w:color w:val="5A5A5A"/>
        </w:rPr>
        <w:t>Performs automatic feature selection</w:t>
      </w:r>
    </w:p>
    <w:p w14:paraId="78FD8E73" w14:textId="77777777" w:rsidR="009224D2" w:rsidRDefault="00000000" w:rsidP="00A11C53">
      <w:pPr>
        <w:pStyle w:val="ListParagraph"/>
        <w:numPr>
          <w:ilvl w:val="0"/>
          <w:numId w:val="2"/>
        </w:numPr>
        <w:spacing w:after="80"/>
      </w:pPr>
      <w:r>
        <w:rPr>
          <w:color w:val="5A5A5A"/>
        </w:rPr>
        <w:t>Produces sparse models, easier to interpret</w:t>
      </w:r>
    </w:p>
    <w:p w14:paraId="324ECF5C" w14:textId="77777777" w:rsidR="009224D2" w:rsidRDefault="00000000" w:rsidP="00A11C53">
      <w:pPr>
        <w:pStyle w:val="ListParagraph"/>
        <w:numPr>
          <w:ilvl w:val="0"/>
          <w:numId w:val="2"/>
        </w:numPr>
        <w:spacing w:after="80"/>
      </w:pPr>
      <w:r>
        <w:rPr>
          <w:color w:val="5A5A5A"/>
        </w:rPr>
        <w:t>Useful when many features are irrelevant</w:t>
      </w:r>
    </w:p>
    <w:p w14:paraId="1475D776" w14:textId="77777777" w:rsidR="009224D2" w:rsidRDefault="00000000" w:rsidP="00405D2F">
      <w:pPr>
        <w:spacing w:before="80" w:after="60"/>
        <w:jc w:val="right"/>
      </w:pPr>
      <w:r>
        <w:rPr>
          <w:b/>
          <w:bCs/>
          <w:color w:val="C0392B"/>
        </w:rPr>
        <w:t>Disadvantages:</w:t>
      </w:r>
    </w:p>
    <w:p w14:paraId="07D797F2" w14:textId="77777777" w:rsidR="009224D2" w:rsidRDefault="00000000" w:rsidP="00A11C53">
      <w:pPr>
        <w:pStyle w:val="ListParagraph"/>
        <w:numPr>
          <w:ilvl w:val="0"/>
          <w:numId w:val="2"/>
        </w:numPr>
        <w:spacing w:after="80"/>
      </w:pPr>
      <w:r>
        <w:rPr>
          <w:color w:val="5A5A5A"/>
        </w:rPr>
        <w:t>Can eliminate useful features if λ is too high</w:t>
      </w:r>
    </w:p>
    <w:p w14:paraId="74ECDCBA" w14:textId="77777777" w:rsidR="009224D2" w:rsidRDefault="00000000" w:rsidP="00A11C53">
      <w:pPr>
        <w:pStyle w:val="ListParagraph"/>
        <w:numPr>
          <w:ilvl w:val="0"/>
          <w:numId w:val="2"/>
        </w:numPr>
        <w:spacing w:after="80"/>
      </w:pPr>
      <w:r>
        <w:rPr>
          <w:color w:val="5A5A5A"/>
        </w:rPr>
        <w:t>Unstable with correlated features (picks one arbitrarily)</w:t>
      </w:r>
    </w:p>
    <w:p w14:paraId="3DDCC627" w14:textId="77777777" w:rsidR="009224D2" w:rsidRDefault="00000000" w:rsidP="00A11C53">
      <w:pPr>
        <w:pStyle w:val="ListParagraph"/>
        <w:numPr>
          <w:ilvl w:val="0"/>
          <w:numId w:val="2"/>
        </w:numPr>
        <w:spacing w:after="80"/>
      </w:pPr>
      <w:r>
        <w:rPr>
          <w:color w:val="5A5A5A"/>
        </w:rPr>
        <w:t>Not suitable when all features matter</w:t>
      </w:r>
    </w:p>
    <w:p w14:paraId="59AAA64D" w14:textId="77777777" w:rsidR="009224D2" w:rsidRDefault="009224D2" w:rsidP="00A11C53">
      <w:pPr>
        <w:spacing w:after="150"/>
      </w:pPr>
    </w:p>
    <w:p w14:paraId="02BAB38A" w14:textId="77777777" w:rsidR="009224D2" w:rsidRDefault="00000000" w:rsidP="00405D2F">
      <w:pPr>
        <w:spacing w:before="200" w:after="80"/>
        <w:jc w:val="right"/>
      </w:pPr>
      <w:r>
        <w:rPr>
          <w:b/>
          <w:bCs/>
          <w:color w:val="2E75B6"/>
          <w:u w:val="single" w:color="00A8E8"/>
        </w:rPr>
        <w:lastRenderedPageBreak/>
        <w:t>ElasticNet</w:t>
      </w:r>
    </w:p>
    <w:p w14:paraId="4F866742" w14:textId="77777777" w:rsidR="009224D2" w:rsidRDefault="00000000" w:rsidP="00405D2F">
      <w:pPr>
        <w:spacing w:after="100"/>
        <w:jc w:val="right"/>
        <w:rPr>
          <w:color w:val="5A5A5A"/>
        </w:rPr>
      </w:pPr>
      <w:r>
        <w:rPr>
          <w:color w:val="5A5A5A"/>
        </w:rPr>
        <w:t>ElasticNet combines L1 (Lasso) and L2 (Ridge) penalties. The mix ratio α controls the balance between the two. This gives both feature selection and coefficient shrinkage.</w:t>
      </w:r>
    </w:p>
    <w:p w14:paraId="69CE1197" w14:textId="29E78A88" w:rsidR="009224D2" w:rsidRPr="00B50CCD" w:rsidRDefault="00405D2F" w:rsidP="00B50CCD">
      <w:pPr>
        <w:spacing w:after="100"/>
        <w:jc w:val="right"/>
        <w:rPr>
          <w:i/>
        </w:rPr>
      </w:pPr>
      <m:oMathPara>
        <m:oMath>
          <m:r>
            <w:rPr>
              <w:rFonts w:ascii="Cambria Math" w:hAnsi="Cambria Math"/>
            </w:rPr>
            <m:t>Loss=MSE+λ</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 xml:space="preserve"> </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 xml:space="preserve"> </m:t>
                          </m:r>
                        </m:e>
                      </m:d>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k</m:t>
                          </m:r>
                        </m:sub>
                        <m:sup>
                          <m:r>
                            <w:rPr>
                              <w:rFonts w:ascii="Cambria Math" w:hAnsi="Cambria Math"/>
                            </w:rPr>
                            <m:t>2</m:t>
                          </m:r>
                        </m:sup>
                      </m:sSubSup>
                    </m:e>
                  </m:nary>
                </m:e>
              </m:d>
            </m:e>
          </m:nary>
        </m:oMath>
      </m:oMathPara>
    </w:p>
    <w:p w14:paraId="2185AB25" w14:textId="77777777" w:rsidR="009224D2" w:rsidRDefault="00000000" w:rsidP="00B50CCD">
      <w:pPr>
        <w:spacing w:after="60"/>
        <w:jc w:val="right"/>
      </w:pPr>
      <w:r>
        <w:rPr>
          <w:b/>
          <w:bCs/>
          <w:color w:val="2E75B6"/>
        </w:rPr>
        <w:t>Advantages:</w:t>
      </w:r>
    </w:p>
    <w:p w14:paraId="20036364" w14:textId="77777777" w:rsidR="009224D2" w:rsidRDefault="00000000" w:rsidP="00A11C53">
      <w:pPr>
        <w:pStyle w:val="ListParagraph"/>
        <w:numPr>
          <w:ilvl w:val="0"/>
          <w:numId w:val="2"/>
        </w:numPr>
        <w:spacing w:after="80"/>
      </w:pPr>
      <w:r>
        <w:rPr>
          <w:color w:val="5A5A5A"/>
        </w:rPr>
        <w:t>Balances the strengths of Ridge and Lasso</w:t>
      </w:r>
    </w:p>
    <w:p w14:paraId="3D08A89A" w14:textId="77777777" w:rsidR="009224D2" w:rsidRDefault="00000000" w:rsidP="00A11C53">
      <w:pPr>
        <w:pStyle w:val="ListParagraph"/>
        <w:numPr>
          <w:ilvl w:val="0"/>
          <w:numId w:val="2"/>
        </w:numPr>
        <w:spacing w:after="80"/>
      </w:pPr>
      <w:r>
        <w:rPr>
          <w:color w:val="5A5A5A"/>
        </w:rPr>
        <w:t>Handles correlated features better than Lasso</w:t>
      </w:r>
    </w:p>
    <w:p w14:paraId="1038FB68" w14:textId="77777777" w:rsidR="009224D2" w:rsidRDefault="00000000" w:rsidP="00A11C53">
      <w:pPr>
        <w:pStyle w:val="ListParagraph"/>
        <w:numPr>
          <w:ilvl w:val="0"/>
          <w:numId w:val="2"/>
        </w:numPr>
        <w:spacing w:after="80"/>
      </w:pPr>
      <w:r>
        <w:rPr>
          <w:color w:val="5A5A5A"/>
        </w:rPr>
        <w:t>Flexible — tunable via two parameters</w:t>
      </w:r>
    </w:p>
    <w:p w14:paraId="751187FD" w14:textId="77777777" w:rsidR="009224D2" w:rsidRDefault="00000000" w:rsidP="00B50CCD">
      <w:pPr>
        <w:spacing w:before="80" w:after="60"/>
        <w:jc w:val="right"/>
      </w:pPr>
      <w:r>
        <w:rPr>
          <w:b/>
          <w:bCs/>
          <w:color w:val="C0392B"/>
        </w:rPr>
        <w:t>Disadvantages:</w:t>
      </w:r>
    </w:p>
    <w:p w14:paraId="3C9AF27E" w14:textId="77777777" w:rsidR="009224D2" w:rsidRDefault="00000000" w:rsidP="00A11C53">
      <w:pPr>
        <w:pStyle w:val="ListParagraph"/>
        <w:numPr>
          <w:ilvl w:val="0"/>
          <w:numId w:val="2"/>
        </w:numPr>
        <w:spacing w:after="80"/>
      </w:pPr>
      <w:r>
        <w:rPr>
          <w:color w:val="5A5A5A"/>
        </w:rPr>
        <w:t>Requires tuning two hyperparameters (λ, α)</w:t>
      </w:r>
    </w:p>
    <w:p w14:paraId="1F558FBC" w14:textId="77777777" w:rsidR="009224D2" w:rsidRDefault="00000000" w:rsidP="00A11C53">
      <w:pPr>
        <w:pStyle w:val="ListParagraph"/>
        <w:numPr>
          <w:ilvl w:val="0"/>
          <w:numId w:val="2"/>
        </w:numPr>
        <w:spacing w:after="80"/>
      </w:pPr>
      <w:r>
        <w:rPr>
          <w:color w:val="5A5A5A"/>
        </w:rPr>
        <w:t>More complex than Ridge or Lasso alone</w:t>
      </w:r>
    </w:p>
    <w:p w14:paraId="3077EF79" w14:textId="77777777" w:rsidR="009224D2" w:rsidRDefault="00000000" w:rsidP="00A11C53">
      <w:pPr>
        <w:pStyle w:val="ListParagraph"/>
        <w:numPr>
          <w:ilvl w:val="0"/>
          <w:numId w:val="2"/>
        </w:numPr>
        <w:spacing w:after="80"/>
      </w:pPr>
      <w:r>
        <w:rPr>
          <w:color w:val="5A5A5A"/>
        </w:rPr>
        <w:t>Still linear — cannot capture complex patterns</w:t>
      </w:r>
    </w:p>
    <w:p w14:paraId="042AB613" w14:textId="77777777" w:rsidR="009224D2" w:rsidRDefault="009224D2" w:rsidP="00A11C53">
      <w:pPr>
        <w:spacing w:after="150"/>
      </w:pPr>
    </w:p>
    <w:p w14:paraId="7597A475" w14:textId="77777777" w:rsidR="009224D2" w:rsidRDefault="00000000" w:rsidP="00B50CCD">
      <w:pPr>
        <w:spacing w:before="200" w:after="80"/>
        <w:jc w:val="right"/>
      </w:pPr>
      <w:r>
        <w:rPr>
          <w:b/>
          <w:bCs/>
          <w:color w:val="2E75B6"/>
          <w:u w:val="single" w:color="00A8E8"/>
        </w:rPr>
        <w:t>Bayesian Ridge</w:t>
      </w:r>
    </w:p>
    <w:p w14:paraId="558D0720" w14:textId="77777777" w:rsidR="009224D2" w:rsidRDefault="00000000" w:rsidP="00B50CCD">
      <w:pPr>
        <w:spacing w:after="100"/>
        <w:jc w:val="right"/>
      </w:pPr>
      <w:r>
        <w:rPr>
          <w:color w:val="5A5A5A"/>
        </w:rPr>
        <w:t>Bayesian Ridge is a probabilistic version of Ridge Regression. Instead of fixed coefficients, it places prior distributions over the weights and estimates a full posterior distribution. Regularization parameters are learned from the data.</w:t>
      </w:r>
    </w:p>
    <w:p w14:paraId="1E5742C0" w14:textId="77777777" w:rsidR="009224D2" w:rsidRDefault="00000000" w:rsidP="00B50CCD">
      <w:pPr>
        <w:spacing w:after="60"/>
        <w:jc w:val="right"/>
      </w:pPr>
      <w:r>
        <w:rPr>
          <w:b/>
          <w:bCs/>
          <w:color w:val="2E75B6"/>
        </w:rPr>
        <w:t>Advantages:</w:t>
      </w:r>
    </w:p>
    <w:p w14:paraId="14A8775A" w14:textId="77777777" w:rsidR="009224D2" w:rsidRDefault="00000000" w:rsidP="00A11C53">
      <w:pPr>
        <w:pStyle w:val="ListParagraph"/>
        <w:numPr>
          <w:ilvl w:val="0"/>
          <w:numId w:val="2"/>
        </w:numPr>
        <w:spacing w:after="80"/>
      </w:pPr>
      <w:r>
        <w:rPr>
          <w:color w:val="5A5A5A"/>
        </w:rPr>
        <w:t>Automatically tunes regularization — no manual λ selection</w:t>
      </w:r>
    </w:p>
    <w:p w14:paraId="1DF762A2" w14:textId="77777777" w:rsidR="009224D2" w:rsidRDefault="00000000" w:rsidP="00A11C53">
      <w:pPr>
        <w:pStyle w:val="ListParagraph"/>
        <w:numPr>
          <w:ilvl w:val="0"/>
          <w:numId w:val="2"/>
        </w:numPr>
        <w:spacing w:after="80"/>
      </w:pPr>
      <w:r>
        <w:rPr>
          <w:color w:val="5A5A5A"/>
        </w:rPr>
        <w:t>Provides uncertainty estimates for predictions</w:t>
      </w:r>
    </w:p>
    <w:p w14:paraId="368F9766" w14:textId="77777777" w:rsidR="009224D2" w:rsidRDefault="00000000" w:rsidP="00A11C53">
      <w:pPr>
        <w:pStyle w:val="ListParagraph"/>
        <w:numPr>
          <w:ilvl w:val="0"/>
          <w:numId w:val="2"/>
        </w:numPr>
        <w:spacing w:after="80"/>
      </w:pPr>
      <w:r>
        <w:rPr>
          <w:color w:val="5A5A5A"/>
        </w:rPr>
        <w:t>Slightly more robust than standard Ridge</w:t>
      </w:r>
    </w:p>
    <w:p w14:paraId="3DB006E3" w14:textId="77777777" w:rsidR="009224D2" w:rsidRDefault="00000000" w:rsidP="00B50CCD">
      <w:pPr>
        <w:spacing w:before="80" w:after="60"/>
        <w:jc w:val="right"/>
      </w:pPr>
      <w:r>
        <w:rPr>
          <w:b/>
          <w:bCs/>
          <w:color w:val="C0392B"/>
        </w:rPr>
        <w:t>Disadvantages:</w:t>
      </w:r>
    </w:p>
    <w:p w14:paraId="2504FC59" w14:textId="77777777" w:rsidR="009224D2" w:rsidRDefault="00000000" w:rsidP="00A11C53">
      <w:pPr>
        <w:pStyle w:val="ListParagraph"/>
        <w:numPr>
          <w:ilvl w:val="0"/>
          <w:numId w:val="2"/>
        </w:numPr>
        <w:spacing w:after="80"/>
      </w:pPr>
      <w:r>
        <w:rPr>
          <w:color w:val="5A5A5A"/>
        </w:rPr>
        <w:t>Slower to train than standard Ridge</w:t>
      </w:r>
    </w:p>
    <w:p w14:paraId="4B51998E" w14:textId="77777777" w:rsidR="009224D2" w:rsidRDefault="00000000" w:rsidP="00A11C53">
      <w:pPr>
        <w:pStyle w:val="ListParagraph"/>
        <w:numPr>
          <w:ilvl w:val="0"/>
          <w:numId w:val="2"/>
        </w:numPr>
        <w:spacing w:after="80"/>
      </w:pPr>
      <w:r>
        <w:rPr>
          <w:color w:val="5A5A5A"/>
        </w:rPr>
        <w:t>Assumes Gaussian priors — may not always hold</w:t>
      </w:r>
    </w:p>
    <w:p w14:paraId="147CB168" w14:textId="77777777" w:rsidR="009224D2" w:rsidRDefault="00000000" w:rsidP="00A11C53">
      <w:pPr>
        <w:pStyle w:val="ListParagraph"/>
        <w:numPr>
          <w:ilvl w:val="0"/>
          <w:numId w:val="2"/>
        </w:numPr>
        <w:spacing w:after="80"/>
      </w:pPr>
      <w:r>
        <w:rPr>
          <w:color w:val="5A5A5A"/>
        </w:rPr>
        <w:t>Less intuitive to interpret than standard regression</w:t>
      </w:r>
    </w:p>
    <w:p w14:paraId="0EAEADF0" w14:textId="77777777" w:rsidR="009224D2" w:rsidRDefault="009224D2" w:rsidP="00A11C53">
      <w:pPr>
        <w:spacing w:after="150"/>
      </w:pPr>
    </w:p>
    <w:p w14:paraId="5E538AC8" w14:textId="77777777" w:rsidR="009224D2" w:rsidRDefault="00000000" w:rsidP="00B50CCD">
      <w:pPr>
        <w:spacing w:before="200" w:after="80"/>
        <w:jc w:val="right"/>
      </w:pPr>
      <w:r>
        <w:rPr>
          <w:b/>
          <w:bCs/>
          <w:color w:val="2E75B6"/>
          <w:u w:val="single" w:color="00A8E8"/>
        </w:rPr>
        <w:t>KNN — K-Nearest Neighbors</w:t>
      </w:r>
    </w:p>
    <w:p w14:paraId="45FFF625" w14:textId="77777777" w:rsidR="009224D2" w:rsidRDefault="00000000" w:rsidP="00B50CCD">
      <w:pPr>
        <w:spacing w:after="100"/>
        <w:jc w:val="right"/>
      </w:pPr>
      <w:r>
        <w:rPr>
          <w:color w:val="5A5A5A"/>
        </w:rPr>
        <w:t>KNN predicts a car's price by finding the K most similar cars in the training set (based on feature distance) and averaging their prices. It is a non-parametric, instance-based method with no training phase.</w:t>
      </w:r>
    </w:p>
    <w:p w14:paraId="0792BAF8" w14:textId="77777777" w:rsidR="009224D2" w:rsidRDefault="009224D2" w:rsidP="00A11C53">
      <w:pPr>
        <w:spacing w:after="60"/>
      </w:pPr>
    </w:p>
    <w:tbl>
      <w:tblPr>
        <w:tblW w:w="9360" w:type="dxa"/>
        <w:tblBorders>
          <w:top w:val="single" w:sz="1" w:space="0" w:color="1A1A2E"/>
          <w:left w:val="single" w:sz="1" w:space="0" w:color="1A1A2E"/>
          <w:bottom w:val="single" w:sz="1" w:space="0" w:color="1A1A2E"/>
          <w:right w:val="single" w:sz="1" w:space="0" w:color="1A1A2E"/>
          <w:insideH w:val="single" w:sz="4" w:space="0" w:color="auto"/>
          <w:insideV w:val="single" w:sz="4" w:space="0" w:color="auto"/>
        </w:tblBorders>
        <w:tblCellMar>
          <w:left w:w="0" w:type="dxa"/>
          <w:right w:w="0" w:type="dxa"/>
        </w:tblCellMar>
        <w:tblLook w:val="0000" w:firstRow="0" w:lastRow="0" w:firstColumn="0" w:lastColumn="0" w:noHBand="0" w:noVBand="0"/>
      </w:tblPr>
      <w:tblGrid>
        <w:gridCol w:w="9360"/>
      </w:tblGrid>
      <w:tr w:rsidR="009224D2" w14:paraId="6C6C1E8A" w14:textId="77777777">
        <w:tc>
          <w:tcPr>
            <w:tcW w:w="0" w:type="auto"/>
            <w:tcBorders>
              <w:top w:val="none" w:sz="0" w:space="0" w:color="FFFFFF"/>
              <w:left w:val="none" w:sz="0" w:space="0" w:color="FFFFFF"/>
              <w:bottom w:val="none" w:sz="0" w:space="0" w:color="FFFFFF"/>
              <w:right w:val="none" w:sz="0" w:space="0" w:color="FFFFFF"/>
            </w:tcBorders>
            <w:tcMar>
              <w:top w:w="40" w:type="dxa"/>
              <w:left w:w="200" w:type="dxa"/>
              <w:bottom w:w="0" w:type="dxa"/>
              <w:right w:w="200" w:type="dxa"/>
            </w:tcMar>
          </w:tcPr>
          <w:p w14:paraId="231B612F" w14:textId="77777777" w:rsidR="009224D2" w:rsidRDefault="00000000" w:rsidP="00A11C53">
            <w:r>
              <w:rPr>
                <w:rFonts w:ascii="Courier New" w:eastAsia="Courier New" w:hAnsi="Courier New" w:cs="Courier New"/>
                <w:color w:val="D4E6F1"/>
                <w:sz w:val="18"/>
                <w:szCs w:val="18"/>
              </w:rPr>
              <w:t>ŷ = (1/K) · Σ price(kᵢ),   where k₁...kK are the K nearest neighbors</w:t>
            </w:r>
          </w:p>
        </w:tc>
      </w:tr>
    </w:tbl>
    <w:p w14:paraId="0ADC8581" w14:textId="77777777" w:rsidR="009224D2" w:rsidRDefault="009224D2" w:rsidP="00A11C53">
      <w:pPr>
        <w:spacing w:after="60"/>
      </w:pPr>
    </w:p>
    <w:p w14:paraId="48FA5298" w14:textId="77777777" w:rsidR="009224D2" w:rsidRDefault="00000000" w:rsidP="00B50CCD">
      <w:pPr>
        <w:spacing w:after="60"/>
        <w:jc w:val="right"/>
      </w:pPr>
      <w:r>
        <w:rPr>
          <w:b/>
          <w:bCs/>
          <w:color w:val="2E75B6"/>
        </w:rPr>
        <w:t>Advantages:</w:t>
      </w:r>
    </w:p>
    <w:p w14:paraId="463F7BEB" w14:textId="77777777" w:rsidR="009224D2" w:rsidRDefault="00000000" w:rsidP="00A11C53">
      <w:pPr>
        <w:pStyle w:val="ListParagraph"/>
        <w:numPr>
          <w:ilvl w:val="0"/>
          <w:numId w:val="2"/>
        </w:numPr>
        <w:spacing w:after="80"/>
      </w:pPr>
      <w:r>
        <w:rPr>
          <w:color w:val="5A5A5A"/>
        </w:rPr>
        <w:t>Non-parametric — no assumptions about data distribution</w:t>
      </w:r>
    </w:p>
    <w:p w14:paraId="0C81B307" w14:textId="77777777" w:rsidR="009224D2" w:rsidRDefault="00000000" w:rsidP="00A11C53">
      <w:pPr>
        <w:pStyle w:val="ListParagraph"/>
        <w:numPr>
          <w:ilvl w:val="0"/>
          <w:numId w:val="2"/>
        </w:numPr>
        <w:spacing w:after="80"/>
      </w:pPr>
      <w:r>
        <w:rPr>
          <w:color w:val="5A5A5A"/>
        </w:rPr>
        <w:t>Naturally captures local patterns and non-linearity</w:t>
      </w:r>
    </w:p>
    <w:p w14:paraId="66BDC00C" w14:textId="77777777" w:rsidR="009224D2" w:rsidRDefault="00000000" w:rsidP="00A11C53">
      <w:pPr>
        <w:pStyle w:val="ListParagraph"/>
        <w:numPr>
          <w:ilvl w:val="0"/>
          <w:numId w:val="2"/>
        </w:numPr>
        <w:spacing w:after="80"/>
      </w:pPr>
      <w:r>
        <w:rPr>
          <w:color w:val="5A5A5A"/>
        </w:rPr>
        <w:t>Simple to implement</w:t>
      </w:r>
    </w:p>
    <w:p w14:paraId="187D8885" w14:textId="77777777" w:rsidR="009224D2" w:rsidRDefault="00000000" w:rsidP="00B50CCD">
      <w:pPr>
        <w:spacing w:before="80" w:after="60"/>
        <w:jc w:val="right"/>
      </w:pPr>
      <w:r>
        <w:rPr>
          <w:b/>
          <w:bCs/>
          <w:color w:val="C0392B"/>
        </w:rPr>
        <w:t>Disadvantages:</w:t>
      </w:r>
    </w:p>
    <w:p w14:paraId="22EB08F8" w14:textId="77777777" w:rsidR="009224D2" w:rsidRDefault="00000000" w:rsidP="00A11C53">
      <w:pPr>
        <w:pStyle w:val="ListParagraph"/>
        <w:numPr>
          <w:ilvl w:val="0"/>
          <w:numId w:val="2"/>
        </w:numPr>
        <w:spacing w:after="80"/>
      </w:pPr>
      <w:r>
        <w:rPr>
          <w:color w:val="5A5A5A"/>
        </w:rPr>
        <w:lastRenderedPageBreak/>
        <w:t>Slow at prediction time for large datasets (searches all training points)</w:t>
      </w:r>
    </w:p>
    <w:p w14:paraId="2DC3E3D8" w14:textId="77777777" w:rsidR="009224D2" w:rsidRDefault="00000000" w:rsidP="00A11C53">
      <w:pPr>
        <w:pStyle w:val="ListParagraph"/>
        <w:numPr>
          <w:ilvl w:val="0"/>
          <w:numId w:val="2"/>
        </w:numPr>
        <w:spacing w:after="80"/>
      </w:pPr>
      <w:r>
        <w:rPr>
          <w:color w:val="5A5A5A"/>
        </w:rPr>
        <w:t>Very sensitive to feature scaling</w:t>
      </w:r>
    </w:p>
    <w:p w14:paraId="4F088F76" w14:textId="77777777" w:rsidR="009224D2" w:rsidRDefault="00000000" w:rsidP="00A11C53">
      <w:pPr>
        <w:pStyle w:val="ListParagraph"/>
        <w:numPr>
          <w:ilvl w:val="0"/>
          <w:numId w:val="2"/>
        </w:numPr>
        <w:spacing w:after="80"/>
      </w:pPr>
      <w:r>
        <w:rPr>
          <w:color w:val="5A5A5A"/>
        </w:rPr>
        <w:t>Performs poorly with many irrelevant features (curse of dimensionality)</w:t>
      </w:r>
    </w:p>
    <w:p w14:paraId="16749256" w14:textId="77777777" w:rsidR="009224D2" w:rsidRDefault="009224D2" w:rsidP="00A11C53">
      <w:pPr>
        <w:spacing w:after="150"/>
        <w:rPr>
          <w:rtl/>
        </w:rPr>
      </w:pPr>
    </w:p>
    <w:p w14:paraId="7C8CDE21" w14:textId="77777777" w:rsidR="00B50CCD" w:rsidRDefault="00B50CCD" w:rsidP="00A11C53">
      <w:pPr>
        <w:spacing w:after="150"/>
      </w:pPr>
    </w:p>
    <w:p w14:paraId="111EB95F" w14:textId="77777777" w:rsidR="009224D2" w:rsidRDefault="00000000" w:rsidP="00B50CCD">
      <w:pPr>
        <w:spacing w:before="200" w:after="80"/>
        <w:jc w:val="right"/>
        <w:rPr>
          <w:rtl/>
        </w:rPr>
      </w:pPr>
      <w:r>
        <w:rPr>
          <w:b/>
          <w:bCs/>
          <w:color w:val="2E75B6"/>
          <w:u w:val="single" w:color="00A8E8"/>
        </w:rPr>
        <w:t>Extra Trees</w:t>
      </w:r>
    </w:p>
    <w:p w14:paraId="62BA39F7" w14:textId="77777777" w:rsidR="009224D2" w:rsidRDefault="00000000" w:rsidP="00B50CCD">
      <w:pPr>
        <w:spacing w:after="100"/>
        <w:jc w:val="right"/>
      </w:pPr>
      <w:r>
        <w:rPr>
          <w:color w:val="5A5A5A"/>
        </w:rPr>
        <w:t>Extra Trees (Extremely Randomized Trees) is an ensemble of decision trees. Unlike Random Forest, it selects split thresholds completely at random for each feature, rather than finding the optimal split. This adds more variance reduction and is faster to train.</w:t>
      </w:r>
    </w:p>
    <w:p w14:paraId="1D4EAB60" w14:textId="77777777" w:rsidR="009224D2" w:rsidRDefault="00000000" w:rsidP="00B50CCD">
      <w:pPr>
        <w:spacing w:after="60"/>
        <w:jc w:val="right"/>
      </w:pPr>
      <w:r>
        <w:rPr>
          <w:b/>
          <w:bCs/>
          <w:color w:val="2E75B6"/>
        </w:rPr>
        <w:t>Advantages:</w:t>
      </w:r>
    </w:p>
    <w:p w14:paraId="6E1131E7" w14:textId="77777777" w:rsidR="009224D2" w:rsidRDefault="00000000" w:rsidP="00A11C53">
      <w:pPr>
        <w:pStyle w:val="ListParagraph"/>
        <w:numPr>
          <w:ilvl w:val="0"/>
          <w:numId w:val="2"/>
        </w:numPr>
        <w:spacing w:after="80"/>
      </w:pPr>
      <w:r>
        <w:rPr>
          <w:color w:val="5A5A5A"/>
        </w:rPr>
        <w:t>Faster than Random Forest (random splits, no sorting)</w:t>
      </w:r>
    </w:p>
    <w:p w14:paraId="24B45551" w14:textId="77777777" w:rsidR="009224D2" w:rsidRDefault="00000000" w:rsidP="00A11C53">
      <w:pPr>
        <w:pStyle w:val="ListParagraph"/>
        <w:numPr>
          <w:ilvl w:val="0"/>
          <w:numId w:val="2"/>
        </w:numPr>
        <w:spacing w:after="80"/>
      </w:pPr>
      <w:r>
        <w:rPr>
          <w:color w:val="5A5A5A"/>
        </w:rPr>
        <w:t>Strong variance reduction — less overfitting</w:t>
      </w:r>
    </w:p>
    <w:p w14:paraId="3539DB92" w14:textId="77777777" w:rsidR="009224D2" w:rsidRDefault="00000000" w:rsidP="00A11C53">
      <w:pPr>
        <w:pStyle w:val="ListParagraph"/>
        <w:numPr>
          <w:ilvl w:val="0"/>
          <w:numId w:val="2"/>
        </w:numPr>
        <w:spacing w:after="80"/>
      </w:pPr>
      <w:r>
        <w:rPr>
          <w:color w:val="5A5A5A"/>
        </w:rPr>
        <w:t>Robust to noise and outliers</w:t>
      </w:r>
    </w:p>
    <w:p w14:paraId="07A92D09" w14:textId="77777777" w:rsidR="009224D2" w:rsidRDefault="00000000" w:rsidP="00B50CCD">
      <w:pPr>
        <w:spacing w:before="80" w:after="60"/>
        <w:jc w:val="right"/>
      </w:pPr>
      <w:r>
        <w:rPr>
          <w:b/>
          <w:bCs/>
          <w:color w:val="C0392B"/>
        </w:rPr>
        <w:t>Disadvantages:</w:t>
      </w:r>
    </w:p>
    <w:p w14:paraId="00316034" w14:textId="77777777" w:rsidR="009224D2" w:rsidRDefault="00000000" w:rsidP="00A11C53">
      <w:pPr>
        <w:pStyle w:val="ListParagraph"/>
        <w:numPr>
          <w:ilvl w:val="0"/>
          <w:numId w:val="2"/>
        </w:numPr>
        <w:spacing w:after="80"/>
      </w:pPr>
      <w:r>
        <w:rPr>
          <w:color w:val="5A5A5A"/>
        </w:rPr>
        <w:t>Slightly higher bias than Random Forest</w:t>
      </w:r>
    </w:p>
    <w:p w14:paraId="01446BA2" w14:textId="77777777" w:rsidR="009224D2" w:rsidRDefault="00000000" w:rsidP="00A11C53">
      <w:pPr>
        <w:pStyle w:val="ListParagraph"/>
        <w:numPr>
          <w:ilvl w:val="0"/>
          <w:numId w:val="2"/>
        </w:numPr>
        <w:spacing w:after="80"/>
      </w:pPr>
      <w:r>
        <w:rPr>
          <w:color w:val="5A5A5A"/>
        </w:rPr>
        <w:t>Less interpretable than a single tree</w:t>
      </w:r>
    </w:p>
    <w:p w14:paraId="38E1D6EF" w14:textId="77777777" w:rsidR="009224D2" w:rsidRDefault="00000000" w:rsidP="00A11C53">
      <w:pPr>
        <w:pStyle w:val="ListParagraph"/>
        <w:numPr>
          <w:ilvl w:val="0"/>
          <w:numId w:val="2"/>
        </w:numPr>
        <w:spacing w:after="80"/>
      </w:pPr>
      <w:r>
        <w:rPr>
          <w:color w:val="5A5A5A"/>
        </w:rPr>
        <w:t>Random splits may occasionally miss important thresholds</w:t>
      </w:r>
    </w:p>
    <w:p w14:paraId="4AFF4FB3" w14:textId="77777777" w:rsidR="009224D2" w:rsidRDefault="009224D2" w:rsidP="00A11C53">
      <w:pPr>
        <w:spacing w:after="150"/>
      </w:pPr>
    </w:p>
    <w:p w14:paraId="3FA16004" w14:textId="77777777" w:rsidR="009224D2" w:rsidRDefault="00000000" w:rsidP="00B50CCD">
      <w:pPr>
        <w:spacing w:before="200" w:after="80"/>
        <w:jc w:val="right"/>
      </w:pPr>
      <w:r>
        <w:rPr>
          <w:b/>
          <w:bCs/>
          <w:color w:val="2E75B6"/>
          <w:u w:val="single" w:color="00A8E8"/>
        </w:rPr>
        <w:t>Random Forest</w:t>
      </w:r>
    </w:p>
    <w:p w14:paraId="2CED5910" w14:textId="77777777" w:rsidR="009224D2" w:rsidRDefault="00000000" w:rsidP="00B50CCD">
      <w:pPr>
        <w:spacing w:after="100"/>
        <w:jc w:val="right"/>
      </w:pPr>
      <w:r>
        <w:rPr>
          <w:color w:val="5A5A5A"/>
        </w:rPr>
        <w:t>Random Forest builds many decision trees on random subsets (bootstrap samples) of the training data, and with a random subset of features at each split. Final prediction is the average of all trees. This technique, called bagging, reduces variance and overfitting.</w:t>
      </w:r>
    </w:p>
    <w:p w14:paraId="287E8BF6" w14:textId="77777777" w:rsidR="009224D2" w:rsidRDefault="00000000" w:rsidP="00B50CCD">
      <w:pPr>
        <w:spacing w:after="60"/>
        <w:jc w:val="right"/>
      </w:pPr>
      <w:r>
        <w:rPr>
          <w:b/>
          <w:bCs/>
          <w:color w:val="2E75B6"/>
        </w:rPr>
        <w:t>Advantages:</w:t>
      </w:r>
    </w:p>
    <w:p w14:paraId="19CC2B58" w14:textId="77777777" w:rsidR="009224D2" w:rsidRDefault="00000000" w:rsidP="00A11C53">
      <w:pPr>
        <w:pStyle w:val="ListParagraph"/>
        <w:numPr>
          <w:ilvl w:val="0"/>
          <w:numId w:val="2"/>
        </w:numPr>
        <w:spacing w:after="80"/>
      </w:pPr>
      <w:r>
        <w:rPr>
          <w:color w:val="5A5A5A"/>
        </w:rPr>
        <w:t>High accuracy on structured/tabular data</w:t>
      </w:r>
    </w:p>
    <w:p w14:paraId="48A793AE" w14:textId="77777777" w:rsidR="009224D2" w:rsidRDefault="00000000" w:rsidP="00A11C53">
      <w:pPr>
        <w:pStyle w:val="ListParagraph"/>
        <w:numPr>
          <w:ilvl w:val="0"/>
          <w:numId w:val="2"/>
        </w:numPr>
        <w:spacing w:after="80"/>
      </w:pPr>
      <w:r>
        <w:rPr>
          <w:color w:val="5A5A5A"/>
        </w:rPr>
        <w:t>Robust to outliers and missing data</w:t>
      </w:r>
    </w:p>
    <w:p w14:paraId="5FD94357" w14:textId="77777777" w:rsidR="009224D2" w:rsidRDefault="00000000" w:rsidP="00A11C53">
      <w:pPr>
        <w:pStyle w:val="ListParagraph"/>
        <w:numPr>
          <w:ilvl w:val="0"/>
          <w:numId w:val="2"/>
        </w:numPr>
        <w:spacing w:after="80"/>
      </w:pPr>
      <w:r>
        <w:rPr>
          <w:color w:val="5A5A5A"/>
        </w:rPr>
        <w:t>Provides feature importance scores naturally</w:t>
      </w:r>
    </w:p>
    <w:p w14:paraId="2CF9453C" w14:textId="77777777" w:rsidR="009224D2" w:rsidRDefault="00000000" w:rsidP="00B50CCD">
      <w:pPr>
        <w:spacing w:before="80" w:after="60"/>
        <w:jc w:val="right"/>
      </w:pPr>
      <w:r>
        <w:rPr>
          <w:b/>
          <w:bCs/>
          <w:color w:val="C0392B"/>
        </w:rPr>
        <w:t>Disadvantages:</w:t>
      </w:r>
    </w:p>
    <w:p w14:paraId="71E1E676" w14:textId="77777777" w:rsidR="009224D2" w:rsidRDefault="00000000" w:rsidP="00A11C53">
      <w:pPr>
        <w:pStyle w:val="ListParagraph"/>
        <w:numPr>
          <w:ilvl w:val="0"/>
          <w:numId w:val="2"/>
        </w:numPr>
        <w:spacing w:after="80"/>
      </w:pPr>
      <w:r>
        <w:rPr>
          <w:color w:val="5A5A5A"/>
        </w:rPr>
        <w:t>Slower to predict than a single tree</w:t>
      </w:r>
    </w:p>
    <w:p w14:paraId="02532AA4" w14:textId="77777777" w:rsidR="009224D2" w:rsidRDefault="00000000" w:rsidP="00A11C53">
      <w:pPr>
        <w:pStyle w:val="ListParagraph"/>
        <w:numPr>
          <w:ilvl w:val="0"/>
          <w:numId w:val="2"/>
        </w:numPr>
        <w:spacing w:after="80"/>
      </w:pPr>
      <w:r>
        <w:rPr>
          <w:color w:val="5A5A5A"/>
        </w:rPr>
        <w:t>Memory-intensive for large forests</w:t>
      </w:r>
    </w:p>
    <w:p w14:paraId="4B978D1A" w14:textId="77777777" w:rsidR="009224D2" w:rsidRDefault="00000000" w:rsidP="00A11C53">
      <w:pPr>
        <w:pStyle w:val="ListParagraph"/>
        <w:numPr>
          <w:ilvl w:val="0"/>
          <w:numId w:val="2"/>
        </w:numPr>
        <w:spacing w:after="80"/>
      </w:pPr>
      <w:r>
        <w:rPr>
          <w:color w:val="5A5A5A"/>
        </w:rPr>
        <w:t>Less interpretable than Linear Regression</w:t>
      </w:r>
    </w:p>
    <w:p w14:paraId="100CE8C8" w14:textId="77777777" w:rsidR="009224D2" w:rsidRDefault="009224D2" w:rsidP="00A11C53">
      <w:pPr>
        <w:spacing w:after="150"/>
      </w:pPr>
    </w:p>
    <w:p w14:paraId="5A4AEBF7" w14:textId="77777777" w:rsidR="009224D2" w:rsidRDefault="00000000" w:rsidP="00B50CCD">
      <w:pPr>
        <w:spacing w:before="200" w:after="80"/>
        <w:jc w:val="right"/>
      </w:pPr>
      <w:r>
        <w:rPr>
          <w:b/>
          <w:bCs/>
          <w:color w:val="2E75B6"/>
          <w:u w:val="single" w:color="00A8E8"/>
        </w:rPr>
        <w:t>Gradient Boosting</w:t>
      </w:r>
    </w:p>
    <w:p w14:paraId="074B3C20" w14:textId="77777777" w:rsidR="009224D2" w:rsidRDefault="00000000" w:rsidP="00B50CCD">
      <w:pPr>
        <w:spacing w:after="100"/>
        <w:jc w:val="right"/>
      </w:pPr>
      <w:r>
        <w:rPr>
          <w:color w:val="5A5A5A"/>
        </w:rPr>
        <w:t>Gradient Boosting builds trees sequentially, where each new tree learns to correct the residual errors of all previous trees. The algorithm follows the negative gradient of the loss function, iteratively improving the ensemble.</w:t>
      </w:r>
    </w:p>
    <w:p w14:paraId="6C4E3F7C" w14:textId="77777777" w:rsidR="009224D2" w:rsidRDefault="009224D2" w:rsidP="00A11C53">
      <w:pPr>
        <w:spacing w:after="60"/>
      </w:pPr>
    </w:p>
    <w:tbl>
      <w:tblPr>
        <w:tblW w:w="9360" w:type="dxa"/>
        <w:tblBorders>
          <w:top w:val="single" w:sz="1" w:space="0" w:color="1A1A2E"/>
          <w:left w:val="single" w:sz="1" w:space="0" w:color="1A1A2E"/>
          <w:bottom w:val="single" w:sz="1" w:space="0" w:color="1A1A2E"/>
          <w:right w:val="single" w:sz="1" w:space="0" w:color="1A1A2E"/>
          <w:insideH w:val="single" w:sz="4" w:space="0" w:color="auto"/>
          <w:insideV w:val="single" w:sz="4" w:space="0" w:color="auto"/>
        </w:tblBorders>
        <w:tblCellMar>
          <w:left w:w="0" w:type="dxa"/>
          <w:right w:w="0" w:type="dxa"/>
        </w:tblCellMar>
        <w:tblLook w:val="0000" w:firstRow="0" w:lastRow="0" w:firstColumn="0" w:lastColumn="0" w:noHBand="0" w:noVBand="0"/>
      </w:tblPr>
      <w:tblGrid>
        <w:gridCol w:w="9360"/>
      </w:tblGrid>
      <w:tr w:rsidR="009224D2" w14:paraId="7283994F" w14:textId="77777777">
        <w:tc>
          <w:tcPr>
            <w:tcW w:w="0" w:type="auto"/>
            <w:tcBorders>
              <w:top w:val="none" w:sz="0" w:space="0" w:color="FFFFFF"/>
              <w:left w:val="none" w:sz="0" w:space="0" w:color="FFFFFF"/>
              <w:bottom w:val="none" w:sz="0" w:space="0" w:color="FFFFFF"/>
              <w:right w:val="none" w:sz="0" w:space="0" w:color="FFFFFF"/>
            </w:tcBorders>
            <w:tcMar>
              <w:top w:w="40" w:type="dxa"/>
              <w:left w:w="200" w:type="dxa"/>
              <w:bottom w:w="0" w:type="dxa"/>
              <w:right w:w="200" w:type="dxa"/>
            </w:tcMar>
          </w:tcPr>
          <w:p w14:paraId="10E66A2A" w14:textId="77777777" w:rsidR="009224D2" w:rsidRDefault="00000000" w:rsidP="00A11C53">
            <w:r>
              <w:rPr>
                <w:rFonts w:ascii="Courier New" w:eastAsia="Courier New" w:hAnsi="Courier New" w:cs="Courier New"/>
                <w:color w:val="D4E6F1"/>
                <w:sz w:val="18"/>
                <w:szCs w:val="18"/>
              </w:rPr>
              <w:t>F_m(x) = F_{m-1}(x) + η · h_m(x),   where h_m corrects previous residuals</w:t>
            </w:r>
          </w:p>
        </w:tc>
      </w:tr>
    </w:tbl>
    <w:p w14:paraId="3D9D538D" w14:textId="77777777" w:rsidR="009224D2" w:rsidRDefault="009224D2" w:rsidP="00A11C53">
      <w:pPr>
        <w:spacing w:after="60"/>
      </w:pPr>
    </w:p>
    <w:p w14:paraId="579B18C5" w14:textId="77777777" w:rsidR="009224D2" w:rsidRDefault="00000000" w:rsidP="00B50CCD">
      <w:pPr>
        <w:spacing w:after="60"/>
        <w:jc w:val="right"/>
        <w:rPr>
          <w:rtl/>
        </w:rPr>
      </w:pPr>
      <w:r>
        <w:rPr>
          <w:b/>
          <w:bCs/>
          <w:color w:val="2E75B6"/>
        </w:rPr>
        <w:t>Advantages:</w:t>
      </w:r>
    </w:p>
    <w:p w14:paraId="74122185" w14:textId="77777777" w:rsidR="009224D2" w:rsidRDefault="00000000" w:rsidP="00A11C53">
      <w:pPr>
        <w:pStyle w:val="ListParagraph"/>
        <w:numPr>
          <w:ilvl w:val="0"/>
          <w:numId w:val="2"/>
        </w:numPr>
        <w:spacing w:after="80"/>
      </w:pPr>
      <w:r>
        <w:rPr>
          <w:color w:val="5A5A5A"/>
        </w:rPr>
        <w:lastRenderedPageBreak/>
        <w:t>Very high accuracy — especially after hyperparameter tuning</w:t>
      </w:r>
    </w:p>
    <w:p w14:paraId="769CD0FE" w14:textId="77777777" w:rsidR="009224D2" w:rsidRDefault="00000000" w:rsidP="00A11C53">
      <w:pPr>
        <w:pStyle w:val="ListParagraph"/>
        <w:numPr>
          <w:ilvl w:val="0"/>
          <w:numId w:val="2"/>
        </w:numPr>
        <w:spacing w:after="80"/>
      </w:pPr>
      <w:r>
        <w:rPr>
          <w:color w:val="5A5A5A"/>
        </w:rPr>
        <w:t>Handles non-linear relationships and interactions well</w:t>
      </w:r>
    </w:p>
    <w:p w14:paraId="790A8CD7" w14:textId="77777777" w:rsidR="009224D2" w:rsidRDefault="00000000" w:rsidP="00A11C53">
      <w:pPr>
        <w:pStyle w:val="ListParagraph"/>
        <w:numPr>
          <w:ilvl w:val="0"/>
          <w:numId w:val="2"/>
        </w:numPr>
        <w:spacing w:after="80"/>
      </w:pPr>
      <w:r>
        <w:rPr>
          <w:color w:val="5A5A5A"/>
        </w:rPr>
        <w:t>Robust to outliers (compared to linear models)</w:t>
      </w:r>
    </w:p>
    <w:p w14:paraId="24CA1BF4" w14:textId="77777777" w:rsidR="009224D2" w:rsidRDefault="00000000" w:rsidP="00B50CCD">
      <w:pPr>
        <w:spacing w:before="80" w:after="60"/>
        <w:jc w:val="right"/>
      </w:pPr>
      <w:r>
        <w:rPr>
          <w:b/>
          <w:bCs/>
          <w:color w:val="C0392B"/>
        </w:rPr>
        <w:t>Disadvantages:</w:t>
      </w:r>
    </w:p>
    <w:p w14:paraId="789F1F40" w14:textId="77777777" w:rsidR="009224D2" w:rsidRDefault="00000000" w:rsidP="00A11C53">
      <w:pPr>
        <w:pStyle w:val="ListParagraph"/>
        <w:numPr>
          <w:ilvl w:val="0"/>
          <w:numId w:val="2"/>
        </w:numPr>
        <w:spacing w:after="80"/>
      </w:pPr>
      <w:r>
        <w:rPr>
          <w:color w:val="5A5A5A"/>
        </w:rPr>
        <w:t>Slow to train — sequential by design</w:t>
      </w:r>
    </w:p>
    <w:p w14:paraId="0B7EE29F" w14:textId="77777777" w:rsidR="009224D2" w:rsidRDefault="00000000" w:rsidP="00A11C53">
      <w:pPr>
        <w:pStyle w:val="ListParagraph"/>
        <w:numPr>
          <w:ilvl w:val="0"/>
          <w:numId w:val="2"/>
        </w:numPr>
        <w:spacing w:after="80"/>
      </w:pPr>
      <w:r>
        <w:rPr>
          <w:color w:val="5A5A5A"/>
        </w:rPr>
        <w:t>Prone to overfitting if not regularized carefully</w:t>
      </w:r>
    </w:p>
    <w:p w14:paraId="1DC8B7B8" w14:textId="77777777" w:rsidR="009224D2" w:rsidRDefault="00000000" w:rsidP="00A11C53">
      <w:pPr>
        <w:pStyle w:val="ListParagraph"/>
        <w:numPr>
          <w:ilvl w:val="0"/>
          <w:numId w:val="2"/>
        </w:numPr>
        <w:spacing w:after="80"/>
      </w:pPr>
      <w:r>
        <w:rPr>
          <w:color w:val="5A5A5A"/>
        </w:rPr>
        <w:t>Many hyperparameters to tune (depth, learning rate, n_estimators, subsample)</w:t>
      </w:r>
    </w:p>
    <w:p w14:paraId="383CCC09" w14:textId="77777777" w:rsidR="009224D2" w:rsidRDefault="009224D2" w:rsidP="00A11C53">
      <w:pPr>
        <w:spacing w:after="150"/>
      </w:pPr>
    </w:p>
    <w:p w14:paraId="0F6C45F8" w14:textId="77777777" w:rsidR="009224D2" w:rsidRDefault="00000000" w:rsidP="00B50CCD">
      <w:pPr>
        <w:spacing w:before="200" w:after="80"/>
        <w:jc w:val="right"/>
      </w:pPr>
      <w:r>
        <w:rPr>
          <w:b/>
          <w:bCs/>
          <w:color w:val="2E75B6"/>
          <w:u w:val="single" w:color="00A8E8"/>
        </w:rPr>
        <w:t>XGBoost (Extreme Gradient Boosting)</w:t>
      </w:r>
    </w:p>
    <w:p w14:paraId="47C5069F" w14:textId="77777777" w:rsidR="009224D2" w:rsidRDefault="00000000" w:rsidP="00B50CCD">
      <w:pPr>
        <w:spacing w:after="100"/>
        <w:jc w:val="right"/>
      </w:pPr>
      <w:r>
        <w:rPr>
          <w:color w:val="5A5A5A"/>
        </w:rPr>
        <w:t>XGBoost is a highly optimized implementation of Gradient Boosting with additional regularization (L1 and L2), parallel tree construction, and built-in handling of missing values. It is the top performer in this project after fine-tuning.</w:t>
      </w:r>
    </w:p>
    <w:p w14:paraId="6C9BDF32" w14:textId="77777777" w:rsidR="009224D2" w:rsidRDefault="009224D2" w:rsidP="00A11C53">
      <w:pPr>
        <w:spacing w:after="60"/>
      </w:pPr>
    </w:p>
    <w:tbl>
      <w:tblPr>
        <w:tblW w:w="9360" w:type="dxa"/>
        <w:tblBorders>
          <w:top w:val="single" w:sz="1" w:space="0" w:color="1A1A2E"/>
          <w:left w:val="single" w:sz="1" w:space="0" w:color="1A1A2E"/>
          <w:bottom w:val="single" w:sz="1" w:space="0" w:color="1A1A2E"/>
          <w:right w:val="single" w:sz="1" w:space="0" w:color="1A1A2E"/>
          <w:insideH w:val="single" w:sz="4" w:space="0" w:color="auto"/>
          <w:insideV w:val="single" w:sz="4" w:space="0" w:color="auto"/>
        </w:tblBorders>
        <w:tblCellMar>
          <w:left w:w="0" w:type="dxa"/>
          <w:right w:w="0" w:type="dxa"/>
        </w:tblCellMar>
        <w:tblLook w:val="0000" w:firstRow="0" w:lastRow="0" w:firstColumn="0" w:lastColumn="0" w:noHBand="0" w:noVBand="0"/>
      </w:tblPr>
      <w:tblGrid>
        <w:gridCol w:w="9360"/>
      </w:tblGrid>
      <w:tr w:rsidR="009224D2" w14:paraId="346E85B1" w14:textId="77777777">
        <w:tc>
          <w:tcPr>
            <w:tcW w:w="0" w:type="auto"/>
            <w:tcBorders>
              <w:top w:val="none" w:sz="0" w:space="0" w:color="FFFFFF"/>
              <w:left w:val="none" w:sz="0" w:space="0" w:color="FFFFFF"/>
              <w:bottom w:val="none" w:sz="0" w:space="0" w:color="FFFFFF"/>
              <w:right w:val="none" w:sz="0" w:space="0" w:color="FFFFFF"/>
            </w:tcBorders>
            <w:tcMar>
              <w:top w:w="40" w:type="dxa"/>
              <w:left w:w="200" w:type="dxa"/>
              <w:bottom w:w="0" w:type="dxa"/>
              <w:right w:w="200" w:type="dxa"/>
            </w:tcMar>
          </w:tcPr>
          <w:p w14:paraId="32CE6E69" w14:textId="77777777" w:rsidR="009224D2" w:rsidRDefault="00000000" w:rsidP="00A11C53">
            <w:r>
              <w:rPr>
                <w:rFonts w:ascii="Courier New" w:eastAsia="Courier New" w:hAnsi="Courier New" w:cs="Courier New"/>
                <w:color w:val="D4E6F1"/>
                <w:sz w:val="18"/>
                <w:szCs w:val="18"/>
              </w:rPr>
              <w:t>Best params: colsample_bytree=1.0, gamma=0, learning_rate=0.1, max_depth=3, min_child_weight=3, n_estimators=400, subsample=1.0</w:t>
            </w:r>
          </w:p>
        </w:tc>
      </w:tr>
    </w:tbl>
    <w:p w14:paraId="0F0B9F16" w14:textId="77777777" w:rsidR="009224D2" w:rsidRDefault="009224D2" w:rsidP="00A11C53">
      <w:pPr>
        <w:spacing w:after="60"/>
      </w:pPr>
    </w:p>
    <w:p w14:paraId="4BE2C2EB" w14:textId="77777777" w:rsidR="009224D2" w:rsidRDefault="00000000" w:rsidP="00B50CCD">
      <w:pPr>
        <w:spacing w:after="60"/>
        <w:jc w:val="right"/>
        <w:rPr>
          <w:rtl/>
        </w:rPr>
      </w:pPr>
      <w:r>
        <w:rPr>
          <w:b/>
          <w:bCs/>
          <w:color w:val="2E75B6"/>
        </w:rPr>
        <w:t>Advantages:</w:t>
      </w:r>
    </w:p>
    <w:p w14:paraId="555C867D" w14:textId="77777777" w:rsidR="009224D2" w:rsidRDefault="00000000" w:rsidP="00A11C53">
      <w:pPr>
        <w:pStyle w:val="ListParagraph"/>
        <w:numPr>
          <w:ilvl w:val="0"/>
          <w:numId w:val="2"/>
        </w:numPr>
        <w:spacing w:after="80"/>
      </w:pPr>
      <w:r>
        <w:rPr>
          <w:color w:val="5A5A5A"/>
        </w:rPr>
        <w:t>Best accuracy in this project (R² = 0.889 after fine tuning)</w:t>
      </w:r>
    </w:p>
    <w:p w14:paraId="59A0506F" w14:textId="77777777" w:rsidR="009224D2" w:rsidRDefault="00000000" w:rsidP="00A11C53">
      <w:pPr>
        <w:pStyle w:val="ListParagraph"/>
        <w:numPr>
          <w:ilvl w:val="0"/>
          <w:numId w:val="2"/>
        </w:numPr>
        <w:spacing w:after="80"/>
      </w:pPr>
      <w:r>
        <w:rPr>
          <w:color w:val="5A5A5A"/>
        </w:rPr>
        <w:t>Built-in regularization prevents overfitting</w:t>
      </w:r>
    </w:p>
    <w:p w14:paraId="763AA928" w14:textId="77777777" w:rsidR="009224D2" w:rsidRDefault="00000000" w:rsidP="00A11C53">
      <w:pPr>
        <w:pStyle w:val="ListParagraph"/>
        <w:numPr>
          <w:ilvl w:val="0"/>
          <w:numId w:val="2"/>
        </w:numPr>
        <w:spacing w:after="80"/>
      </w:pPr>
      <w:r>
        <w:rPr>
          <w:color w:val="5A5A5A"/>
        </w:rPr>
        <w:t>Efficient: parallel computation, cache-optimized</w:t>
      </w:r>
    </w:p>
    <w:p w14:paraId="437866E1" w14:textId="77777777" w:rsidR="009224D2" w:rsidRDefault="00000000" w:rsidP="00A11C53">
      <w:pPr>
        <w:pStyle w:val="ListParagraph"/>
        <w:numPr>
          <w:ilvl w:val="0"/>
          <w:numId w:val="2"/>
        </w:numPr>
        <w:spacing w:after="80"/>
      </w:pPr>
      <w:r>
        <w:rPr>
          <w:color w:val="5A5A5A"/>
        </w:rPr>
        <w:t>Handles missing values natively (ideal for electric vehicles with null engine data)</w:t>
      </w:r>
    </w:p>
    <w:p w14:paraId="7D0FAF9C" w14:textId="77777777" w:rsidR="009224D2" w:rsidRDefault="00000000" w:rsidP="00B50CCD">
      <w:pPr>
        <w:spacing w:before="80" w:after="60"/>
        <w:jc w:val="right"/>
      </w:pPr>
      <w:r>
        <w:rPr>
          <w:b/>
          <w:bCs/>
          <w:color w:val="C0392B"/>
        </w:rPr>
        <w:t>Disadvantages:</w:t>
      </w:r>
    </w:p>
    <w:p w14:paraId="5DD0E6C3" w14:textId="77777777" w:rsidR="009224D2" w:rsidRDefault="00000000" w:rsidP="00A11C53">
      <w:pPr>
        <w:pStyle w:val="ListParagraph"/>
        <w:numPr>
          <w:ilvl w:val="0"/>
          <w:numId w:val="2"/>
        </w:numPr>
        <w:spacing w:after="80"/>
      </w:pPr>
      <w:r>
        <w:rPr>
          <w:color w:val="5A5A5A"/>
        </w:rPr>
        <w:t>Many hyperparameters to tune</w:t>
      </w:r>
    </w:p>
    <w:p w14:paraId="3231A0AE" w14:textId="77777777" w:rsidR="009224D2" w:rsidRDefault="00000000" w:rsidP="00A11C53">
      <w:pPr>
        <w:pStyle w:val="ListParagraph"/>
        <w:numPr>
          <w:ilvl w:val="0"/>
          <w:numId w:val="2"/>
        </w:numPr>
        <w:spacing w:after="80"/>
      </w:pPr>
      <w:r>
        <w:rPr>
          <w:color w:val="5A5A5A"/>
        </w:rPr>
        <w:t>Less interpretable than linear models</w:t>
      </w:r>
    </w:p>
    <w:p w14:paraId="34EE04E2" w14:textId="77777777" w:rsidR="009224D2" w:rsidRDefault="00000000" w:rsidP="00A11C53">
      <w:pPr>
        <w:pStyle w:val="ListParagraph"/>
        <w:numPr>
          <w:ilvl w:val="0"/>
          <w:numId w:val="2"/>
        </w:numPr>
        <w:spacing w:after="80"/>
      </w:pPr>
      <w:r>
        <w:rPr>
          <w:color w:val="5A5A5A"/>
        </w:rPr>
        <w:t>Slightly slower training than a single tree model</w:t>
      </w:r>
    </w:p>
    <w:p w14:paraId="2A3E2B7E" w14:textId="77777777" w:rsidR="009224D2" w:rsidRDefault="009224D2" w:rsidP="00A11C53">
      <w:pPr>
        <w:spacing w:after="150"/>
      </w:pPr>
    </w:p>
    <w:p w14:paraId="2E174F00" w14:textId="192E7AB3" w:rsidR="009224D2" w:rsidRDefault="00373401">
      <w:pPr>
        <w:pStyle w:val="Heading1"/>
        <w:pBdr>
          <w:bottom w:val="single" w:sz="8" w:space="6" w:color="00A8E8"/>
        </w:pBdr>
      </w:pPr>
      <w:r>
        <w:rPr>
          <w:color w:val="1E3A5F"/>
        </w:rPr>
        <w:t>8. Model Performance &amp; Results</w:t>
      </w:r>
    </w:p>
    <w:p w14:paraId="4F3E7EC0" w14:textId="0CA46CE2" w:rsidR="009224D2" w:rsidRDefault="00000000" w:rsidP="00B50CCD">
      <w:pPr>
        <w:spacing w:after="100"/>
        <w:jc w:val="right"/>
      </w:pPr>
      <w:r>
        <w:rPr>
          <w:color w:val="5A5A5A"/>
        </w:rPr>
        <w:t>All models were evaluated on the same held-out test set. Metrics: MAE (₪), RMSE (₪), R² (higher is better)</w:t>
      </w:r>
      <w:r w:rsidR="00164CE4">
        <w:rPr>
          <w:color w:val="5A5A5A"/>
        </w:rPr>
        <w:t>.</w:t>
      </w:r>
    </w:p>
    <w:p w14:paraId="2B917E18" w14:textId="435B9818" w:rsidR="009224D2" w:rsidRDefault="00164CE4" w:rsidP="00164CE4">
      <w:pPr>
        <w:spacing w:after="150"/>
        <w:jc w:val="right"/>
        <w:rPr>
          <w:rFonts w:hint="cs"/>
          <w:rtl/>
        </w:rPr>
      </w:pPr>
      <w:r>
        <w:rPr>
          <w:color w:val="5A5A5A"/>
        </w:rPr>
        <w:t>(You can find all the models in the Models folder).</w:t>
      </w:r>
    </w:p>
    <w:p w14:paraId="079F193E" w14:textId="77777777" w:rsidR="009224D2" w:rsidRDefault="00000000">
      <w:pPr>
        <w:pStyle w:val="Heading2"/>
      </w:pPr>
      <w:r>
        <w:rPr>
          <w:color w:val="2E75B6"/>
        </w:rPr>
        <w:t>Baseline Results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2"/>
        <w:gridCol w:w="2015"/>
        <w:gridCol w:w="2275"/>
        <w:gridCol w:w="1918"/>
      </w:tblGrid>
      <w:tr w:rsidR="009224D2" w14:paraId="50CB8064" w14:textId="77777777">
        <w:tc>
          <w:tcPr>
            <w:tcW w:w="0" w:type="auto"/>
            <w:tcBorders>
              <w:top w:val="single" w:sz="1" w:space="0" w:color="B0C4D8"/>
              <w:left w:val="single" w:sz="1" w:space="0" w:color="B0C4D8"/>
              <w:bottom w:val="single" w:sz="1" w:space="0" w:color="B0C4D8"/>
              <w:right w:val="single" w:sz="1" w:space="0" w:color="B0C4D8"/>
            </w:tcBorders>
            <w:shd w:val="clear" w:color="auto" w:fill="1E3A5F"/>
            <w:tcMar>
              <w:top w:w="80" w:type="dxa"/>
              <w:left w:w="120" w:type="dxa"/>
              <w:bottom w:w="80" w:type="dxa"/>
              <w:right w:w="120" w:type="dxa"/>
            </w:tcMar>
            <w:vAlign w:val="center"/>
          </w:tcPr>
          <w:p w14:paraId="7D980DAD" w14:textId="77777777" w:rsidR="009224D2" w:rsidRDefault="00000000">
            <w:pPr>
              <w:jc w:val="center"/>
            </w:pPr>
            <w:r>
              <w:rPr>
                <w:b/>
                <w:bCs/>
                <w:color w:val="FFFFFF"/>
                <w:sz w:val="20"/>
                <w:szCs w:val="20"/>
              </w:rPr>
              <w:t>Model</w:t>
            </w:r>
          </w:p>
        </w:tc>
        <w:tc>
          <w:tcPr>
            <w:tcW w:w="0" w:type="auto"/>
            <w:tcBorders>
              <w:top w:val="single" w:sz="1" w:space="0" w:color="B0C4D8"/>
              <w:left w:val="single" w:sz="1" w:space="0" w:color="B0C4D8"/>
              <w:bottom w:val="single" w:sz="1" w:space="0" w:color="B0C4D8"/>
              <w:right w:val="single" w:sz="1" w:space="0" w:color="B0C4D8"/>
            </w:tcBorders>
            <w:shd w:val="clear" w:color="auto" w:fill="1E3A5F"/>
            <w:tcMar>
              <w:top w:w="80" w:type="dxa"/>
              <w:left w:w="120" w:type="dxa"/>
              <w:bottom w:w="80" w:type="dxa"/>
              <w:right w:w="120" w:type="dxa"/>
            </w:tcMar>
            <w:vAlign w:val="center"/>
          </w:tcPr>
          <w:p w14:paraId="4D51A1DA" w14:textId="77777777" w:rsidR="009224D2" w:rsidRDefault="00000000">
            <w:pPr>
              <w:jc w:val="center"/>
            </w:pPr>
            <w:r>
              <w:rPr>
                <w:b/>
                <w:bCs/>
                <w:color w:val="FFFFFF"/>
                <w:sz w:val="20"/>
                <w:szCs w:val="20"/>
              </w:rPr>
              <w:t>MAE (₪)</w:t>
            </w:r>
          </w:p>
        </w:tc>
        <w:tc>
          <w:tcPr>
            <w:tcW w:w="0" w:type="auto"/>
            <w:tcBorders>
              <w:top w:val="single" w:sz="1" w:space="0" w:color="B0C4D8"/>
              <w:left w:val="single" w:sz="1" w:space="0" w:color="B0C4D8"/>
              <w:bottom w:val="single" w:sz="1" w:space="0" w:color="B0C4D8"/>
              <w:right w:val="single" w:sz="1" w:space="0" w:color="B0C4D8"/>
            </w:tcBorders>
            <w:shd w:val="clear" w:color="auto" w:fill="1E3A5F"/>
            <w:tcMar>
              <w:top w:w="80" w:type="dxa"/>
              <w:left w:w="120" w:type="dxa"/>
              <w:bottom w:w="80" w:type="dxa"/>
              <w:right w:w="120" w:type="dxa"/>
            </w:tcMar>
            <w:vAlign w:val="center"/>
          </w:tcPr>
          <w:p w14:paraId="4FBB19B6" w14:textId="77777777" w:rsidR="009224D2" w:rsidRDefault="00000000">
            <w:pPr>
              <w:jc w:val="center"/>
            </w:pPr>
            <w:r>
              <w:rPr>
                <w:b/>
                <w:bCs/>
                <w:color w:val="FFFFFF"/>
                <w:sz w:val="20"/>
                <w:szCs w:val="20"/>
              </w:rPr>
              <w:t>RMSE (₪)</w:t>
            </w:r>
          </w:p>
        </w:tc>
        <w:tc>
          <w:tcPr>
            <w:tcW w:w="0" w:type="auto"/>
            <w:tcBorders>
              <w:top w:val="single" w:sz="1" w:space="0" w:color="B0C4D8"/>
              <w:left w:val="single" w:sz="1" w:space="0" w:color="B0C4D8"/>
              <w:bottom w:val="single" w:sz="1" w:space="0" w:color="B0C4D8"/>
              <w:right w:val="single" w:sz="1" w:space="0" w:color="B0C4D8"/>
            </w:tcBorders>
            <w:shd w:val="clear" w:color="auto" w:fill="1E3A5F"/>
            <w:tcMar>
              <w:top w:w="80" w:type="dxa"/>
              <w:left w:w="120" w:type="dxa"/>
              <w:bottom w:w="80" w:type="dxa"/>
              <w:right w:w="120" w:type="dxa"/>
            </w:tcMar>
            <w:vAlign w:val="center"/>
          </w:tcPr>
          <w:p w14:paraId="57D63C13" w14:textId="77777777" w:rsidR="009224D2" w:rsidRDefault="00000000">
            <w:pPr>
              <w:jc w:val="center"/>
            </w:pPr>
            <w:r>
              <w:rPr>
                <w:b/>
                <w:bCs/>
                <w:color w:val="FFFFFF"/>
                <w:sz w:val="20"/>
                <w:szCs w:val="20"/>
              </w:rPr>
              <w:t>R²</w:t>
            </w:r>
          </w:p>
        </w:tc>
      </w:tr>
      <w:tr w:rsidR="009224D2" w14:paraId="36C192D8"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2A094DDA" w14:textId="77777777" w:rsidR="009224D2" w:rsidRDefault="00000000">
            <w:pPr>
              <w:jc w:val="center"/>
            </w:pPr>
            <w:r>
              <w:rPr>
                <w:color w:val="000000"/>
                <w:sz w:val="20"/>
                <w:szCs w:val="20"/>
              </w:rPr>
              <w:t>LinearRegression</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41FC6FA6" w14:textId="5C51499A" w:rsidR="009224D2" w:rsidRDefault="00C957BC">
            <w:pPr>
              <w:jc w:val="center"/>
            </w:pPr>
            <w:r>
              <w:t>10,198</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0C5409C7" w14:textId="6C9AC9CD" w:rsidR="009224D2" w:rsidRDefault="00C957BC">
            <w:pPr>
              <w:jc w:val="center"/>
            </w:pPr>
            <w:r>
              <w:rPr>
                <w:color w:val="000000"/>
                <w:sz w:val="20"/>
                <w:szCs w:val="20"/>
              </w:rPr>
              <w:t>14,967</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0F07BBF0" w14:textId="0F4CEE9A" w:rsidR="009224D2" w:rsidRDefault="007A5A8C">
            <w:pPr>
              <w:jc w:val="center"/>
            </w:pPr>
            <w:r w:rsidRPr="007A5A8C">
              <w:rPr>
                <w:color w:val="000000"/>
                <w:sz w:val="20"/>
                <w:szCs w:val="20"/>
              </w:rPr>
              <w:t>0.8</w:t>
            </w:r>
            <w:r w:rsidR="00C957BC">
              <w:rPr>
                <w:color w:val="000000"/>
                <w:sz w:val="20"/>
                <w:szCs w:val="20"/>
              </w:rPr>
              <w:t>7</w:t>
            </w:r>
            <w:r w:rsidR="00740CDF">
              <w:rPr>
                <w:color w:val="000000"/>
                <w:sz w:val="20"/>
                <w:szCs w:val="20"/>
              </w:rPr>
              <w:t>7</w:t>
            </w:r>
          </w:p>
        </w:tc>
      </w:tr>
      <w:tr w:rsidR="009224D2" w14:paraId="1AA246E7"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3B2B4C33" w14:textId="77777777" w:rsidR="009224D2" w:rsidRDefault="00000000">
            <w:pPr>
              <w:jc w:val="center"/>
            </w:pPr>
            <w:r>
              <w:rPr>
                <w:color w:val="000000"/>
                <w:sz w:val="20"/>
                <w:szCs w:val="20"/>
              </w:rPr>
              <w:t>Ridge</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0717114E" w14:textId="058EF448" w:rsidR="009224D2" w:rsidRDefault="00740CDF">
            <w:pPr>
              <w:jc w:val="center"/>
            </w:pPr>
            <w:r>
              <w:rPr>
                <w:color w:val="000000"/>
                <w:sz w:val="20"/>
                <w:szCs w:val="20"/>
              </w:rPr>
              <w:t>10,226</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1AFF8979" w14:textId="1468714F" w:rsidR="009224D2" w:rsidRDefault="00740CDF">
            <w:pPr>
              <w:jc w:val="center"/>
              <w:rPr>
                <w:rtl/>
              </w:rPr>
            </w:pPr>
            <w:r w:rsidRPr="00740CDF">
              <w:rPr>
                <w:color w:val="000000"/>
                <w:sz w:val="20"/>
                <w:szCs w:val="20"/>
              </w:rPr>
              <w:t>14</w:t>
            </w:r>
            <w:r w:rsidR="00B6575E">
              <w:rPr>
                <w:color w:val="000000"/>
                <w:sz w:val="20"/>
                <w:szCs w:val="20"/>
              </w:rPr>
              <w:t>,</w:t>
            </w:r>
            <w:r w:rsidRPr="00740CDF">
              <w:rPr>
                <w:color w:val="000000"/>
                <w:sz w:val="20"/>
                <w:szCs w:val="20"/>
              </w:rPr>
              <w:t>940</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584999E8" w14:textId="59871F53" w:rsidR="009224D2" w:rsidRDefault="00740CDF">
            <w:pPr>
              <w:jc w:val="center"/>
            </w:pPr>
            <w:r w:rsidRPr="00740CDF">
              <w:rPr>
                <w:color w:val="000000"/>
                <w:sz w:val="20"/>
                <w:szCs w:val="20"/>
              </w:rPr>
              <w:t>0.877</w:t>
            </w:r>
          </w:p>
        </w:tc>
      </w:tr>
      <w:tr w:rsidR="009224D2" w14:paraId="6A970C00"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5E86DBCA" w14:textId="77777777" w:rsidR="009224D2" w:rsidRDefault="00000000">
            <w:pPr>
              <w:jc w:val="center"/>
            </w:pPr>
            <w:r>
              <w:rPr>
                <w:color w:val="000000"/>
                <w:sz w:val="20"/>
                <w:szCs w:val="20"/>
              </w:rPr>
              <w:t>Lasso</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76AAC659" w14:textId="70D0FCA1" w:rsidR="009224D2" w:rsidRDefault="00740CDF">
            <w:pPr>
              <w:jc w:val="center"/>
              <w:rPr>
                <w:rtl/>
              </w:rPr>
            </w:pPr>
            <w:r w:rsidRPr="00740CDF">
              <w:rPr>
                <w:color w:val="000000"/>
                <w:sz w:val="20"/>
                <w:szCs w:val="20"/>
              </w:rPr>
              <w:t>31</w:t>
            </w:r>
            <w:r w:rsidR="00B6575E">
              <w:rPr>
                <w:color w:val="000000"/>
                <w:sz w:val="20"/>
                <w:szCs w:val="20"/>
              </w:rPr>
              <w:t>,</w:t>
            </w:r>
            <w:r w:rsidRPr="00740CDF">
              <w:rPr>
                <w:color w:val="000000"/>
                <w:sz w:val="20"/>
                <w:szCs w:val="20"/>
              </w:rPr>
              <w:t>402</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108828BD" w14:textId="05CF8F3D" w:rsidR="009224D2" w:rsidRDefault="00740CDF">
            <w:pPr>
              <w:jc w:val="center"/>
            </w:pPr>
            <w:r w:rsidRPr="00740CDF">
              <w:rPr>
                <w:color w:val="000000"/>
                <w:sz w:val="20"/>
                <w:szCs w:val="20"/>
              </w:rPr>
              <w:t>42</w:t>
            </w:r>
            <w:r w:rsidR="00B6575E">
              <w:rPr>
                <w:color w:val="000000"/>
                <w:sz w:val="20"/>
                <w:szCs w:val="20"/>
              </w:rPr>
              <w:t>,</w:t>
            </w:r>
            <w:r w:rsidRPr="00740CDF">
              <w:rPr>
                <w:color w:val="000000"/>
                <w:sz w:val="20"/>
                <w:szCs w:val="20"/>
              </w:rPr>
              <w:t>70</w:t>
            </w:r>
            <w:r>
              <w:rPr>
                <w:color w:val="000000"/>
                <w:sz w:val="20"/>
                <w:szCs w:val="20"/>
              </w:rPr>
              <w:t>9</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528F9D6C" w14:textId="42C85387" w:rsidR="009224D2" w:rsidRDefault="00740CDF">
            <w:pPr>
              <w:jc w:val="center"/>
            </w:pPr>
            <w:r>
              <w:t>-0.0024</w:t>
            </w:r>
          </w:p>
        </w:tc>
      </w:tr>
      <w:tr w:rsidR="00740CDF" w14:paraId="300C792D"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3FB45F0D" w14:textId="77777777" w:rsidR="00740CDF" w:rsidRDefault="00740CDF" w:rsidP="00740CDF">
            <w:pPr>
              <w:jc w:val="center"/>
            </w:pPr>
            <w:r>
              <w:rPr>
                <w:color w:val="000000"/>
                <w:sz w:val="20"/>
                <w:szCs w:val="20"/>
              </w:rPr>
              <w:t>ElasticNet</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05AF43A7" w14:textId="1C78A7D3" w:rsidR="00740CDF" w:rsidRDefault="00740CDF" w:rsidP="00740CDF">
            <w:pPr>
              <w:jc w:val="center"/>
            </w:pPr>
            <w:r w:rsidRPr="00740CDF">
              <w:rPr>
                <w:color w:val="000000"/>
                <w:sz w:val="20"/>
                <w:szCs w:val="20"/>
              </w:rPr>
              <w:t>31</w:t>
            </w:r>
            <w:r w:rsidR="00B6575E">
              <w:rPr>
                <w:color w:val="000000"/>
                <w:sz w:val="20"/>
                <w:szCs w:val="20"/>
              </w:rPr>
              <w:t>,</w:t>
            </w:r>
            <w:r w:rsidRPr="00740CDF">
              <w:rPr>
                <w:color w:val="000000"/>
                <w:sz w:val="20"/>
                <w:szCs w:val="20"/>
              </w:rPr>
              <w:t>402</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2FC30D8C" w14:textId="06B6B8BB" w:rsidR="00740CDF" w:rsidRDefault="00740CDF" w:rsidP="00740CDF">
            <w:pPr>
              <w:jc w:val="center"/>
            </w:pPr>
            <w:r w:rsidRPr="00740CDF">
              <w:rPr>
                <w:color w:val="000000"/>
                <w:sz w:val="20"/>
                <w:szCs w:val="20"/>
              </w:rPr>
              <w:t>42</w:t>
            </w:r>
            <w:r w:rsidR="00B6575E">
              <w:rPr>
                <w:color w:val="000000"/>
                <w:sz w:val="20"/>
                <w:szCs w:val="20"/>
              </w:rPr>
              <w:t>,</w:t>
            </w:r>
            <w:r w:rsidRPr="00740CDF">
              <w:rPr>
                <w:color w:val="000000"/>
                <w:sz w:val="20"/>
                <w:szCs w:val="20"/>
              </w:rPr>
              <w:t>70</w:t>
            </w:r>
            <w:r>
              <w:rPr>
                <w:color w:val="000000"/>
                <w:sz w:val="20"/>
                <w:szCs w:val="20"/>
              </w:rPr>
              <w:t>9</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68EB9052" w14:textId="0A5B2FAE" w:rsidR="00740CDF" w:rsidRDefault="00740CDF" w:rsidP="00740CDF">
            <w:pPr>
              <w:jc w:val="center"/>
            </w:pPr>
            <w:r>
              <w:t>-0.0024</w:t>
            </w:r>
          </w:p>
        </w:tc>
      </w:tr>
      <w:tr w:rsidR="009224D2" w14:paraId="63CA9421"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69916F96" w14:textId="77777777" w:rsidR="009224D2" w:rsidRDefault="00000000">
            <w:pPr>
              <w:jc w:val="center"/>
              <w:rPr>
                <w:rtl/>
              </w:rPr>
            </w:pPr>
            <w:r>
              <w:rPr>
                <w:color w:val="000000"/>
                <w:sz w:val="20"/>
                <w:szCs w:val="20"/>
              </w:rPr>
              <w:lastRenderedPageBreak/>
              <w:t>BayesianRidge</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0B72CF32" w14:textId="5BCAFC87" w:rsidR="009224D2" w:rsidRDefault="00740CDF">
            <w:pPr>
              <w:jc w:val="center"/>
              <w:rPr>
                <w:rtl/>
              </w:rPr>
            </w:pPr>
            <w:r w:rsidRPr="00740CDF">
              <w:rPr>
                <w:color w:val="000000"/>
                <w:sz w:val="20"/>
                <w:szCs w:val="20"/>
              </w:rPr>
              <w:t>10</w:t>
            </w:r>
            <w:r w:rsidR="00B6575E">
              <w:rPr>
                <w:color w:val="000000"/>
                <w:sz w:val="20"/>
                <w:szCs w:val="20"/>
              </w:rPr>
              <w:t>,</w:t>
            </w:r>
            <w:r w:rsidRPr="00740CDF">
              <w:rPr>
                <w:color w:val="000000"/>
                <w:sz w:val="20"/>
                <w:szCs w:val="20"/>
              </w:rPr>
              <w:t>18</w:t>
            </w:r>
            <w:r>
              <w:rPr>
                <w:color w:val="000000"/>
                <w:sz w:val="20"/>
                <w:szCs w:val="20"/>
              </w:rPr>
              <w:t>6</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4E8374C0" w14:textId="2AD99FCC" w:rsidR="009224D2" w:rsidRDefault="00740CDF">
            <w:pPr>
              <w:jc w:val="center"/>
            </w:pPr>
            <w:r w:rsidRPr="00740CDF">
              <w:rPr>
                <w:color w:val="000000"/>
                <w:sz w:val="20"/>
                <w:szCs w:val="20"/>
              </w:rPr>
              <w:t>14</w:t>
            </w:r>
            <w:r w:rsidR="00B6575E">
              <w:rPr>
                <w:color w:val="000000"/>
                <w:sz w:val="20"/>
                <w:szCs w:val="20"/>
              </w:rPr>
              <w:t>,</w:t>
            </w:r>
            <w:r w:rsidRPr="00740CDF">
              <w:rPr>
                <w:color w:val="000000"/>
                <w:sz w:val="20"/>
                <w:szCs w:val="20"/>
              </w:rPr>
              <w:t>883</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2422BD72" w14:textId="1BEA6C7A" w:rsidR="009224D2" w:rsidRDefault="00740CDF">
            <w:pPr>
              <w:jc w:val="center"/>
              <w:rPr>
                <w:rtl/>
              </w:rPr>
            </w:pPr>
            <w:r w:rsidRPr="00740CDF">
              <w:rPr>
                <w:color w:val="000000"/>
                <w:sz w:val="20"/>
                <w:szCs w:val="20"/>
              </w:rPr>
              <w:t>0.878</w:t>
            </w:r>
          </w:p>
        </w:tc>
      </w:tr>
      <w:tr w:rsidR="009224D2" w14:paraId="537FF8FA"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6DA1AE65" w14:textId="77777777" w:rsidR="009224D2" w:rsidRDefault="00000000">
            <w:pPr>
              <w:jc w:val="center"/>
            </w:pPr>
            <w:r>
              <w:rPr>
                <w:color w:val="000000"/>
                <w:sz w:val="20"/>
                <w:szCs w:val="20"/>
              </w:rPr>
              <w:t>KNN</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6EAC54EC" w14:textId="1546ADB3" w:rsidR="009224D2" w:rsidRDefault="00740CDF">
            <w:pPr>
              <w:jc w:val="center"/>
            </w:pPr>
            <w:r w:rsidRPr="00740CDF">
              <w:rPr>
                <w:color w:val="000000"/>
                <w:sz w:val="20"/>
                <w:szCs w:val="20"/>
              </w:rPr>
              <w:t>12</w:t>
            </w:r>
            <w:r w:rsidR="00B6575E">
              <w:rPr>
                <w:color w:val="000000"/>
                <w:sz w:val="20"/>
                <w:szCs w:val="20"/>
              </w:rPr>
              <w:t>,</w:t>
            </w:r>
            <w:r w:rsidRPr="00740CDF">
              <w:rPr>
                <w:color w:val="000000"/>
                <w:sz w:val="20"/>
                <w:szCs w:val="20"/>
              </w:rPr>
              <w:t>624</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6442C1DE" w14:textId="79D421FC" w:rsidR="009224D2" w:rsidRDefault="00740CDF">
            <w:pPr>
              <w:jc w:val="center"/>
            </w:pPr>
            <w:r w:rsidRPr="00740CDF">
              <w:rPr>
                <w:color w:val="000000"/>
                <w:sz w:val="20"/>
                <w:szCs w:val="20"/>
              </w:rPr>
              <w:t>19</w:t>
            </w:r>
            <w:r w:rsidR="00B6575E">
              <w:rPr>
                <w:color w:val="000000"/>
                <w:sz w:val="20"/>
                <w:szCs w:val="20"/>
              </w:rPr>
              <w:t>,</w:t>
            </w:r>
            <w:r w:rsidRPr="00740CDF">
              <w:rPr>
                <w:color w:val="000000"/>
                <w:sz w:val="20"/>
                <w:szCs w:val="20"/>
              </w:rPr>
              <w:t>701</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70143D48" w14:textId="20DEBACE" w:rsidR="009224D2" w:rsidRDefault="00740CDF">
            <w:pPr>
              <w:jc w:val="center"/>
              <w:rPr>
                <w:rtl/>
              </w:rPr>
            </w:pPr>
            <w:r w:rsidRPr="00740CDF">
              <w:rPr>
                <w:color w:val="000000"/>
                <w:sz w:val="20"/>
                <w:szCs w:val="20"/>
              </w:rPr>
              <w:t>0.786</w:t>
            </w:r>
          </w:p>
        </w:tc>
      </w:tr>
      <w:tr w:rsidR="009224D2" w14:paraId="05D3EDAF"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6F7F788B" w14:textId="77777777" w:rsidR="009224D2" w:rsidRDefault="00000000">
            <w:pPr>
              <w:jc w:val="center"/>
            </w:pPr>
            <w:r>
              <w:rPr>
                <w:color w:val="000000"/>
                <w:sz w:val="20"/>
                <w:szCs w:val="20"/>
              </w:rPr>
              <w:t>ExtraTrees</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084051A7" w14:textId="538259A8" w:rsidR="009224D2" w:rsidRDefault="00740CDF">
            <w:pPr>
              <w:jc w:val="center"/>
              <w:rPr>
                <w:rtl/>
              </w:rPr>
            </w:pPr>
            <w:r w:rsidRPr="00740CDF">
              <w:rPr>
                <w:color w:val="000000"/>
                <w:sz w:val="20"/>
                <w:szCs w:val="20"/>
              </w:rPr>
              <w:t>9</w:t>
            </w:r>
            <w:r w:rsidR="00B6575E">
              <w:rPr>
                <w:color w:val="000000"/>
                <w:sz w:val="20"/>
                <w:szCs w:val="20"/>
              </w:rPr>
              <w:t>,</w:t>
            </w:r>
            <w:r w:rsidRPr="00740CDF">
              <w:rPr>
                <w:color w:val="000000"/>
                <w:sz w:val="20"/>
                <w:szCs w:val="20"/>
              </w:rPr>
              <w:t>901</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26892F8A" w14:textId="5A28A852" w:rsidR="009224D2" w:rsidRDefault="00740CDF">
            <w:pPr>
              <w:jc w:val="center"/>
            </w:pPr>
            <w:r w:rsidRPr="00740CDF">
              <w:rPr>
                <w:color w:val="000000"/>
                <w:sz w:val="20"/>
                <w:szCs w:val="20"/>
              </w:rPr>
              <w:t>14</w:t>
            </w:r>
            <w:r w:rsidR="00B6575E">
              <w:rPr>
                <w:color w:val="000000"/>
                <w:sz w:val="20"/>
                <w:szCs w:val="20"/>
              </w:rPr>
              <w:t>,</w:t>
            </w:r>
            <w:r w:rsidRPr="00740CDF">
              <w:rPr>
                <w:color w:val="000000"/>
                <w:sz w:val="20"/>
                <w:szCs w:val="20"/>
              </w:rPr>
              <w:t>575</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77F179A0" w14:textId="522D5483" w:rsidR="009224D2" w:rsidRDefault="00740CDF">
            <w:pPr>
              <w:jc w:val="center"/>
              <w:rPr>
                <w:rtl/>
              </w:rPr>
            </w:pPr>
            <w:r w:rsidRPr="00740CDF">
              <w:rPr>
                <w:color w:val="000000"/>
                <w:sz w:val="20"/>
                <w:szCs w:val="20"/>
              </w:rPr>
              <w:t>0.883</w:t>
            </w:r>
          </w:p>
        </w:tc>
      </w:tr>
      <w:tr w:rsidR="009224D2" w14:paraId="33414D33"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2E51FE1C" w14:textId="77777777" w:rsidR="009224D2" w:rsidRDefault="00000000">
            <w:pPr>
              <w:jc w:val="center"/>
            </w:pPr>
            <w:r>
              <w:rPr>
                <w:color w:val="000000"/>
                <w:sz w:val="20"/>
                <w:szCs w:val="20"/>
              </w:rPr>
              <w:t>RandomForest</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1A8E401B" w14:textId="4AB6739F" w:rsidR="009224D2" w:rsidRDefault="00740CDF">
            <w:pPr>
              <w:jc w:val="center"/>
              <w:rPr>
                <w:rtl/>
              </w:rPr>
            </w:pPr>
            <w:r w:rsidRPr="00740CDF">
              <w:rPr>
                <w:color w:val="000000"/>
                <w:sz w:val="20"/>
                <w:szCs w:val="20"/>
              </w:rPr>
              <w:t>10</w:t>
            </w:r>
            <w:r w:rsidR="00B6575E">
              <w:rPr>
                <w:color w:val="000000"/>
                <w:sz w:val="20"/>
                <w:szCs w:val="20"/>
              </w:rPr>
              <w:t>,</w:t>
            </w:r>
            <w:r w:rsidRPr="00740CDF">
              <w:rPr>
                <w:color w:val="000000"/>
                <w:sz w:val="20"/>
                <w:szCs w:val="20"/>
              </w:rPr>
              <w:t>17</w:t>
            </w:r>
            <w:r>
              <w:rPr>
                <w:color w:val="000000"/>
                <w:sz w:val="20"/>
                <w:szCs w:val="20"/>
              </w:rPr>
              <w:t>6</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5E3E0DAB" w14:textId="64CE41A8" w:rsidR="009224D2" w:rsidRDefault="00740CDF">
            <w:pPr>
              <w:jc w:val="center"/>
            </w:pPr>
            <w:r w:rsidRPr="00740CDF">
              <w:rPr>
                <w:color w:val="000000"/>
                <w:sz w:val="20"/>
                <w:szCs w:val="20"/>
              </w:rPr>
              <w:t>15</w:t>
            </w:r>
            <w:r w:rsidR="00B6575E">
              <w:rPr>
                <w:color w:val="000000"/>
                <w:sz w:val="20"/>
                <w:szCs w:val="20"/>
              </w:rPr>
              <w:t>,</w:t>
            </w:r>
            <w:r w:rsidRPr="00740CDF">
              <w:rPr>
                <w:color w:val="000000"/>
                <w:sz w:val="20"/>
                <w:szCs w:val="20"/>
              </w:rPr>
              <w:t>34</w:t>
            </w:r>
            <w:r>
              <w:rPr>
                <w:color w:val="000000"/>
                <w:sz w:val="20"/>
                <w:szCs w:val="20"/>
              </w:rPr>
              <w:t>8</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0D9F4C5D" w14:textId="7D0FE3AE" w:rsidR="009224D2" w:rsidRDefault="00740CDF">
            <w:pPr>
              <w:jc w:val="center"/>
              <w:rPr>
                <w:rtl/>
              </w:rPr>
            </w:pPr>
            <w:r w:rsidRPr="00740CDF">
              <w:rPr>
                <w:color w:val="000000"/>
                <w:sz w:val="20"/>
                <w:szCs w:val="20"/>
              </w:rPr>
              <w:t>0.870</w:t>
            </w:r>
          </w:p>
        </w:tc>
      </w:tr>
      <w:tr w:rsidR="009224D2" w14:paraId="4655C0AC"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6B3B66F4" w14:textId="77777777" w:rsidR="009224D2" w:rsidRDefault="00000000">
            <w:pPr>
              <w:jc w:val="center"/>
            </w:pPr>
            <w:r>
              <w:rPr>
                <w:color w:val="000000"/>
                <w:sz w:val="20"/>
                <w:szCs w:val="20"/>
              </w:rPr>
              <w:t>GradientBoosting</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60E99F24" w14:textId="547E82B0" w:rsidR="009224D2" w:rsidRDefault="00740CDF">
            <w:pPr>
              <w:jc w:val="center"/>
            </w:pPr>
            <w:r w:rsidRPr="00740CDF">
              <w:rPr>
                <w:color w:val="000000"/>
                <w:sz w:val="20"/>
                <w:szCs w:val="20"/>
              </w:rPr>
              <w:t>10</w:t>
            </w:r>
            <w:r w:rsidR="00B6575E">
              <w:rPr>
                <w:color w:val="000000"/>
                <w:sz w:val="20"/>
                <w:szCs w:val="20"/>
              </w:rPr>
              <w:t>,</w:t>
            </w:r>
            <w:r w:rsidRPr="00740CDF">
              <w:rPr>
                <w:color w:val="000000"/>
                <w:sz w:val="20"/>
                <w:szCs w:val="20"/>
              </w:rPr>
              <w:t>76</w:t>
            </w:r>
            <w:r>
              <w:rPr>
                <w:color w:val="000000"/>
                <w:sz w:val="20"/>
                <w:szCs w:val="20"/>
              </w:rPr>
              <w:t>9</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7D8B15B2" w14:textId="57B9AB23" w:rsidR="009224D2" w:rsidRDefault="00740CDF">
            <w:pPr>
              <w:jc w:val="center"/>
            </w:pPr>
            <w:r w:rsidRPr="00740CDF">
              <w:rPr>
                <w:color w:val="000000"/>
                <w:sz w:val="20"/>
                <w:szCs w:val="20"/>
              </w:rPr>
              <w:t>15</w:t>
            </w:r>
            <w:r w:rsidR="00B6575E">
              <w:rPr>
                <w:color w:val="000000"/>
                <w:sz w:val="20"/>
                <w:szCs w:val="20"/>
              </w:rPr>
              <w:t>,</w:t>
            </w:r>
            <w:r w:rsidRPr="00740CDF">
              <w:rPr>
                <w:color w:val="000000"/>
                <w:sz w:val="20"/>
                <w:szCs w:val="20"/>
              </w:rPr>
              <w:t>328</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5BCC43E6" w14:textId="7593965B" w:rsidR="009224D2" w:rsidRDefault="00740CDF">
            <w:pPr>
              <w:jc w:val="center"/>
            </w:pPr>
            <w:r w:rsidRPr="00740CDF">
              <w:rPr>
                <w:color w:val="000000"/>
                <w:sz w:val="20"/>
                <w:szCs w:val="20"/>
              </w:rPr>
              <w:t>0.87</w:t>
            </w:r>
            <w:r>
              <w:rPr>
                <w:color w:val="000000"/>
                <w:sz w:val="20"/>
                <w:szCs w:val="20"/>
              </w:rPr>
              <w:t>1</w:t>
            </w:r>
          </w:p>
        </w:tc>
      </w:tr>
      <w:tr w:rsidR="009224D2" w14:paraId="1D65B433"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62CD5276" w14:textId="77777777" w:rsidR="009224D2" w:rsidRDefault="00000000">
            <w:pPr>
              <w:jc w:val="center"/>
            </w:pPr>
            <w:r>
              <w:rPr>
                <w:color w:val="000000"/>
                <w:sz w:val="20"/>
                <w:szCs w:val="20"/>
              </w:rPr>
              <w:t>XGBoost</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79E159BF" w14:textId="1E30E7F9" w:rsidR="009224D2" w:rsidRDefault="00740CDF">
            <w:pPr>
              <w:jc w:val="center"/>
            </w:pPr>
            <w:r w:rsidRPr="00740CDF">
              <w:rPr>
                <w:color w:val="000000"/>
                <w:sz w:val="20"/>
                <w:szCs w:val="20"/>
              </w:rPr>
              <w:t>9</w:t>
            </w:r>
            <w:r w:rsidR="00B6575E">
              <w:rPr>
                <w:color w:val="000000"/>
                <w:sz w:val="20"/>
                <w:szCs w:val="20"/>
              </w:rPr>
              <w:t>,</w:t>
            </w:r>
            <w:r w:rsidRPr="00740CDF">
              <w:rPr>
                <w:color w:val="000000"/>
                <w:sz w:val="20"/>
                <w:szCs w:val="20"/>
              </w:rPr>
              <w:t>49</w:t>
            </w:r>
            <w:r>
              <w:rPr>
                <w:color w:val="000000"/>
                <w:sz w:val="20"/>
                <w:szCs w:val="20"/>
              </w:rPr>
              <w:t>1</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553CEF45" w14:textId="08E74725" w:rsidR="009224D2" w:rsidRDefault="00740CDF">
            <w:pPr>
              <w:jc w:val="center"/>
            </w:pPr>
            <w:r w:rsidRPr="00740CDF">
              <w:rPr>
                <w:color w:val="000000"/>
                <w:sz w:val="20"/>
                <w:szCs w:val="20"/>
              </w:rPr>
              <w:t>14</w:t>
            </w:r>
            <w:r w:rsidR="00B6575E">
              <w:rPr>
                <w:color w:val="000000"/>
                <w:sz w:val="20"/>
                <w:szCs w:val="20"/>
              </w:rPr>
              <w:t>,</w:t>
            </w:r>
            <w:r w:rsidRPr="00740CDF">
              <w:rPr>
                <w:color w:val="000000"/>
                <w:sz w:val="20"/>
                <w:szCs w:val="20"/>
              </w:rPr>
              <w:t>061</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1DB3FFB6" w14:textId="200B94B5" w:rsidR="009224D2" w:rsidRDefault="00740CDF">
            <w:pPr>
              <w:jc w:val="center"/>
              <w:rPr>
                <w:rtl/>
              </w:rPr>
            </w:pPr>
            <w:r w:rsidRPr="00740CDF">
              <w:rPr>
                <w:color w:val="000000"/>
                <w:sz w:val="20"/>
                <w:szCs w:val="20"/>
              </w:rPr>
              <w:t>0.891</w:t>
            </w:r>
          </w:p>
        </w:tc>
      </w:tr>
    </w:tbl>
    <w:p w14:paraId="61BEBC27" w14:textId="5E0EA87B" w:rsidR="009224D2" w:rsidRDefault="009224D2">
      <w:pPr>
        <w:spacing w:after="200"/>
      </w:pPr>
    </w:p>
    <w:p w14:paraId="6D4503C6" w14:textId="77777777" w:rsidR="009224D2" w:rsidRDefault="00000000">
      <w:pPr>
        <w:pStyle w:val="Heading2"/>
      </w:pPr>
      <w:r>
        <w:rPr>
          <w:color w:val="2E75B6"/>
        </w:rPr>
        <w:t>After Hyperparameter Tuning</w:t>
      </w:r>
    </w:p>
    <w:p w14:paraId="0BAEBA72" w14:textId="496F68E3" w:rsidR="009224D2" w:rsidRDefault="00000000" w:rsidP="00B50CCD">
      <w:pPr>
        <w:spacing w:after="100"/>
        <w:jc w:val="right"/>
      </w:pPr>
      <w:r>
        <w:rPr>
          <w:color w:val="5A5A5A"/>
        </w:rPr>
        <w:t>GridSearchCV was applied to</w:t>
      </w:r>
      <w:r w:rsidR="009E498A">
        <w:rPr>
          <w:color w:val="5A5A5A"/>
        </w:rPr>
        <w:t xml:space="preserve"> ExtraTrees, RandomForest</w:t>
      </w:r>
      <w:r>
        <w:rPr>
          <w:color w:val="5A5A5A"/>
        </w:rPr>
        <w:t xml:space="preserve"> </w:t>
      </w:r>
      <w:r w:rsidR="009E498A">
        <w:rPr>
          <w:color w:val="5A5A5A"/>
        </w:rPr>
        <w:t>,</w:t>
      </w:r>
      <w:r>
        <w:rPr>
          <w:color w:val="5A5A5A"/>
        </w:rPr>
        <w:t>XGBoost</w:t>
      </w:r>
      <w:r w:rsidR="009E498A">
        <w:rPr>
          <w:color w:val="5A5A5A"/>
        </w:rPr>
        <w:t xml:space="preserve"> and </w:t>
      </w:r>
      <w:r>
        <w:rPr>
          <w:color w:val="5A5A5A"/>
        </w:rPr>
        <w:t xml:space="preserve">GradientBoosting. </w:t>
      </w:r>
      <w:r w:rsidR="009E498A">
        <w:rPr>
          <w:color w:val="5A5A5A"/>
        </w:rPr>
        <w:t>All of them were</w:t>
      </w:r>
      <w:r>
        <w:rPr>
          <w:color w:val="5A5A5A"/>
        </w:rPr>
        <w:t xml:space="preserve"> then fine-tuned again around the best initial parameters.</w:t>
      </w:r>
    </w:p>
    <w:p w14:paraId="4933501A" w14:textId="77777777" w:rsidR="009224D2" w:rsidRDefault="009224D2">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0"/>
        <w:gridCol w:w="1737"/>
        <w:gridCol w:w="1962"/>
        <w:gridCol w:w="1241"/>
      </w:tblGrid>
      <w:tr w:rsidR="009224D2" w14:paraId="4A18E78E" w14:textId="77777777">
        <w:tc>
          <w:tcPr>
            <w:tcW w:w="0" w:type="auto"/>
            <w:tcBorders>
              <w:top w:val="single" w:sz="1" w:space="0" w:color="B0C4D8"/>
              <w:left w:val="single" w:sz="1" w:space="0" w:color="B0C4D8"/>
              <w:bottom w:val="single" w:sz="1" w:space="0" w:color="B0C4D8"/>
              <w:right w:val="single" w:sz="1" w:space="0" w:color="B0C4D8"/>
            </w:tcBorders>
            <w:shd w:val="clear" w:color="auto" w:fill="1E3A5F"/>
            <w:tcMar>
              <w:top w:w="80" w:type="dxa"/>
              <w:left w:w="120" w:type="dxa"/>
              <w:bottom w:w="80" w:type="dxa"/>
              <w:right w:w="120" w:type="dxa"/>
            </w:tcMar>
            <w:vAlign w:val="center"/>
          </w:tcPr>
          <w:p w14:paraId="5094C11F" w14:textId="77777777" w:rsidR="009224D2" w:rsidRDefault="00000000">
            <w:pPr>
              <w:jc w:val="center"/>
            </w:pPr>
            <w:r>
              <w:rPr>
                <w:b/>
                <w:bCs/>
                <w:color w:val="FFFFFF"/>
                <w:sz w:val="20"/>
                <w:szCs w:val="20"/>
              </w:rPr>
              <w:t>Model</w:t>
            </w:r>
          </w:p>
        </w:tc>
        <w:tc>
          <w:tcPr>
            <w:tcW w:w="0" w:type="auto"/>
            <w:tcBorders>
              <w:top w:val="single" w:sz="1" w:space="0" w:color="B0C4D8"/>
              <w:left w:val="single" w:sz="1" w:space="0" w:color="B0C4D8"/>
              <w:bottom w:val="single" w:sz="1" w:space="0" w:color="B0C4D8"/>
              <w:right w:val="single" w:sz="1" w:space="0" w:color="B0C4D8"/>
            </w:tcBorders>
            <w:shd w:val="clear" w:color="auto" w:fill="1E3A5F"/>
            <w:tcMar>
              <w:top w:w="80" w:type="dxa"/>
              <w:left w:w="120" w:type="dxa"/>
              <w:bottom w:w="80" w:type="dxa"/>
              <w:right w:w="120" w:type="dxa"/>
            </w:tcMar>
            <w:vAlign w:val="center"/>
          </w:tcPr>
          <w:p w14:paraId="75C1ADA2" w14:textId="77777777" w:rsidR="009224D2" w:rsidRDefault="00000000">
            <w:pPr>
              <w:jc w:val="center"/>
            </w:pPr>
            <w:r>
              <w:rPr>
                <w:b/>
                <w:bCs/>
                <w:color w:val="FFFFFF"/>
                <w:sz w:val="20"/>
                <w:szCs w:val="20"/>
              </w:rPr>
              <w:t>MAE (₪)</w:t>
            </w:r>
          </w:p>
        </w:tc>
        <w:tc>
          <w:tcPr>
            <w:tcW w:w="0" w:type="auto"/>
            <w:tcBorders>
              <w:top w:val="single" w:sz="1" w:space="0" w:color="B0C4D8"/>
              <w:left w:val="single" w:sz="1" w:space="0" w:color="B0C4D8"/>
              <w:bottom w:val="single" w:sz="1" w:space="0" w:color="B0C4D8"/>
              <w:right w:val="single" w:sz="1" w:space="0" w:color="B0C4D8"/>
            </w:tcBorders>
            <w:shd w:val="clear" w:color="auto" w:fill="1E3A5F"/>
            <w:tcMar>
              <w:top w:w="80" w:type="dxa"/>
              <w:left w:w="120" w:type="dxa"/>
              <w:bottom w:w="80" w:type="dxa"/>
              <w:right w:w="120" w:type="dxa"/>
            </w:tcMar>
            <w:vAlign w:val="center"/>
          </w:tcPr>
          <w:p w14:paraId="222F04DB" w14:textId="77777777" w:rsidR="009224D2" w:rsidRDefault="00000000">
            <w:pPr>
              <w:jc w:val="center"/>
            </w:pPr>
            <w:r>
              <w:rPr>
                <w:b/>
                <w:bCs/>
                <w:color w:val="FFFFFF"/>
                <w:sz w:val="20"/>
                <w:szCs w:val="20"/>
              </w:rPr>
              <w:t>RMSE (₪)</w:t>
            </w:r>
          </w:p>
        </w:tc>
        <w:tc>
          <w:tcPr>
            <w:tcW w:w="0" w:type="auto"/>
            <w:tcBorders>
              <w:top w:val="single" w:sz="1" w:space="0" w:color="B0C4D8"/>
              <w:left w:val="single" w:sz="1" w:space="0" w:color="B0C4D8"/>
              <w:bottom w:val="single" w:sz="1" w:space="0" w:color="B0C4D8"/>
              <w:right w:val="single" w:sz="1" w:space="0" w:color="B0C4D8"/>
            </w:tcBorders>
            <w:shd w:val="clear" w:color="auto" w:fill="1E3A5F"/>
            <w:tcMar>
              <w:top w:w="80" w:type="dxa"/>
              <w:left w:w="120" w:type="dxa"/>
              <w:bottom w:w="80" w:type="dxa"/>
              <w:right w:w="120" w:type="dxa"/>
            </w:tcMar>
            <w:vAlign w:val="center"/>
          </w:tcPr>
          <w:p w14:paraId="00DA19B5" w14:textId="77777777" w:rsidR="009224D2" w:rsidRDefault="00000000">
            <w:pPr>
              <w:jc w:val="center"/>
              <w:rPr>
                <w:rFonts w:hint="cs"/>
                <w:rtl/>
              </w:rPr>
            </w:pPr>
            <w:r>
              <w:rPr>
                <w:b/>
                <w:bCs/>
                <w:color w:val="FFFFFF"/>
                <w:sz w:val="20"/>
                <w:szCs w:val="20"/>
              </w:rPr>
              <w:t>R²</w:t>
            </w:r>
          </w:p>
        </w:tc>
      </w:tr>
      <w:tr w:rsidR="009224D2" w14:paraId="0113DC7F"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38781245" w14:textId="544913FF" w:rsidR="009224D2" w:rsidRDefault="009E498A">
            <w:pPr>
              <w:jc w:val="center"/>
            </w:pPr>
            <w:r>
              <w:rPr>
                <w:color w:val="000000"/>
                <w:sz w:val="20"/>
                <w:szCs w:val="20"/>
              </w:rPr>
              <w:t>ExtraTrees</w:t>
            </w:r>
            <w:r>
              <w:rPr>
                <w:color w:val="000000"/>
                <w:sz w:val="20"/>
                <w:szCs w:val="20"/>
              </w:rPr>
              <w:t xml:space="preserve"> (</w:t>
            </w:r>
            <w:r>
              <w:rPr>
                <w:color w:val="000000"/>
                <w:sz w:val="20"/>
                <w:szCs w:val="20"/>
              </w:rPr>
              <w:t>fine</w:t>
            </w:r>
            <w:r>
              <w:rPr>
                <w:color w:val="000000"/>
                <w:sz w:val="20"/>
                <w:szCs w:val="20"/>
              </w:rPr>
              <w:t xml:space="preserve"> </w:t>
            </w:r>
            <w:r>
              <w:rPr>
                <w:color w:val="000000"/>
                <w:sz w:val="20"/>
                <w:szCs w:val="20"/>
              </w:rPr>
              <w:t>tuned</w:t>
            </w:r>
            <w:r>
              <w:rPr>
                <w:color w:val="000000"/>
                <w:sz w:val="20"/>
                <w:szCs w:val="20"/>
              </w:rPr>
              <w:t>)</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7161C4A5" w14:textId="115B85FB" w:rsidR="009224D2" w:rsidRDefault="00EE5D96">
            <w:pPr>
              <w:jc w:val="center"/>
            </w:pPr>
            <w:r>
              <w:rPr>
                <w:color w:val="000000"/>
                <w:sz w:val="20"/>
                <w:szCs w:val="20"/>
              </w:rPr>
              <w:t>9,440</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4EC1D724" w14:textId="7EA2BBE0" w:rsidR="009224D2" w:rsidRDefault="00EE5D96">
            <w:pPr>
              <w:jc w:val="center"/>
            </w:pPr>
            <w:r>
              <w:rPr>
                <w:color w:val="000000"/>
                <w:sz w:val="20"/>
                <w:szCs w:val="20"/>
              </w:rPr>
              <w:t>14,020</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7D675AD0" w14:textId="07B0F6BB" w:rsidR="009224D2" w:rsidRDefault="00EE5D96">
            <w:pPr>
              <w:jc w:val="center"/>
              <w:rPr>
                <w:rtl/>
              </w:rPr>
            </w:pPr>
            <w:r>
              <w:rPr>
                <w:color w:val="000000"/>
                <w:sz w:val="20"/>
                <w:szCs w:val="20"/>
              </w:rPr>
              <w:t>0.892</w:t>
            </w:r>
          </w:p>
        </w:tc>
      </w:tr>
      <w:tr w:rsidR="009E498A" w14:paraId="07A7241A"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71FE9C38" w14:textId="05C065C7" w:rsidR="009E498A" w:rsidRDefault="009E498A" w:rsidP="009E498A">
            <w:pPr>
              <w:jc w:val="center"/>
              <w:rPr>
                <w:rFonts w:hint="cs"/>
                <w:rtl/>
              </w:rPr>
            </w:pPr>
            <w:r>
              <w:rPr>
                <w:color w:val="000000"/>
                <w:sz w:val="20"/>
                <w:szCs w:val="20"/>
              </w:rPr>
              <w:t>RandomForest</w:t>
            </w:r>
            <w:r>
              <w:rPr>
                <w:color w:val="000000"/>
                <w:sz w:val="20"/>
                <w:szCs w:val="20"/>
              </w:rPr>
              <w:t xml:space="preserve"> (fine tuned)</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4FBC175D" w14:textId="47CBA67D" w:rsidR="009E498A" w:rsidRDefault="00EE5D96" w:rsidP="009E498A">
            <w:pPr>
              <w:jc w:val="center"/>
            </w:pPr>
            <w:r>
              <w:rPr>
                <w:color w:val="000000"/>
                <w:sz w:val="20"/>
                <w:szCs w:val="20"/>
              </w:rPr>
              <w:t>9,506</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7DD93C4C" w14:textId="6D618B15" w:rsidR="009E498A" w:rsidRDefault="00EE5D96" w:rsidP="009E498A">
            <w:pPr>
              <w:jc w:val="center"/>
            </w:pPr>
            <w:r>
              <w:rPr>
                <w:color w:val="000000"/>
                <w:sz w:val="20"/>
                <w:szCs w:val="20"/>
              </w:rPr>
              <w:t>14,261</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11EB36EF" w14:textId="05EF7188" w:rsidR="009E498A" w:rsidRDefault="00EE5D96" w:rsidP="009E498A">
            <w:pPr>
              <w:jc w:val="center"/>
            </w:pPr>
            <w:r>
              <w:rPr>
                <w:color w:val="000000"/>
                <w:sz w:val="20"/>
                <w:szCs w:val="20"/>
              </w:rPr>
              <w:t>0.888</w:t>
            </w:r>
          </w:p>
        </w:tc>
      </w:tr>
      <w:tr w:rsidR="008F218A" w14:paraId="65ED1B66" w14:textId="77777777">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73478E09" w14:textId="5B293D15" w:rsidR="008F218A" w:rsidRDefault="008F218A" w:rsidP="008F218A">
            <w:pPr>
              <w:jc w:val="center"/>
              <w:rPr>
                <w:rFonts w:hint="cs"/>
                <w:color w:val="000000"/>
                <w:sz w:val="20"/>
                <w:szCs w:val="20"/>
              </w:rPr>
            </w:pPr>
            <w:r w:rsidRPr="008F218A">
              <w:rPr>
                <w:color w:val="000000"/>
                <w:sz w:val="20"/>
                <w:szCs w:val="20"/>
              </w:rPr>
              <w:t>GradientBoosting (fine tuned)</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1B20E61C" w14:textId="58192AF0" w:rsidR="008F218A" w:rsidRDefault="008F218A" w:rsidP="008F218A">
            <w:pPr>
              <w:jc w:val="center"/>
              <w:rPr>
                <w:color w:val="000000"/>
                <w:sz w:val="20"/>
                <w:szCs w:val="20"/>
              </w:rPr>
            </w:pPr>
            <w:r w:rsidRPr="008F218A">
              <w:rPr>
                <w:color w:val="000000"/>
                <w:sz w:val="20"/>
                <w:szCs w:val="20"/>
              </w:rPr>
              <w:t>9,112</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582876F1" w14:textId="589130FF" w:rsidR="008F218A" w:rsidRDefault="008F218A" w:rsidP="008F218A">
            <w:pPr>
              <w:jc w:val="center"/>
              <w:rPr>
                <w:color w:val="000000"/>
                <w:sz w:val="20"/>
                <w:szCs w:val="20"/>
              </w:rPr>
            </w:pPr>
            <w:r w:rsidRPr="008F218A">
              <w:rPr>
                <w:color w:val="000000"/>
                <w:sz w:val="20"/>
                <w:szCs w:val="20"/>
              </w:rPr>
              <w:t>13,329</w:t>
            </w:r>
          </w:p>
        </w:tc>
        <w:tc>
          <w:tcPr>
            <w:tcW w:w="0" w:type="auto"/>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vAlign w:val="center"/>
          </w:tcPr>
          <w:p w14:paraId="2367F34A" w14:textId="5511917C" w:rsidR="008F218A" w:rsidRDefault="008F218A" w:rsidP="008F218A">
            <w:pPr>
              <w:jc w:val="center"/>
              <w:rPr>
                <w:color w:val="000000"/>
                <w:sz w:val="20"/>
                <w:szCs w:val="20"/>
              </w:rPr>
            </w:pPr>
            <w:r w:rsidRPr="008F218A">
              <w:rPr>
                <w:color w:val="000000"/>
                <w:sz w:val="20"/>
                <w:szCs w:val="20"/>
              </w:rPr>
              <w:t>0.902</w:t>
            </w:r>
          </w:p>
        </w:tc>
      </w:tr>
      <w:tr w:rsidR="008F218A" w14:paraId="517BE9FF" w14:textId="77777777">
        <w:tc>
          <w:tcPr>
            <w:tcW w:w="0" w:type="auto"/>
            <w:tcBorders>
              <w:top w:val="single" w:sz="1" w:space="0" w:color="B0C4D8"/>
              <w:left w:val="single" w:sz="1" w:space="0" w:color="B0C4D8"/>
              <w:bottom w:val="single" w:sz="1" w:space="0" w:color="B0C4D8"/>
              <w:right w:val="single" w:sz="1" w:space="0" w:color="B0C4D8"/>
            </w:tcBorders>
            <w:shd w:val="clear" w:color="auto" w:fill="D6E4F0"/>
            <w:tcMar>
              <w:top w:w="80" w:type="dxa"/>
              <w:left w:w="120" w:type="dxa"/>
              <w:bottom w:w="80" w:type="dxa"/>
              <w:right w:w="120" w:type="dxa"/>
            </w:tcMar>
            <w:vAlign w:val="center"/>
          </w:tcPr>
          <w:p w14:paraId="3D3B7510" w14:textId="615458F1" w:rsidR="008F218A" w:rsidRDefault="008F218A" w:rsidP="008F218A">
            <w:pPr>
              <w:jc w:val="center"/>
              <w:rPr>
                <w:rFonts w:hint="cs"/>
                <w:b/>
                <w:bCs/>
                <w:color w:val="000000"/>
                <w:sz w:val="20"/>
                <w:szCs w:val="20"/>
              </w:rPr>
            </w:pPr>
            <w:r>
              <w:rPr>
                <w:b/>
                <w:bCs/>
                <w:color w:val="000000"/>
                <w:sz w:val="20"/>
                <w:szCs w:val="20"/>
              </w:rPr>
              <w:t>XGBoost</w:t>
            </w:r>
            <w:r>
              <w:rPr>
                <w:b/>
                <w:bCs/>
                <w:color w:val="000000"/>
                <w:sz w:val="20"/>
                <w:szCs w:val="20"/>
              </w:rPr>
              <w:t xml:space="preserve"> (fine tuned)</w:t>
            </w:r>
          </w:p>
        </w:tc>
        <w:tc>
          <w:tcPr>
            <w:tcW w:w="0" w:type="auto"/>
            <w:tcBorders>
              <w:top w:val="single" w:sz="1" w:space="0" w:color="B0C4D8"/>
              <w:left w:val="single" w:sz="1" w:space="0" w:color="B0C4D8"/>
              <w:bottom w:val="single" w:sz="1" w:space="0" w:color="B0C4D8"/>
              <w:right w:val="single" w:sz="1" w:space="0" w:color="B0C4D8"/>
            </w:tcBorders>
            <w:shd w:val="clear" w:color="auto" w:fill="D6E4F0"/>
            <w:tcMar>
              <w:top w:w="80" w:type="dxa"/>
              <w:left w:w="120" w:type="dxa"/>
              <w:bottom w:w="80" w:type="dxa"/>
              <w:right w:w="120" w:type="dxa"/>
            </w:tcMar>
            <w:vAlign w:val="center"/>
          </w:tcPr>
          <w:p w14:paraId="2D06C7B2" w14:textId="538457D3" w:rsidR="008F218A" w:rsidRDefault="008F218A" w:rsidP="008F218A">
            <w:pPr>
              <w:jc w:val="center"/>
              <w:rPr>
                <w:b/>
                <w:bCs/>
                <w:color w:val="000000"/>
                <w:sz w:val="20"/>
                <w:szCs w:val="20"/>
              </w:rPr>
            </w:pPr>
            <w:r>
              <w:rPr>
                <w:b/>
                <w:bCs/>
                <w:color w:val="000000"/>
                <w:sz w:val="20"/>
                <w:szCs w:val="20"/>
              </w:rPr>
              <w:t>8,928</w:t>
            </w:r>
          </w:p>
        </w:tc>
        <w:tc>
          <w:tcPr>
            <w:tcW w:w="0" w:type="auto"/>
            <w:tcBorders>
              <w:top w:val="single" w:sz="1" w:space="0" w:color="B0C4D8"/>
              <w:left w:val="single" w:sz="1" w:space="0" w:color="B0C4D8"/>
              <w:bottom w:val="single" w:sz="1" w:space="0" w:color="B0C4D8"/>
              <w:right w:val="single" w:sz="1" w:space="0" w:color="B0C4D8"/>
            </w:tcBorders>
            <w:shd w:val="clear" w:color="auto" w:fill="D6E4F0"/>
            <w:tcMar>
              <w:top w:w="80" w:type="dxa"/>
              <w:left w:w="120" w:type="dxa"/>
              <w:bottom w:w="80" w:type="dxa"/>
              <w:right w:w="120" w:type="dxa"/>
            </w:tcMar>
            <w:vAlign w:val="center"/>
          </w:tcPr>
          <w:p w14:paraId="7827CC2E" w14:textId="00D8F4EF" w:rsidR="008F218A" w:rsidRDefault="008F218A" w:rsidP="008F218A">
            <w:pPr>
              <w:jc w:val="center"/>
              <w:rPr>
                <w:b/>
                <w:bCs/>
                <w:color w:val="000000"/>
                <w:sz w:val="20"/>
                <w:szCs w:val="20"/>
              </w:rPr>
            </w:pPr>
            <w:r>
              <w:rPr>
                <w:b/>
                <w:bCs/>
                <w:color w:val="000000"/>
                <w:sz w:val="20"/>
                <w:szCs w:val="20"/>
              </w:rPr>
              <w:t>13,216</w:t>
            </w:r>
          </w:p>
        </w:tc>
        <w:tc>
          <w:tcPr>
            <w:tcW w:w="0" w:type="auto"/>
            <w:tcBorders>
              <w:top w:val="single" w:sz="1" w:space="0" w:color="B0C4D8"/>
              <w:left w:val="single" w:sz="1" w:space="0" w:color="B0C4D8"/>
              <w:bottom w:val="single" w:sz="1" w:space="0" w:color="B0C4D8"/>
              <w:right w:val="single" w:sz="1" w:space="0" w:color="B0C4D8"/>
            </w:tcBorders>
            <w:shd w:val="clear" w:color="auto" w:fill="D6E4F0"/>
            <w:tcMar>
              <w:top w:w="80" w:type="dxa"/>
              <w:left w:w="120" w:type="dxa"/>
              <w:bottom w:w="80" w:type="dxa"/>
              <w:right w:w="120" w:type="dxa"/>
            </w:tcMar>
            <w:vAlign w:val="center"/>
          </w:tcPr>
          <w:p w14:paraId="29D0FCB8" w14:textId="73F0B2C4" w:rsidR="008F218A" w:rsidRDefault="008F218A" w:rsidP="008F218A">
            <w:pPr>
              <w:jc w:val="center"/>
              <w:rPr>
                <w:b/>
                <w:bCs/>
                <w:color w:val="000000"/>
                <w:sz w:val="20"/>
                <w:szCs w:val="20"/>
              </w:rPr>
            </w:pPr>
            <w:r>
              <w:rPr>
                <w:b/>
                <w:bCs/>
                <w:color w:val="000000"/>
                <w:sz w:val="20"/>
                <w:szCs w:val="20"/>
              </w:rPr>
              <w:t>0.904</w:t>
            </w:r>
          </w:p>
        </w:tc>
      </w:tr>
    </w:tbl>
    <w:p w14:paraId="6EF6F578" w14:textId="77777777" w:rsidR="009224D2" w:rsidRDefault="009224D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4D2" w14:paraId="4B92D9FF" w14:textId="77777777">
        <w:tc>
          <w:tcPr>
            <w:tcW w:w="0" w:type="auto"/>
            <w:tcBorders>
              <w:top w:val="single" w:sz="1" w:space="0" w:color="00A8E8"/>
              <w:left w:val="single" w:sz="12" w:space="0" w:color="00A8E8"/>
              <w:bottom w:val="single" w:sz="1" w:space="0" w:color="00A8E8"/>
              <w:right w:val="none" w:sz="0" w:space="0" w:color="FFFFFF"/>
            </w:tcBorders>
            <w:shd w:val="clear" w:color="auto" w:fill="EBF4FA"/>
            <w:tcMar>
              <w:top w:w="100" w:type="dxa"/>
              <w:left w:w="200" w:type="dxa"/>
              <w:bottom w:w="100" w:type="dxa"/>
              <w:right w:w="200" w:type="dxa"/>
            </w:tcMar>
          </w:tcPr>
          <w:p w14:paraId="1333F6E1" w14:textId="3BE5A4DD" w:rsidR="009224D2" w:rsidRDefault="00000000" w:rsidP="00B50CCD">
            <w:pPr>
              <w:jc w:val="right"/>
            </w:pPr>
            <w:r>
              <w:rPr>
                <w:color w:val="1E3A5F"/>
                <w:sz w:val="20"/>
                <w:szCs w:val="20"/>
              </w:rPr>
              <w:t>Final Model: XGBoost with fine tuning — R² = 0.</w:t>
            </w:r>
            <w:r w:rsidR="00CF6252">
              <w:rPr>
                <w:color w:val="1E3A5F"/>
                <w:sz w:val="20"/>
                <w:szCs w:val="20"/>
              </w:rPr>
              <w:t>904</w:t>
            </w:r>
            <w:r>
              <w:rPr>
                <w:color w:val="1E3A5F"/>
                <w:sz w:val="20"/>
                <w:szCs w:val="20"/>
              </w:rPr>
              <w:t xml:space="preserve">, RMSE = </w:t>
            </w:r>
            <w:r w:rsidR="00CF6252">
              <w:rPr>
                <w:color w:val="000000"/>
                <w:sz w:val="20"/>
                <w:szCs w:val="20"/>
              </w:rPr>
              <w:t>13</w:t>
            </w:r>
            <w:r w:rsidR="00EB7385" w:rsidRPr="00EB7385">
              <w:rPr>
                <w:color w:val="000000"/>
                <w:sz w:val="20"/>
                <w:szCs w:val="20"/>
              </w:rPr>
              <w:t>,</w:t>
            </w:r>
            <w:r w:rsidR="00CF6252">
              <w:rPr>
                <w:color w:val="000000"/>
                <w:sz w:val="20"/>
                <w:szCs w:val="20"/>
              </w:rPr>
              <w:t>216</w:t>
            </w:r>
            <w:r w:rsidR="00B50CCD">
              <w:rPr>
                <w:color w:val="1E3A5F"/>
                <w:sz w:val="20"/>
                <w:szCs w:val="20"/>
              </w:rPr>
              <w:t>₪</w:t>
            </w:r>
            <w:r>
              <w:rPr>
                <w:color w:val="1E3A5F"/>
                <w:sz w:val="20"/>
                <w:szCs w:val="20"/>
              </w:rPr>
              <w:t xml:space="preserve">, MAE = </w:t>
            </w:r>
            <w:r w:rsidR="00CF6252">
              <w:rPr>
                <w:color w:val="000000"/>
                <w:sz w:val="20"/>
                <w:szCs w:val="20"/>
              </w:rPr>
              <w:t>8,928</w:t>
            </w:r>
            <w:r w:rsidR="00B50CCD">
              <w:rPr>
                <w:color w:val="1E3A5F"/>
                <w:sz w:val="20"/>
                <w:szCs w:val="20"/>
              </w:rPr>
              <w:t>₪</w:t>
            </w:r>
          </w:p>
        </w:tc>
      </w:tr>
    </w:tbl>
    <w:p w14:paraId="5BC1F7AF" w14:textId="77777777" w:rsidR="009224D2" w:rsidRDefault="009224D2">
      <w:pPr>
        <w:spacing w:after="200"/>
      </w:pPr>
    </w:p>
    <w:p w14:paraId="3B47CB91" w14:textId="77777777" w:rsidR="009224D2" w:rsidRDefault="00000000">
      <w:pPr>
        <w:pStyle w:val="Heading2"/>
      </w:pPr>
      <w:r>
        <w:rPr>
          <w:color w:val="2E75B6"/>
        </w:rPr>
        <w:t>Conclusion</w:t>
      </w:r>
    </w:p>
    <w:p w14:paraId="4C594F18" w14:textId="26544297" w:rsidR="009224D2" w:rsidRDefault="00000000" w:rsidP="00B50CCD">
      <w:pPr>
        <w:spacing w:after="100"/>
        <w:jc w:val="right"/>
      </w:pPr>
      <w:r>
        <w:rPr>
          <w:color w:val="5A5A5A"/>
        </w:rPr>
        <w:t xml:space="preserve">XGBoost with fine tuning delivered the best overall performance. It explains approximately </w:t>
      </w:r>
      <w:r w:rsidR="000119AC">
        <w:rPr>
          <w:color w:val="5A5A5A"/>
        </w:rPr>
        <w:t>90</w:t>
      </w:r>
      <w:r>
        <w:rPr>
          <w:color w:val="5A5A5A"/>
        </w:rPr>
        <w:t>% of price variance in the Israeli used car market. The model is most sensitive to year of manufacture, mileage, and horsepower — consistent with EDA findings.</w:t>
      </w:r>
    </w:p>
    <w:p w14:paraId="193C2842" w14:textId="77777777" w:rsidR="009224D2" w:rsidRDefault="009224D2">
      <w:pPr>
        <w:spacing w:after="100"/>
        <w:rPr>
          <w:rFonts w:hint="cs"/>
        </w:rPr>
      </w:pPr>
    </w:p>
    <w:p w14:paraId="33E12BF7" w14:textId="590B3B27" w:rsidR="009224D2" w:rsidRDefault="00000000" w:rsidP="00B50CCD">
      <w:pPr>
        <w:spacing w:after="100"/>
        <w:jc w:val="right"/>
      </w:pPr>
      <w:r>
        <w:rPr>
          <w:color w:val="5A5A5A"/>
        </w:rPr>
        <w:t>Lasso and ElasticNet performed poorly (R² ≈ −0.00</w:t>
      </w:r>
      <w:r w:rsidR="000119AC">
        <w:rPr>
          <w:color w:val="5A5A5A"/>
        </w:rPr>
        <w:t>24</w:t>
      </w:r>
      <w:r>
        <w:rPr>
          <w:color w:val="5A5A5A"/>
        </w:rPr>
        <w:t>), indicating that L1 regularization eliminates too many important features for this dataset. BayesianRidge matched LinearRegression but without manual λ tuning, making it a strong default alternative when interpretability is needed.</w:t>
      </w:r>
    </w:p>
    <w:p w14:paraId="60608137" w14:textId="71162286" w:rsidR="009224D2" w:rsidRDefault="009224D2">
      <w:pPr>
        <w:spacing w:after="200"/>
      </w:pPr>
    </w:p>
    <w:sectPr w:rsidR="009224D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F1D11"/>
    <w:multiLevelType w:val="hybridMultilevel"/>
    <w:tmpl w:val="CFD8419E"/>
    <w:lvl w:ilvl="0" w:tplc="A650BBB8">
      <w:start w:val="1"/>
      <w:numFmt w:val="bullet"/>
      <w:lvlText w:val="●"/>
      <w:lvlJc w:val="left"/>
      <w:pPr>
        <w:ind w:left="720" w:hanging="360"/>
      </w:pPr>
    </w:lvl>
    <w:lvl w:ilvl="1" w:tplc="32F091AE">
      <w:start w:val="1"/>
      <w:numFmt w:val="bullet"/>
      <w:lvlText w:val="○"/>
      <w:lvlJc w:val="left"/>
      <w:pPr>
        <w:ind w:left="1440" w:hanging="360"/>
      </w:pPr>
    </w:lvl>
    <w:lvl w:ilvl="2" w:tplc="35FC8E60">
      <w:start w:val="1"/>
      <w:numFmt w:val="bullet"/>
      <w:lvlText w:val="■"/>
      <w:lvlJc w:val="left"/>
      <w:pPr>
        <w:ind w:left="2160" w:hanging="360"/>
      </w:pPr>
    </w:lvl>
    <w:lvl w:ilvl="3" w:tplc="A1781214">
      <w:start w:val="1"/>
      <w:numFmt w:val="bullet"/>
      <w:lvlText w:val="●"/>
      <w:lvlJc w:val="left"/>
      <w:pPr>
        <w:ind w:left="2880" w:hanging="360"/>
      </w:pPr>
    </w:lvl>
    <w:lvl w:ilvl="4" w:tplc="D5ACBB88">
      <w:start w:val="1"/>
      <w:numFmt w:val="bullet"/>
      <w:lvlText w:val="○"/>
      <w:lvlJc w:val="left"/>
      <w:pPr>
        <w:ind w:left="3600" w:hanging="360"/>
      </w:pPr>
    </w:lvl>
    <w:lvl w:ilvl="5" w:tplc="CC26602E">
      <w:start w:val="1"/>
      <w:numFmt w:val="bullet"/>
      <w:lvlText w:val="■"/>
      <w:lvlJc w:val="left"/>
      <w:pPr>
        <w:ind w:left="4320" w:hanging="360"/>
      </w:pPr>
    </w:lvl>
    <w:lvl w:ilvl="6" w:tplc="357C540C">
      <w:start w:val="1"/>
      <w:numFmt w:val="bullet"/>
      <w:lvlText w:val="●"/>
      <w:lvlJc w:val="left"/>
      <w:pPr>
        <w:ind w:left="5040" w:hanging="360"/>
      </w:pPr>
    </w:lvl>
    <w:lvl w:ilvl="7" w:tplc="E7EE286A">
      <w:start w:val="1"/>
      <w:numFmt w:val="bullet"/>
      <w:lvlText w:val="●"/>
      <w:lvlJc w:val="left"/>
      <w:pPr>
        <w:ind w:left="5760" w:hanging="360"/>
      </w:pPr>
    </w:lvl>
    <w:lvl w:ilvl="8" w:tplc="B448DE4C">
      <w:start w:val="1"/>
      <w:numFmt w:val="bullet"/>
      <w:lvlText w:val="●"/>
      <w:lvlJc w:val="left"/>
      <w:pPr>
        <w:ind w:left="6480" w:hanging="360"/>
      </w:pPr>
    </w:lvl>
  </w:abstractNum>
  <w:abstractNum w:abstractNumId="1" w15:restartNumberingAfterBreak="0">
    <w:nsid w:val="623B39E8"/>
    <w:multiLevelType w:val="hybridMultilevel"/>
    <w:tmpl w:val="5FF2230C"/>
    <w:lvl w:ilvl="0" w:tplc="CBD4F7D2">
      <w:start w:val="1"/>
      <w:numFmt w:val="bullet"/>
      <w:lvlText w:val="•"/>
      <w:lvlJc w:val="left"/>
      <w:pPr>
        <w:ind w:left="720" w:hanging="360"/>
      </w:pPr>
    </w:lvl>
    <w:lvl w:ilvl="1" w:tplc="F24E2680">
      <w:numFmt w:val="decimal"/>
      <w:lvlText w:val=""/>
      <w:lvlJc w:val="left"/>
    </w:lvl>
    <w:lvl w:ilvl="2" w:tplc="6AF237F2">
      <w:numFmt w:val="decimal"/>
      <w:lvlText w:val=""/>
      <w:lvlJc w:val="left"/>
    </w:lvl>
    <w:lvl w:ilvl="3" w:tplc="B90458CA">
      <w:numFmt w:val="decimal"/>
      <w:lvlText w:val=""/>
      <w:lvlJc w:val="left"/>
    </w:lvl>
    <w:lvl w:ilvl="4" w:tplc="B8E24BBA">
      <w:numFmt w:val="decimal"/>
      <w:lvlText w:val=""/>
      <w:lvlJc w:val="left"/>
    </w:lvl>
    <w:lvl w:ilvl="5" w:tplc="7702F51C">
      <w:numFmt w:val="decimal"/>
      <w:lvlText w:val=""/>
      <w:lvlJc w:val="left"/>
    </w:lvl>
    <w:lvl w:ilvl="6" w:tplc="D25A6E6C">
      <w:numFmt w:val="decimal"/>
      <w:lvlText w:val=""/>
      <w:lvlJc w:val="left"/>
    </w:lvl>
    <w:lvl w:ilvl="7" w:tplc="A1EA1C46">
      <w:numFmt w:val="decimal"/>
      <w:lvlText w:val=""/>
      <w:lvlJc w:val="left"/>
    </w:lvl>
    <w:lvl w:ilvl="8" w:tplc="0E8C6954">
      <w:numFmt w:val="decimal"/>
      <w:lvlText w:val=""/>
      <w:lvlJc w:val="left"/>
    </w:lvl>
  </w:abstractNum>
  <w:num w:numId="1" w16cid:durableId="191307882">
    <w:abstractNumId w:val="0"/>
    <w:lvlOverride w:ilvl="0">
      <w:startOverride w:val="1"/>
    </w:lvlOverride>
  </w:num>
  <w:num w:numId="2" w16cid:durableId="3171963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4D2"/>
    <w:rsid w:val="000119AC"/>
    <w:rsid w:val="000941F4"/>
    <w:rsid w:val="000B5FCC"/>
    <w:rsid w:val="000B74C3"/>
    <w:rsid w:val="00164CE4"/>
    <w:rsid w:val="0023432F"/>
    <w:rsid w:val="003178D6"/>
    <w:rsid w:val="00373401"/>
    <w:rsid w:val="0037572C"/>
    <w:rsid w:val="003E15BA"/>
    <w:rsid w:val="00405D2F"/>
    <w:rsid w:val="00434348"/>
    <w:rsid w:val="00561518"/>
    <w:rsid w:val="00561959"/>
    <w:rsid w:val="005A0365"/>
    <w:rsid w:val="006072E7"/>
    <w:rsid w:val="00740CDF"/>
    <w:rsid w:val="007A5A8C"/>
    <w:rsid w:val="007F210A"/>
    <w:rsid w:val="008E1637"/>
    <w:rsid w:val="008F218A"/>
    <w:rsid w:val="009224D2"/>
    <w:rsid w:val="00961261"/>
    <w:rsid w:val="009860AB"/>
    <w:rsid w:val="009E498A"/>
    <w:rsid w:val="00A11C53"/>
    <w:rsid w:val="00B50CCD"/>
    <w:rsid w:val="00B62062"/>
    <w:rsid w:val="00B6575E"/>
    <w:rsid w:val="00B80511"/>
    <w:rsid w:val="00B86067"/>
    <w:rsid w:val="00BD7E28"/>
    <w:rsid w:val="00C144D0"/>
    <w:rsid w:val="00C957BC"/>
    <w:rsid w:val="00CE4EBC"/>
    <w:rsid w:val="00CF6252"/>
    <w:rsid w:val="00E33A2B"/>
    <w:rsid w:val="00EB7385"/>
    <w:rsid w:val="00EE5D96"/>
    <w:rsid w:val="00F927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C8A4"/>
  <w15:docId w15:val="{BC760673-ECD8-4D42-9832-000C75EA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D2F"/>
    <w:pPr>
      <w:bidi/>
    </w:pPr>
  </w:style>
  <w:style w:type="paragraph" w:styleId="Heading1">
    <w:name w:val="heading 1"/>
    <w:link w:val="Heading1Char"/>
    <w:uiPriority w:val="9"/>
    <w:qFormat/>
    <w:pPr>
      <w:spacing w:before="400" w:after="200"/>
      <w:outlineLvl w:val="0"/>
    </w:pPr>
    <w:rPr>
      <w:b/>
      <w:bCs/>
      <w:sz w:val="32"/>
      <w:szCs w:val="32"/>
    </w:rPr>
  </w:style>
  <w:style w:type="paragraph" w:styleId="Heading2">
    <w:name w:val="heading 2"/>
    <w:uiPriority w:val="9"/>
    <w:unhideWhenUsed/>
    <w:qFormat/>
    <w:pPr>
      <w:spacing w:before="30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A11C53"/>
    <w:rPr>
      <w:color w:val="666666"/>
    </w:rPr>
  </w:style>
  <w:style w:type="character" w:customStyle="1" w:styleId="Heading1Char">
    <w:name w:val="Heading 1 Char"/>
    <w:basedOn w:val="DefaultParagraphFont"/>
    <w:link w:val="Heading1"/>
    <w:uiPriority w:val="9"/>
    <w:rsid w:val="00373401"/>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9</Pages>
  <Words>1758</Words>
  <Characters>10867</Characters>
  <Application>Microsoft Office Word</Application>
  <DocSecurity>0</DocSecurity>
  <Lines>402</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Beeri Cohen</cp:lastModifiedBy>
  <cp:revision>28</cp:revision>
  <dcterms:created xsi:type="dcterms:W3CDTF">2026-05-07T11:14:00Z</dcterms:created>
  <dcterms:modified xsi:type="dcterms:W3CDTF">2026-05-08T11:21:00Z</dcterms:modified>
</cp:coreProperties>
</file>