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957D" w14:textId="77777777" w:rsidR="00105710" w:rsidRPr="00336276" w:rsidRDefault="00105710" w:rsidP="00105710">
      <w:pPr>
        <w:pStyle w:val="Heading1"/>
        <w:numPr>
          <w:ilvl w:val="0"/>
          <w:numId w:val="1"/>
        </w:numPr>
        <w:rPr>
          <w:rFonts w:ascii="Sans-serif" w:hAnsi="Sans-serif"/>
          <w:b/>
          <w:bCs/>
          <w:color w:val="0D0D0D" w:themeColor="text1" w:themeTint="F2"/>
          <w:sz w:val="41"/>
          <w:szCs w:val="41"/>
        </w:rPr>
      </w:pPr>
      <w:r w:rsidRPr="00336276">
        <w:rPr>
          <w:rFonts w:ascii="Sans-serif" w:hAnsi="Sans-serif"/>
          <w:b/>
          <w:bCs/>
          <w:color w:val="0D0D0D" w:themeColor="text1" w:themeTint="F2"/>
          <w:sz w:val="41"/>
          <w:szCs w:val="41"/>
        </w:rPr>
        <w:t xml:space="preserve">  </w:t>
      </w:r>
      <w:bookmarkStart w:id="0" w:name="_Toc72344578"/>
      <w:bookmarkStart w:id="1" w:name="_Toc72366980"/>
      <w:r w:rsidRPr="00336276">
        <w:rPr>
          <w:rFonts w:ascii="Sans-serif" w:hAnsi="Sans-serif"/>
          <w:b/>
          <w:bCs/>
          <w:color w:val="0D0D0D" w:themeColor="text1" w:themeTint="F2"/>
          <w:sz w:val="41"/>
          <w:szCs w:val="41"/>
        </w:rPr>
        <w:t>Introduction</w:t>
      </w:r>
      <w:bookmarkEnd w:id="0"/>
      <w:bookmarkEnd w:id="1"/>
    </w:p>
    <w:p w14:paraId="2A52B461" w14:textId="77777777" w:rsidR="00105710" w:rsidRPr="00336276" w:rsidRDefault="00105710" w:rsidP="00105710">
      <w:pPr>
        <w:rPr>
          <w:color w:val="0D0D0D" w:themeColor="text1" w:themeTint="F2"/>
        </w:rPr>
      </w:pPr>
    </w:p>
    <w:p w14:paraId="57492598" w14:textId="25FB8807" w:rsidR="00105710" w:rsidRDefault="00105710" w:rsidP="00105710">
      <w:pPr>
        <w:jc w:val="both"/>
        <w:rPr>
          <w:rFonts w:ascii="Sans-serif" w:hAnsi="Sans-serif"/>
          <w:color w:val="0D0D0D" w:themeColor="text1" w:themeTint="F2"/>
        </w:rPr>
      </w:pPr>
      <w:r w:rsidRPr="00336276">
        <w:rPr>
          <w:rFonts w:ascii="Sans-serif" w:hAnsi="Sans-serif"/>
          <w:color w:val="0D0D0D" w:themeColor="text1" w:themeTint="F2"/>
        </w:rPr>
        <w:t xml:space="preserve">The </w:t>
      </w:r>
    </w:p>
    <w:p w14:paraId="3D9E3AC0" w14:textId="7A40B927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200C1278" w14:textId="28B46E23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2CF1F78D" w14:textId="04CC4621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2BAB0C59" w14:textId="3D7CD1A9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788427CB" w14:textId="29AC3359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4E3A98DD" w14:textId="4F9B0581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092F0BEB" w14:textId="06CFEB2C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717D9DCB" w14:textId="14B1AD96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7F5D0F6E" w14:textId="538A653A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7F5A41C0" w14:textId="2009DEF8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35BB95B4" w14:textId="491AAE99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1FA8EE10" w14:textId="465E5524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2BF5313A" w14:textId="7F73D207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194D40CB" w14:textId="4A172DB3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76411AEB" w14:textId="4EC8B1C9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04593BAC" w14:textId="4E48DD65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5C625111" w14:textId="156B167C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484A598E" w14:textId="74E2DFB8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3EAD7BD2" w14:textId="549F4CC2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7E507F8C" w14:textId="5D246567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58530B6A" w14:textId="32F96D53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25E3D415" w14:textId="0BFEC237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476D67B6" w14:textId="1FCB12C0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4C9B0BC4" w14:textId="488352EC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71110EFC" w14:textId="53450FA3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1B75BDA7" w14:textId="78ADD79A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403537D7" w14:textId="353998C1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7DA5FDB9" w14:textId="2F0BC0A1" w:rsidR="00041BBB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70E9B2D5" w14:textId="77777777" w:rsidR="00041BBB" w:rsidRPr="00105710" w:rsidRDefault="00041BBB" w:rsidP="00105710">
      <w:pPr>
        <w:jc w:val="both"/>
        <w:rPr>
          <w:rFonts w:ascii="Sans-serif" w:hAnsi="Sans-serif"/>
          <w:color w:val="0D0D0D" w:themeColor="text1" w:themeTint="F2"/>
        </w:rPr>
      </w:pPr>
    </w:p>
    <w:p w14:paraId="2C3410A3" w14:textId="7B701760" w:rsidR="00105710" w:rsidRDefault="00105710" w:rsidP="00105710">
      <w:pPr>
        <w:pStyle w:val="ListParagraph"/>
        <w:numPr>
          <w:ilvl w:val="1"/>
          <w:numId w:val="1"/>
        </w:numPr>
        <w:ind w:left="567" w:hanging="567"/>
        <w:outlineLvl w:val="1"/>
        <w:rPr>
          <w:rFonts w:ascii="Sans-serif" w:hAnsi="Sans-serif"/>
          <w:b/>
          <w:bCs/>
          <w:color w:val="0D0D0D" w:themeColor="text1" w:themeTint="F2"/>
          <w:sz w:val="28"/>
          <w:szCs w:val="28"/>
        </w:rPr>
      </w:pPr>
      <w:bookmarkStart w:id="2" w:name="_Toc72366981"/>
      <w:r w:rsidRPr="00336276">
        <w:rPr>
          <w:rFonts w:ascii="Sans-serif" w:hAnsi="Sans-serif"/>
          <w:b/>
          <w:bCs/>
          <w:color w:val="0D0D0D" w:themeColor="text1" w:themeTint="F2"/>
          <w:sz w:val="28"/>
          <w:szCs w:val="28"/>
        </w:rPr>
        <w:t>Motivation</w:t>
      </w:r>
      <w:bookmarkEnd w:id="2"/>
    </w:p>
    <w:p w14:paraId="163DAFEB" w14:textId="2B75E6F1" w:rsidR="00105710" w:rsidRPr="00336276" w:rsidRDefault="00105710" w:rsidP="00105710">
      <w:pPr>
        <w:pStyle w:val="ListParagraph"/>
        <w:numPr>
          <w:ilvl w:val="1"/>
          <w:numId w:val="1"/>
        </w:numPr>
        <w:ind w:left="567" w:hanging="567"/>
        <w:outlineLvl w:val="1"/>
        <w:rPr>
          <w:rFonts w:ascii="Sans-serif" w:hAnsi="Sans-serif"/>
          <w:b/>
          <w:bCs/>
          <w:color w:val="0D0D0D" w:themeColor="text1" w:themeTint="F2"/>
          <w:sz w:val="28"/>
          <w:szCs w:val="28"/>
        </w:rPr>
      </w:pPr>
      <w:r>
        <w:rPr>
          <w:rFonts w:ascii="Sans-serif" w:hAnsi="Sans-serif"/>
          <w:b/>
          <w:bCs/>
          <w:color w:val="0D0D0D" w:themeColor="text1" w:themeTint="F2"/>
          <w:sz w:val="28"/>
          <w:szCs w:val="28"/>
        </w:rPr>
        <w:t>Hi</w:t>
      </w:r>
    </w:p>
    <w:p w14:paraId="5DECCD36" w14:textId="7BD16B9D" w:rsidR="00D40210" w:rsidRDefault="00105710" w:rsidP="00105710">
      <w:pPr>
        <w:rPr>
          <w:rFonts w:ascii="Sans-serif" w:hAnsi="Sans-serif"/>
          <w:color w:val="0D0D0D" w:themeColor="text1" w:themeTint="F2"/>
        </w:rPr>
      </w:pPr>
      <w:r w:rsidRPr="00336276">
        <w:rPr>
          <w:rFonts w:ascii="Sans-serif" w:hAnsi="Sans-serif"/>
          <w:color w:val="0D0D0D" w:themeColor="text1" w:themeTint="F2"/>
        </w:rPr>
        <w:t xml:space="preserve">In </w:t>
      </w:r>
    </w:p>
    <w:p w14:paraId="0B470A1E" w14:textId="77777777" w:rsidR="00105710" w:rsidRPr="00336276" w:rsidRDefault="00105710" w:rsidP="00105710">
      <w:pPr>
        <w:pStyle w:val="Heading1"/>
        <w:numPr>
          <w:ilvl w:val="0"/>
          <w:numId w:val="1"/>
        </w:numPr>
        <w:rPr>
          <w:rFonts w:ascii="Sans-serif" w:hAnsi="Sans-serif"/>
          <w:b/>
          <w:bCs/>
          <w:color w:val="0D0D0D" w:themeColor="text1" w:themeTint="F2"/>
          <w:sz w:val="41"/>
          <w:szCs w:val="41"/>
        </w:rPr>
      </w:pPr>
      <w:r w:rsidRPr="00336276">
        <w:rPr>
          <w:rFonts w:ascii="Sans-serif" w:hAnsi="Sans-serif"/>
          <w:b/>
          <w:bCs/>
          <w:color w:val="0D0D0D" w:themeColor="text1" w:themeTint="F2"/>
          <w:sz w:val="41"/>
          <w:szCs w:val="41"/>
        </w:rPr>
        <w:t xml:space="preserve">  Introduction</w:t>
      </w:r>
    </w:p>
    <w:p w14:paraId="3F5BE0E3" w14:textId="77777777" w:rsidR="00105710" w:rsidRPr="00336276" w:rsidRDefault="00105710" w:rsidP="00105710">
      <w:pPr>
        <w:rPr>
          <w:color w:val="0D0D0D" w:themeColor="text1" w:themeTint="F2"/>
        </w:rPr>
      </w:pPr>
    </w:p>
    <w:p w14:paraId="42CF42F3" w14:textId="77777777" w:rsidR="00105710" w:rsidRPr="00105710" w:rsidRDefault="00105710" w:rsidP="00105710">
      <w:pPr>
        <w:jc w:val="both"/>
        <w:rPr>
          <w:rFonts w:ascii="Sans-serif" w:hAnsi="Sans-serif"/>
          <w:color w:val="0D0D0D" w:themeColor="text1" w:themeTint="F2"/>
        </w:rPr>
      </w:pPr>
      <w:r w:rsidRPr="00336276">
        <w:rPr>
          <w:rFonts w:ascii="Sans-serif" w:hAnsi="Sans-serif"/>
          <w:color w:val="0D0D0D" w:themeColor="text1" w:themeTint="F2"/>
        </w:rPr>
        <w:t xml:space="preserve">The </w:t>
      </w:r>
    </w:p>
    <w:p w14:paraId="24483FFE" w14:textId="77777777" w:rsidR="00105710" w:rsidRPr="00336276" w:rsidRDefault="00105710" w:rsidP="00105710">
      <w:pPr>
        <w:pStyle w:val="ListParagraph"/>
        <w:numPr>
          <w:ilvl w:val="1"/>
          <w:numId w:val="1"/>
        </w:numPr>
        <w:ind w:left="567" w:hanging="567"/>
        <w:outlineLvl w:val="1"/>
        <w:rPr>
          <w:rFonts w:ascii="Sans-serif" w:hAnsi="Sans-serif"/>
          <w:b/>
          <w:bCs/>
          <w:color w:val="0D0D0D" w:themeColor="text1" w:themeTint="F2"/>
          <w:sz w:val="28"/>
          <w:szCs w:val="28"/>
        </w:rPr>
      </w:pPr>
      <w:r w:rsidRPr="00336276">
        <w:rPr>
          <w:rFonts w:ascii="Sans-serif" w:hAnsi="Sans-serif"/>
          <w:b/>
          <w:bCs/>
          <w:color w:val="0D0D0D" w:themeColor="text1" w:themeTint="F2"/>
          <w:sz w:val="28"/>
          <w:szCs w:val="28"/>
        </w:rPr>
        <w:t>Motivation</w:t>
      </w:r>
    </w:p>
    <w:p w14:paraId="02CBB357" w14:textId="77777777" w:rsidR="00105710" w:rsidRDefault="00105710" w:rsidP="00105710">
      <w:r w:rsidRPr="00336276">
        <w:rPr>
          <w:rFonts w:ascii="Sans-serif" w:hAnsi="Sans-serif"/>
          <w:color w:val="0D0D0D" w:themeColor="text1" w:themeTint="F2"/>
        </w:rPr>
        <w:t xml:space="preserve">In </w:t>
      </w:r>
    </w:p>
    <w:p w14:paraId="2C1A62A4" w14:textId="5BABCFB2" w:rsidR="00105710" w:rsidRDefault="00105710" w:rsidP="00105710"/>
    <w:p w14:paraId="18C2366C" w14:textId="77777777" w:rsidR="00105710" w:rsidRPr="00336276" w:rsidRDefault="00105710" w:rsidP="00105710">
      <w:pPr>
        <w:pStyle w:val="Heading1"/>
        <w:numPr>
          <w:ilvl w:val="0"/>
          <w:numId w:val="1"/>
        </w:numPr>
        <w:rPr>
          <w:rFonts w:ascii="Sans-serif" w:hAnsi="Sans-serif"/>
          <w:b/>
          <w:bCs/>
          <w:color w:val="0D0D0D" w:themeColor="text1" w:themeTint="F2"/>
          <w:sz w:val="41"/>
          <w:szCs w:val="41"/>
        </w:rPr>
      </w:pPr>
      <w:r w:rsidRPr="00336276">
        <w:rPr>
          <w:rFonts w:ascii="Sans-serif" w:hAnsi="Sans-serif"/>
          <w:b/>
          <w:bCs/>
          <w:color w:val="0D0D0D" w:themeColor="text1" w:themeTint="F2"/>
          <w:sz w:val="41"/>
          <w:szCs w:val="41"/>
        </w:rPr>
        <w:t xml:space="preserve">  Introduction</w:t>
      </w:r>
    </w:p>
    <w:p w14:paraId="6DAE7FBC" w14:textId="77777777" w:rsidR="00105710" w:rsidRPr="00336276" w:rsidRDefault="00105710" w:rsidP="00105710">
      <w:pPr>
        <w:rPr>
          <w:color w:val="0D0D0D" w:themeColor="text1" w:themeTint="F2"/>
        </w:rPr>
      </w:pPr>
    </w:p>
    <w:p w14:paraId="5A673978" w14:textId="77777777" w:rsidR="00105710" w:rsidRPr="00105710" w:rsidRDefault="00105710" w:rsidP="00105710">
      <w:pPr>
        <w:jc w:val="both"/>
        <w:rPr>
          <w:rFonts w:ascii="Sans-serif" w:hAnsi="Sans-serif"/>
          <w:color w:val="0D0D0D" w:themeColor="text1" w:themeTint="F2"/>
        </w:rPr>
      </w:pPr>
      <w:r w:rsidRPr="00336276">
        <w:rPr>
          <w:rFonts w:ascii="Sans-serif" w:hAnsi="Sans-serif"/>
          <w:color w:val="0D0D0D" w:themeColor="text1" w:themeTint="F2"/>
        </w:rPr>
        <w:t xml:space="preserve">The </w:t>
      </w:r>
    </w:p>
    <w:p w14:paraId="45149945" w14:textId="77777777" w:rsidR="00105710" w:rsidRPr="00336276" w:rsidRDefault="00105710" w:rsidP="00105710">
      <w:pPr>
        <w:pStyle w:val="ListParagraph"/>
        <w:numPr>
          <w:ilvl w:val="1"/>
          <w:numId w:val="1"/>
        </w:numPr>
        <w:ind w:left="567" w:hanging="567"/>
        <w:outlineLvl w:val="1"/>
        <w:rPr>
          <w:rFonts w:ascii="Sans-serif" w:hAnsi="Sans-serif"/>
          <w:b/>
          <w:bCs/>
          <w:color w:val="0D0D0D" w:themeColor="text1" w:themeTint="F2"/>
          <w:sz w:val="28"/>
          <w:szCs w:val="28"/>
        </w:rPr>
      </w:pPr>
      <w:r w:rsidRPr="00336276">
        <w:rPr>
          <w:rFonts w:ascii="Sans-serif" w:hAnsi="Sans-serif"/>
          <w:b/>
          <w:bCs/>
          <w:color w:val="0D0D0D" w:themeColor="text1" w:themeTint="F2"/>
          <w:sz w:val="28"/>
          <w:szCs w:val="28"/>
        </w:rPr>
        <w:t>Motivation</w:t>
      </w:r>
    </w:p>
    <w:p w14:paraId="4248BC64" w14:textId="77777777" w:rsidR="00105710" w:rsidRDefault="00105710" w:rsidP="00105710">
      <w:r w:rsidRPr="00336276">
        <w:rPr>
          <w:rFonts w:ascii="Sans-serif" w:hAnsi="Sans-serif"/>
          <w:color w:val="0D0D0D" w:themeColor="text1" w:themeTint="F2"/>
        </w:rPr>
        <w:t xml:space="preserve">In </w:t>
      </w:r>
    </w:p>
    <w:p w14:paraId="694BB741" w14:textId="77777777" w:rsidR="00105710" w:rsidRDefault="00105710" w:rsidP="00105710"/>
    <w:sectPr w:rsidR="0010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80528"/>
    <w:multiLevelType w:val="multilevel"/>
    <w:tmpl w:val="D1F8B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9" w:hanging="360"/>
      </w:pPr>
      <w:rPr>
        <w:rFonts w:hint="default"/>
        <w:b/>
        <w:bCs/>
        <w:sz w:val="28"/>
        <w:szCs w:val="32"/>
      </w:rPr>
    </w:lvl>
    <w:lvl w:ilvl="2">
      <w:start w:val="1"/>
      <w:numFmt w:val="decimal"/>
      <w:lvlText w:val="%1.%2.%3"/>
      <w:lvlJc w:val="left"/>
      <w:pPr>
        <w:ind w:left="25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10"/>
    <w:rsid w:val="00041BBB"/>
    <w:rsid w:val="00105710"/>
    <w:rsid w:val="00D4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B6EF"/>
  <w15:chartTrackingRefBased/>
  <w15:docId w15:val="{55D28D33-F765-436B-81EB-6B1EB48F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710"/>
  </w:style>
  <w:style w:type="paragraph" w:styleId="Heading1">
    <w:name w:val="heading 1"/>
    <w:basedOn w:val="Normal"/>
    <w:next w:val="Normal"/>
    <w:link w:val="Heading1Char"/>
    <w:uiPriority w:val="9"/>
    <w:qFormat/>
    <w:rsid w:val="00105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10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Agarwal</dc:creator>
  <cp:keywords/>
  <dc:description/>
  <cp:lastModifiedBy>Pulkit Agarwal</cp:lastModifiedBy>
  <cp:revision>2</cp:revision>
  <dcterms:created xsi:type="dcterms:W3CDTF">2021-05-23T10:50:00Z</dcterms:created>
  <dcterms:modified xsi:type="dcterms:W3CDTF">2021-05-23T10:52:00Z</dcterms:modified>
</cp:coreProperties>
</file>