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10383ACF" wp14:paraId="6F305839" wp14:textId="1517B0DD">
      <w:pPr>
        <w:pStyle w:val="Heading2"/>
        <w:spacing w:before="299" w:beforeAutospacing="off" w:after="299" w:afterAutospacing="off"/>
      </w:pPr>
      <w:r w:rsidRPr="10383ACF" w:rsidR="3AE0F8C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Ontology Debate Activity</w:t>
      </w:r>
    </w:p>
    <w:p xmlns:wp14="http://schemas.microsoft.com/office/word/2010/wordml" w:rsidP="10383ACF" wp14:paraId="4C0842F0" wp14:textId="6A81D603">
      <w:pPr>
        <w:pStyle w:val="Heading3"/>
        <w:spacing w:before="281" w:beforeAutospacing="off" w:after="281" w:afterAutospacing="off"/>
      </w:pPr>
      <w:r w:rsidRPr="10383ACF" w:rsidR="3AE0F8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Objective:</w:t>
      </w:r>
    </w:p>
    <w:p xmlns:wp14="http://schemas.microsoft.com/office/word/2010/wordml" w:rsidP="10383ACF" wp14:paraId="28AA24E7" wp14:textId="61F010B1">
      <w:pPr>
        <w:spacing w:before="240" w:beforeAutospacing="off" w:after="240" w:afterAutospacing="off"/>
      </w:pP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activity will help you understand different </w:t>
      </w:r>
      <w:r w:rsidRPr="10383ACF" w:rsidR="3AE0F8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ontological perspectives</w:t>
      </w: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—specifically, the difference between </w:t>
      </w:r>
      <w:r w:rsidRPr="10383ACF" w:rsidR="3AE0F8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Realism</w:t>
      </w: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(reality exists independently of us) and </w:t>
      </w:r>
      <w:r w:rsidRPr="10383ACF" w:rsidR="3AE0F8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Constructivism</w:t>
      </w: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(reality is shaped by your little grey cells, </w:t>
      </w: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>experiences</w:t>
      </w: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interactions). </w:t>
      </w:r>
    </w:p>
    <w:p xmlns:wp14="http://schemas.microsoft.com/office/word/2010/wordml" w:rsidP="10383ACF" wp14:paraId="26F12F94" wp14:textId="11E0EBB4">
      <w:pPr>
        <w:spacing w:before="240" w:beforeAutospacing="off" w:after="240" w:afterAutospacing="off"/>
      </w:pP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>You’ll</w:t>
      </w: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debate these perspectives in the context of real-world research problems in </w:t>
      </w:r>
      <w:r w:rsidRPr="10383ACF" w:rsidR="3AE0F8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Computer Science (CS)</w:t>
      </w: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0383ACF" w:rsidR="3AE0F8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Analytics (DA)</w:t>
      </w: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10383ACF" w:rsidR="3AE0F8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Cybersecurity (CY)</w:t>
      </w: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7026F187" wp14:textId="528F3B9C"/>
    <w:p xmlns:wp14="http://schemas.microsoft.com/office/word/2010/wordml" w:rsidP="10383ACF" wp14:paraId="3CE5B15E" wp14:textId="764642C2">
      <w:pPr>
        <w:pStyle w:val="Heading3"/>
        <w:spacing w:before="281" w:beforeAutospacing="off" w:after="281" w:afterAutospacing="off"/>
      </w:pPr>
      <w:r w:rsidRPr="10383ACF" w:rsidR="3AE0F8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Task Description:</w:t>
      </w:r>
    </w:p>
    <w:p xmlns:wp14="http://schemas.microsoft.com/office/word/2010/wordml" w:rsidP="10383ACF" wp14:paraId="333283C3" wp14:textId="5F75496E">
      <w:pPr>
        <w:spacing w:before="240" w:beforeAutospacing="off" w:after="240" w:afterAutospacing="off"/>
      </w:pPr>
      <w:r w:rsidRPr="10383ACF" w:rsidR="3AE0F8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Introduction to Ontology</w:t>
      </w: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10383ACF" wp14:paraId="2F3374DC" wp14:textId="5A0CCEB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383ACF" w:rsidR="3AE0F8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Ontology</w:t>
      </w: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the study of reality. It asks questions like: "What is real?" and "How do we understand what exists?"</w:t>
      </w:r>
    </w:p>
    <w:p xmlns:wp14="http://schemas.microsoft.com/office/word/2010/wordml" w:rsidP="10383ACF" wp14:paraId="74496502" wp14:textId="489D493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>In research, your ontological perspective shapes how you define problems and how you approach solutions. There are two main views we’ll explore today:</w:t>
      </w:r>
    </w:p>
    <w:p xmlns:wp14="http://schemas.microsoft.com/office/word/2010/wordml" w:rsidP="10383ACF" wp14:paraId="70C68068" wp14:textId="58FD2DB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383ACF" w:rsidR="3AE0F8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Realism</w:t>
      </w: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>: The belief that reality exists independently of human thoughts or perceptions.</w:t>
      </w:r>
    </w:p>
    <w:p xmlns:wp14="http://schemas.microsoft.com/office/word/2010/wordml" w:rsidP="10383ACF" wp14:paraId="2045CF12" wp14:textId="4E0323F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383ACF" w:rsidR="3AE0F8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Constructivism</w:t>
      </w: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>: The belief that reality is constructed by human interactions, perceptions, and social contexts.</w:t>
      </w:r>
    </w:p>
    <w:p xmlns:wp14="http://schemas.microsoft.com/office/word/2010/wordml" wp14:paraId="287EB8E6" wp14:textId="1D9C46F8"/>
    <w:p xmlns:wp14="http://schemas.microsoft.com/office/word/2010/wordml" w:rsidP="10383ACF" wp14:paraId="1E8E38D8" wp14:textId="31E65912">
      <w:pPr>
        <w:spacing w:before="240" w:beforeAutospacing="off" w:after="240" w:afterAutospacing="off"/>
      </w:pPr>
      <w:r w:rsidRPr="10383ACF" w:rsidR="3AE0F8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Debate Preparation (5 minutes)</w:t>
      </w: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10383ACF" wp14:paraId="799D436F" wp14:textId="33E51D7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class will be divided into </w:t>
      </w:r>
      <w:r w:rsidRPr="10383ACF" w:rsidR="3AE0F8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two groups</w:t>
      </w: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10383ACF" wp14:paraId="726C5FCC" wp14:textId="0DCDB87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383ACF" w:rsidR="3AE0F8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Group 1</w:t>
      </w: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Argue from a </w:t>
      </w:r>
      <w:r w:rsidRPr="10383ACF" w:rsidR="3AE0F8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Realist</w:t>
      </w: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perspective.</w:t>
      </w:r>
    </w:p>
    <w:p xmlns:wp14="http://schemas.microsoft.com/office/word/2010/wordml" w:rsidP="10383ACF" wp14:paraId="737B2FA0" wp14:textId="107C17F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383ACF" w:rsidR="3AE0F8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Group 2</w:t>
      </w: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Argue from a </w:t>
      </w:r>
      <w:r w:rsidRPr="10383ACF" w:rsidR="3AE0F8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Constructivist</w:t>
      </w: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perspective.</w:t>
      </w:r>
    </w:p>
    <w:p xmlns:wp14="http://schemas.microsoft.com/office/word/2010/wordml" w:rsidP="10383ACF" wp14:paraId="17E49110" wp14:textId="3DF83B8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group will be assigned a </w:t>
      </w:r>
      <w:r w:rsidRPr="10383ACF" w:rsidR="3AE0F8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research scenario</w:t>
      </w: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 w:rsidRPr="10383ACF" w:rsidR="3AE0F8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CS</w:t>
      </w: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0383ACF" w:rsidR="3AE0F8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</w:t>
      </w: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or </w:t>
      </w:r>
      <w:r w:rsidRPr="10383ACF" w:rsidR="3AE0F8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CY</w:t>
      </w: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(see below). Your task is to explain how your ontological perspective influences the way you understand and approach the research problem.</w:t>
      </w:r>
    </w:p>
    <w:p xmlns:wp14="http://schemas.microsoft.com/office/word/2010/wordml" w:rsidP="10383ACF" wp14:paraId="6A43B887" wp14:textId="18DCB1A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>You will have 5 minutes to prepare your arguments. Each group should decide:</w:t>
      </w:r>
    </w:p>
    <w:p xmlns:wp14="http://schemas.microsoft.com/office/word/2010/wordml" w:rsidP="10383ACF" wp14:paraId="633AB8A3" wp14:textId="4B7F330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do you define the </w:t>
      </w:r>
      <w:r w:rsidRPr="10383ACF" w:rsidR="3AE0F8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problem</w:t>
      </w: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(as objectively real or socially constructed)?</w:t>
      </w:r>
    </w:p>
    <w:p xmlns:wp14="http://schemas.microsoft.com/office/word/2010/wordml" w:rsidP="10383ACF" wp14:paraId="3E4E2FA9" wp14:textId="4F83ED8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</w:t>
      </w:r>
      <w:r w:rsidRPr="10383ACF" w:rsidR="3AE0F8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methods</w:t>
      </w: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would you use to solve this problem based on your perspective?</w:t>
      </w:r>
    </w:p>
    <w:p xmlns:wp14="http://schemas.microsoft.com/office/word/2010/wordml" wp14:paraId="0018F814" wp14:textId="6F447E41"/>
    <w:p xmlns:wp14="http://schemas.microsoft.com/office/word/2010/wordml" w:rsidP="10383ACF" wp14:paraId="111261F8" wp14:textId="4ECFD212">
      <w:pPr>
        <w:spacing w:before="240" w:beforeAutospacing="off" w:after="240" w:afterAutospacing="off"/>
      </w:pPr>
      <w:r w:rsidRPr="10383ACF" w:rsidR="3AE0F8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Research Scenarios</w:t>
      </w: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10383ACF" wp14:paraId="3DAC088A" wp14:textId="79A6FC5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383ACF" w:rsidR="3AE0F8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Scenario 1 (CS)</w:t>
      </w: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>: Developing an AI system for detecting biased language on social media platforms.</w:t>
      </w:r>
    </w:p>
    <w:p xmlns:wp14="http://schemas.microsoft.com/office/word/2010/wordml" w:rsidP="10383ACF" wp14:paraId="6AEB5E5F" wp14:textId="71B5438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>Group 1 (Realism): Argue that bias in language exists independently and can be objectively identified by AI using data-driven models.</w:t>
      </w:r>
    </w:p>
    <w:p xmlns:wp14="http://schemas.microsoft.com/office/word/2010/wordml" w:rsidP="10383ACF" wp14:paraId="11016F79" wp14:textId="377343C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>Group 2 (Constructivism): Argue that bias is subjective and shaped by human interpretations and social contexts, so the AI must adapt to different perspectives.</w:t>
      </w:r>
    </w:p>
    <w:p xmlns:wp14="http://schemas.microsoft.com/office/word/2010/wordml" w:rsidP="10383ACF" wp14:paraId="463486B8" wp14:textId="1A2ED75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383ACF" w:rsidR="3AE0F8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Scenario 2 (DA)</w:t>
      </w: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>: Using predictive analytics to allocate hospital resources during a pandemic.</w:t>
      </w:r>
    </w:p>
    <w:p xmlns:wp14="http://schemas.microsoft.com/office/word/2010/wordml" w:rsidP="10383ACF" wp14:paraId="7AD1E081" wp14:textId="5A8FF4B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>Group 1 (Realism): Argue that patterns in the data reflect real-world trends that can be objectively measured and predicted.</w:t>
      </w:r>
    </w:p>
    <w:p xmlns:wp14="http://schemas.microsoft.com/office/word/2010/wordml" w:rsidP="10383ACF" wp14:paraId="34DC96BA" wp14:textId="52ECDE7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>Group 2 (Constructivism): Argue that the data reflects human decisions and societal biases, so predictions must account for contextual factors like healthcare inequality.</w:t>
      </w:r>
    </w:p>
    <w:p xmlns:wp14="http://schemas.microsoft.com/office/word/2010/wordml" w:rsidP="10383ACF" wp14:paraId="21459D1F" wp14:textId="282989D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383ACF" w:rsidR="3AE0F8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Scenario 3 (CY)</w:t>
      </w: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>: Designing a cybersecurity system to protect against insider threats in a financial institution.</w:t>
      </w:r>
    </w:p>
    <w:p xmlns:wp14="http://schemas.microsoft.com/office/word/2010/wordml" w:rsidP="10383ACF" wp14:paraId="5014F2D2" wp14:textId="2E02BF6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>Group 1 (Realism): Argue that cybersecurity threats exist independently and can be objectively modeled and prevented using technical solutions.</w:t>
      </w:r>
    </w:p>
    <w:p xmlns:wp14="http://schemas.microsoft.com/office/word/2010/wordml" w:rsidP="10383ACF" wp14:paraId="7C6C4148" wp14:textId="7DDACDC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>Group 2 (Constructivism): Argue that insider threats are shaped by human behavior and organizational culture, so the system must be flexible and account for social dynamics.</w:t>
      </w:r>
    </w:p>
    <w:p xmlns:wp14="http://schemas.microsoft.com/office/word/2010/wordml" wp14:paraId="30C27875" wp14:textId="1AE3CBB0"/>
    <w:p xmlns:wp14="http://schemas.microsoft.com/office/word/2010/wordml" w:rsidP="10383ACF" wp14:paraId="1E749E1D" wp14:textId="05DFE861">
      <w:pPr>
        <w:spacing w:before="240" w:beforeAutospacing="off" w:after="240" w:afterAutospacing="off"/>
      </w:pPr>
      <w:r w:rsidRPr="10383ACF" w:rsidR="3AE0F8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Debate (10 minutes)</w:t>
      </w: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10383ACF" wp14:paraId="2612EBFA" wp14:textId="26F45D5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group will have </w:t>
      </w:r>
      <w:r w:rsidRPr="10383ACF" w:rsidR="3AE0F8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 minutes</w:t>
      </w: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present their argument for the assigned research scenario.</w:t>
      </w:r>
    </w:p>
    <w:p xmlns:wp14="http://schemas.microsoft.com/office/word/2010/wordml" w:rsidP="10383ACF" wp14:paraId="35744981" wp14:textId="0331DF5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After both groups have presented, there will be a </w:t>
      </w:r>
      <w:r w:rsidRPr="10383ACF" w:rsidR="3AE0F8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short rebuttal</w:t>
      </w: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where each group can challenge the other group’s perspective.</w:t>
      </w:r>
    </w:p>
    <w:p xmlns:wp14="http://schemas.microsoft.com/office/word/2010/wordml" w:rsidP="10383ACF" wp14:paraId="7C77A251" wp14:textId="44D4581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>Consider the following while debating:</w:t>
      </w:r>
    </w:p>
    <w:p xmlns:wp14="http://schemas.microsoft.com/office/word/2010/wordml" w:rsidP="10383ACF" wp14:paraId="20980B88" wp14:textId="07E334B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>How does your ontological view affect how you understand the problem?</w:t>
      </w:r>
    </w:p>
    <w:p xmlns:wp14="http://schemas.microsoft.com/office/word/2010/wordml" w:rsidP="10383ACF" wp14:paraId="3B17C6B1" wp14:textId="784ADF0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>What are the strengths and weaknesses of your approach compared to the opposing view?</w:t>
      </w:r>
    </w:p>
    <w:p xmlns:wp14="http://schemas.microsoft.com/office/word/2010/wordml" wp14:paraId="5AA3222F" wp14:textId="38F76B34"/>
    <w:p xmlns:wp14="http://schemas.microsoft.com/office/word/2010/wordml" w:rsidP="10383ACF" wp14:paraId="79420E8E" wp14:textId="131DD704">
      <w:pPr>
        <w:spacing w:before="240" w:beforeAutospacing="off" w:after="240" w:afterAutospacing="off"/>
      </w:pPr>
      <w:r w:rsidRPr="10383ACF" w:rsidR="3AE0F8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Debrief (5 minutes)</w:t>
      </w: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10383ACF" wp14:paraId="76F83B18" wp14:textId="28C04DB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>After the debate, we’ll have a group discussion. Consider:</w:t>
      </w:r>
    </w:p>
    <w:p xmlns:wp14="http://schemas.microsoft.com/office/word/2010/wordml" w:rsidP="10383ACF" wp14:paraId="1CF658C1" wp14:textId="5353EF2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does </w:t>
      </w:r>
      <w:r w:rsidRPr="10383ACF" w:rsidR="3AE0F8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ontology</w:t>
      </w: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shape the way you approach research in </w:t>
      </w:r>
      <w:r w:rsidRPr="10383ACF" w:rsidR="3AE0F8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CS</w:t>
      </w: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0383ACF" w:rsidR="3AE0F8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</w:t>
      </w: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10383ACF" w:rsidR="3AE0F8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CY</w:t>
      </w: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xmlns:wp14="http://schemas.microsoft.com/office/word/2010/wordml" w:rsidP="10383ACF" wp14:paraId="624B3ED5" wp14:textId="3B8CEB7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Can </w:t>
      </w:r>
      <w:r w:rsidRPr="10383ACF" w:rsidR="3AE0F8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Realism</w:t>
      </w: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10383ACF" w:rsidR="3AE0F8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Constructivism</w:t>
      </w: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 combined in certain research areas, or are they incompatible?</w:t>
      </w:r>
    </w:p>
    <w:p xmlns:wp14="http://schemas.microsoft.com/office/word/2010/wordml" w:rsidP="10383ACF" wp14:paraId="0E16D709" wp14:textId="2F981DC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383ACF" w:rsidR="3AE0F8C3">
        <w:rPr>
          <w:rFonts w:ascii="Aptos" w:hAnsi="Aptos" w:eastAsia="Aptos" w:cs="Aptos"/>
          <w:noProof w:val="0"/>
          <w:sz w:val="24"/>
          <w:szCs w:val="24"/>
          <w:lang w:val="en-US"/>
        </w:rPr>
        <w:t>What insights did you gain from considering the opposite perspective?</w:t>
      </w:r>
    </w:p>
    <w:p xmlns:wp14="http://schemas.microsoft.com/office/word/2010/wordml" wp14:paraId="2C078E63" wp14:textId="6A1B502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ed3c3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FC9A35"/>
    <w:rsid w:val="10383ACF"/>
    <w:rsid w:val="3AE0F8C3"/>
    <w:rsid w:val="53FC9A35"/>
    <w:rsid w:val="64EEE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C9A35"/>
  <w15:chartTrackingRefBased/>
  <w15:docId w15:val="{4646E7B9-5930-4120-8241-19465FE49A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0383AC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1d289763de84dd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2024-09-18T20:57:50.0364602Z</dcterms:created>
  <dcterms:modified xsi:type="dcterms:W3CDTF">2024-09-18T20:59:32.4873319Z</dcterms:modified>
  <dc:creator>Tighe, Bren</dc:creator>
  <lastModifiedBy>Tighe, Bren</lastModifiedBy>
</coreProperties>
</file>