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6439" w14:textId="77777777" w:rsidR="00F15C8A" w:rsidRPr="00F15C8A" w:rsidRDefault="00F15C8A" w:rsidP="00F15C8A">
      <w:pPr>
        <w:pStyle w:val="NormalWeb"/>
        <w:shd w:val="clear" w:color="auto" w:fill="FFFFFF"/>
        <w:spacing w:before="0" w:beforeAutospacing="0"/>
        <w:ind w:right="-426"/>
        <w:rPr>
          <w:b/>
          <w:bCs/>
          <w:color w:val="000000" w:themeColor="text1"/>
          <w:sz w:val="26"/>
          <w:szCs w:val="26"/>
          <w:lang w:val="vi-VN"/>
        </w:rPr>
      </w:pPr>
      <w:r w:rsidRPr="00F15C8A">
        <w:rPr>
          <w:b/>
          <w:bCs/>
          <w:color w:val="000000" w:themeColor="text1"/>
          <w:sz w:val="26"/>
          <w:szCs w:val="26"/>
        </w:rPr>
        <w:t>TRƯỜNG ĐẠI HỌC CÔNG NGHỆ THÔNG TIN</w:t>
      </w:r>
      <w:r w:rsidRPr="00F15C8A">
        <w:rPr>
          <w:b/>
          <w:bCs/>
          <w:color w:val="000000" w:themeColor="text1"/>
          <w:sz w:val="26"/>
          <w:szCs w:val="26"/>
        </w:rPr>
        <w:tab/>
      </w:r>
      <w:r w:rsidRPr="00F15C8A">
        <w:rPr>
          <w:b/>
          <w:bCs/>
          <w:color w:val="000000" w:themeColor="text1"/>
          <w:sz w:val="26"/>
          <w:szCs w:val="26"/>
        </w:rPr>
        <w:tab/>
      </w:r>
      <w:r w:rsidRPr="00F15C8A">
        <w:rPr>
          <w:b/>
          <w:bCs/>
          <w:color w:val="000000" w:themeColor="text1"/>
          <w:sz w:val="26"/>
          <w:szCs w:val="26"/>
          <w:lang w:val="vi-VN"/>
        </w:rPr>
        <w:t>BÁO CÁO THỰC HÀNH</w:t>
      </w:r>
    </w:p>
    <w:p w14:paraId="20BCA5D1" w14:textId="77777777" w:rsidR="00F15C8A" w:rsidRPr="00F15C8A" w:rsidRDefault="00F15C8A" w:rsidP="00F15C8A">
      <w:pPr>
        <w:pStyle w:val="NormalWeb"/>
        <w:shd w:val="clear" w:color="auto" w:fill="FFFFFF"/>
        <w:spacing w:before="0" w:beforeAutospacing="0"/>
        <w:ind w:right="-284"/>
        <w:rPr>
          <w:color w:val="000000" w:themeColor="text1"/>
          <w:sz w:val="26"/>
          <w:szCs w:val="26"/>
          <w:lang w:val="vi-VN"/>
        </w:rPr>
      </w:pPr>
      <w:r w:rsidRPr="00F15C8A">
        <w:rPr>
          <w:color w:val="000000" w:themeColor="text1"/>
          <w:sz w:val="26"/>
          <w:szCs w:val="26"/>
        </w:rPr>
        <w:t xml:space="preserve">KHOA </w:t>
      </w:r>
      <w:r w:rsidRPr="00F15C8A">
        <w:rPr>
          <w:color w:val="000000" w:themeColor="text1"/>
          <w:sz w:val="26"/>
          <w:szCs w:val="26"/>
          <w:lang w:val="vi-VN"/>
        </w:rPr>
        <w:t>HỆ THỐNG THÔNG TIN</w:t>
      </w:r>
      <w:r w:rsidRPr="00F15C8A">
        <w:rPr>
          <w:color w:val="000000" w:themeColor="text1"/>
          <w:sz w:val="26"/>
          <w:szCs w:val="26"/>
          <w:lang w:val="vi-VN"/>
        </w:rPr>
        <w:tab/>
      </w:r>
      <w:r w:rsidRPr="00F15C8A">
        <w:rPr>
          <w:color w:val="000000" w:themeColor="text1"/>
          <w:sz w:val="26"/>
          <w:szCs w:val="26"/>
          <w:lang w:val="vi-VN"/>
        </w:rPr>
        <w:tab/>
      </w:r>
      <w:r w:rsidRPr="00F15C8A">
        <w:rPr>
          <w:color w:val="000000" w:themeColor="text1"/>
          <w:sz w:val="26"/>
          <w:szCs w:val="26"/>
          <w:lang w:val="vi-VN"/>
        </w:rPr>
        <w:tab/>
      </w:r>
      <w:r w:rsidRPr="00F15C8A">
        <w:rPr>
          <w:color w:val="000000" w:themeColor="text1"/>
          <w:sz w:val="26"/>
          <w:szCs w:val="26"/>
          <w:lang w:val="vi-VN"/>
        </w:rPr>
        <w:tab/>
        <w:t>Môn: Khai thác dữ liệu</w:t>
      </w:r>
    </w:p>
    <w:p w14:paraId="003204DE" w14:textId="77777777" w:rsidR="00F15C8A" w:rsidRDefault="00F15C8A" w:rsidP="00F15C8A">
      <w:pPr>
        <w:pStyle w:val="NormalWeb"/>
        <w:shd w:val="clear" w:color="auto" w:fill="FFFFFF"/>
        <w:spacing w:before="0" w:beforeAutospacing="0"/>
        <w:ind w:right="-284"/>
        <w:jc w:val="center"/>
        <w:rPr>
          <w:color w:val="000000" w:themeColor="text1"/>
          <w:sz w:val="28"/>
          <w:szCs w:val="28"/>
        </w:rPr>
      </w:pPr>
    </w:p>
    <w:p w14:paraId="19F16622" w14:textId="77777777" w:rsidR="00F15C8A" w:rsidRPr="00F15C8A" w:rsidRDefault="00F15C8A" w:rsidP="00F15C8A">
      <w:pPr>
        <w:pStyle w:val="NormalWeb"/>
        <w:shd w:val="clear" w:color="auto" w:fill="FFFFFF"/>
        <w:spacing w:before="0" w:beforeAutospacing="0"/>
        <w:ind w:right="-284"/>
        <w:jc w:val="center"/>
        <w:rPr>
          <w:b/>
          <w:bCs/>
          <w:color w:val="000000" w:themeColor="text1"/>
          <w:sz w:val="30"/>
          <w:szCs w:val="30"/>
          <w:lang w:val="vi-VN"/>
        </w:rPr>
      </w:pPr>
      <w:r w:rsidRPr="00F15C8A">
        <w:rPr>
          <w:b/>
          <w:bCs/>
          <w:color w:val="000000" w:themeColor="text1"/>
          <w:sz w:val="30"/>
          <w:szCs w:val="30"/>
          <w:lang w:val="vi-VN"/>
        </w:rPr>
        <w:t>BÀI THỰC HÀNH SỐ 1</w:t>
      </w:r>
    </w:p>
    <w:p w14:paraId="5CE7E3A5" w14:textId="77777777" w:rsidR="00F15C8A" w:rsidRPr="00F15C8A" w:rsidRDefault="00F15C8A" w:rsidP="006D7CB0">
      <w:pPr>
        <w:pStyle w:val="NormalWeb"/>
        <w:shd w:val="clear" w:color="auto" w:fill="FFFFFF"/>
        <w:spacing w:before="0" w:beforeAutospacing="0"/>
        <w:ind w:right="-284"/>
        <w:rPr>
          <w:color w:val="000000" w:themeColor="text1"/>
          <w:sz w:val="26"/>
          <w:szCs w:val="26"/>
        </w:rPr>
      </w:pPr>
      <w:r>
        <w:rPr>
          <w:color w:val="000000" w:themeColor="text1"/>
          <w:sz w:val="26"/>
          <w:szCs w:val="26"/>
          <w:lang w:val="vi-VN"/>
        </w:rPr>
        <w:t>Giảng viên</w:t>
      </w:r>
      <w:r w:rsidRPr="00F15C8A">
        <w:rPr>
          <w:color w:val="000000" w:themeColor="text1"/>
          <w:sz w:val="26"/>
          <w:szCs w:val="26"/>
        </w:rPr>
        <w:t xml:space="preserve"> hướng dẫn:</w:t>
      </w:r>
      <w:r w:rsidRPr="00F15C8A">
        <w:rPr>
          <w:color w:val="000000" w:themeColor="text1"/>
          <w:sz w:val="26"/>
          <w:szCs w:val="26"/>
          <w:lang w:val="vi-VN"/>
        </w:rPr>
        <w:t xml:space="preserve"> </w:t>
      </w:r>
      <w:r>
        <w:rPr>
          <w:color w:val="000000" w:themeColor="text1"/>
          <w:sz w:val="26"/>
          <w:szCs w:val="26"/>
          <w:lang w:val="vi-VN"/>
        </w:rPr>
        <w:t>ThS. Nguyễn Hồ Duy Trí</w:t>
      </w:r>
    </w:p>
    <w:p w14:paraId="4715091D" w14:textId="77777777" w:rsidR="00F15C8A" w:rsidRPr="00F15C8A" w:rsidRDefault="00F15C8A" w:rsidP="006D7CB0">
      <w:pPr>
        <w:pStyle w:val="NormalWeb"/>
        <w:shd w:val="clear" w:color="auto" w:fill="FFFFFF"/>
        <w:spacing w:before="0" w:beforeAutospacing="0"/>
        <w:ind w:right="-284"/>
        <w:rPr>
          <w:color w:val="000000" w:themeColor="text1"/>
          <w:sz w:val="26"/>
          <w:szCs w:val="26"/>
          <w:lang w:val="vi-VN"/>
        </w:rPr>
      </w:pPr>
      <w:r w:rsidRPr="00F15C8A">
        <w:rPr>
          <w:color w:val="000000" w:themeColor="text1"/>
          <w:sz w:val="26"/>
          <w:szCs w:val="26"/>
        </w:rPr>
        <w:t xml:space="preserve">Sinh viên thực hiện: </w:t>
      </w:r>
      <w:r w:rsidRPr="00F15C8A">
        <w:rPr>
          <w:color w:val="000000" w:themeColor="text1"/>
          <w:sz w:val="26"/>
          <w:szCs w:val="26"/>
          <w:lang w:val="vi-VN"/>
        </w:rPr>
        <w:t>Phạm Thiện Bảo</w:t>
      </w:r>
    </w:p>
    <w:p w14:paraId="0D0B773A" w14:textId="77777777" w:rsidR="00F15C8A" w:rsidRPr="00F15C8A" w:rsidRDefault="00F15C8A" w:rsidP="006D7CB0">
      <w:pPr>
        <w:pStyle w:val="NormalWeb"/>
        <w:shd w:val="clear" w:color="auto" w:fill="FFFFFF"/>
        <w:spacing w:before="0" w:beforeAutospacing="0"/>
        <w:ind w:right="-284"/>
        <w:rPr>
          <w:color w:val="000000" w:themeColor="text1"/>
          <w:sz w:val="26"/>
          <w:szCs w:val="26"/>
          <w:lang w:val="vi-VN"/>
        </w:rPr>
      </w:pPr>
      <w:r w:rsidRPr="00F15C8A">
        <w:rPr>
          <w:color w:val="000000" w:themeColor="text1"/>
          <w:sz w:val="26"/>
          <w:szCs w:val="26"/>
          <w:lang w:val="vi-VN"/>
        </w:rPr>
        <w:t>MSSV: 20521107</w:t>
      </w:r>
    </w:p>
    <w:p w14:paraId="0BE9AFCF" w14:textId="77777777" w:rsidR="00F15C8A" w:rsidRPr="00F15C8A" w:rsidRDefault="00F15C8A" w:rsidP="006D7CB0">
      <w:pPr>
        <w:pStyle w:val="NormalWeb"/>
        <w:shd w:val="clear" w:color="auto" w:fill="FFFFFF"/>
        <w:spacing w:before="0" w:beforeAutospacing="0"/>
        <w:ind w:right="-284"/>
        <w:rPr>
          <w:color w:val="000000" w:themeColor="text1"/>
          <w:sz w:val="26"/>
          <w:szCs w:val="26"/>
        </w:rPr>
      </w:pPr>
      <w:r w:rsidRPr="00F15C8A">
        <w:rPr>
          <w:color w:val="000000" w:themeColor="text1"/>
          <w:sz w:val="26"/>
          <w:szCs w:val="26"/>
          <w:lang w:val="vi-VN"/>
        </w:rPr>
        <w:t>Lớp</w:t>
      </w:r>
      <w:r w:rsidRPr="00F15C8A">
        <w:rPr>
          <w:sz w:val="26"/>
          <w:szCs w:val="26"/>
        </w:rPr>
        <w:t xml:space="preserve">: </w:t>
      </w:r>
      <w:r w:rsidRPr="00F15C8A">
        <w:rPr>
          <w:rFonts w:eastAsiaTheme="majorEastAsia"/>
          <w:sz w:val="26"/>
          <w:szCs w:val="26"/>
        </w:rPr>
        <w:t>IS252.N22.HTCL</w:t>
      </w:r>
    </w:p>
    <w:p w14:paraId="1F0A5378" w14:textId="77777777" w:rsidR="00F15C8A" w:rsidRPr="00F15C8A" w:rsidRDefault="00F15C8A" w:rsidP="00F15C8A">
      <w:pPr>
        <w:jc w:val="center"/>
        <w:rPr>
          <w:b/>
          <w:bCs/>
          <w:sz w:val="30"/>
          <w:szCs w:val="30"/>
          <w:lang w:val="vi-VN"/>
        </w:rPr>
      </w:pPr>
      <w:r w:rsidRPr="00F15C8A">
        <w:rPr>
          <w:b/>
          <w:bCs/>
          <w:sz w:val="30"/>
          <w:szCs w:val="30"/>
          <w:lang w:val="vi-VN"/>
        </w:rPr>
        <w:t>Bài làm</w:t>
      </w:r>
    </w:p>
    <w:p w14:paraId="6A30F011" w14:textId="77777777" w:rsidR="00B85D68" w:rsidRDefault="00F15C8A" w:rsidP="00F15C8A">
      <w:pPr>
        <w:pStyle w:val="Heading1"/>
        <w:rPr>
          <w:lang w:val="vi-VN"/>
        </w:rPr>
      </w:pPr>
      <w:r>
        <w:rPr>
          <w:lang w:val="vi-VN"/>
        </w:rPr>
        <w:t>I</w:t>
      </w:r>
      <w:r w:rsidRPr="00F15C8A">
        <w:t>. Thực hiện lại phần hướng dẫn chung</w:t>
      </w:r>
      <w:r>
        <w:rPr>
          <w:lang w:val="vi-VN"/>
        </w:rPr>
        <w:t>:</w:t>
      </w:r>
    </w:p>
    <w:p w14:paraId="7276B555" w14:textId="77777777" w:rsidR="00F15C8A" w:rsidRPr="00F15C8A" w:rsidRDefault="00F15C8A" w:rsidP="00F15C8A">
      <w:pPr>
        <w:rPr>
          <w:b/>
          <w:bCs/>
          <w:lang w:val="vi-VN"/>
        </w:rPr>
      </w:pPr>
      <w:r w:rsidRPr="00F15C8A">
        <w:rPr>
          <w:b/>
          <w:bCs/>
          <w:lang w:val="vi-VN"/>
        </w:rPr>
        <w:t>1. Yêu cầu cơ bản:</w:t>
      </w:r>
    </w:p>
    <w:p w14:paraId="4F177311" w14:textId="77777777" w:rsidR="00F15C8A" w:rsidRPr="00F35850" w:rsidRDefault="00F15C8A" w:rsidP="00F15C8A">
      <w:pPr>
        <w:rPr>
          <w:b/>
          <w:bCs/>
          <w:lang w:val="vi-VN"/>
        </w:rPr>
      </w:pPr>
      <w:r w:rsidRPr="00F35850">
        <w:rPr>
          <w:b/>
          <w:bCs/>
          <w:u w:val="single"/>
          <w:lang w:val="vi-VN"/>
        </w:rPr>
        <w:t>Câu 1</w:t>
      </w:r>
      <w:r w:rsidRPr="00F35850">
        <w:rPr>
          <w:b/>
          <w:bCs/>
          <w:lang w:val="vi-VN"/>
        </w:rPr>
        <w:t>: Xác định loại của các thuộc tính trong bảng dữ liệu</w:t>
      </w:r>
    </w:p>
    <w:p w14:paraId="51A63050" w14:textId="77777777" w:rsidR="00F15C8A" w:rsidRPr="00F15C8A" w:rsidRDefault="00F15C8A" w:rsidP="00F15C8A">
      <w:pPr>
        <w:rPr>
          <w:lang w:val="vi-VN"/>
        </w:rPr>
      </w:pPr>
      <w:r w:rsidRPr="00F15C8A">
        <w:rPr>
          <w:lang w:val="vi-VN"/>
        </w:rPr>
        <w:t>+ Thuộc tính Survival: là thuộc tính định tính thuộc loại nhị phân bất đối xứng (Asymmetric - binary)</w:t>
      </w:r>
      <w:r>
        <w:rPr>
          <w:lang w:val="vi-VN"/>
        </w:rPr>
        <w:t>.</w:t>
      </w:r>
    </w:p>
    <w:p w14:paraId="6F983E6F" w14:textId="77777777" w:rsidR="00F15C8A" w:rsidRPr="00F15C8A" w:rsidRDefault="00F15C8A" w:rsidP="00F15C8A">
      <w:pPr>
        <w:rPr>
          <w:lang w:val="vi-VN"/>
        </w:rPr>
      </w:pPr>
      <w:r w:rsidRPr="00F15C8A">
        <w:rPr>
          <w:lang w:val="vi-VN"/>
        </w:rPr>
        <w:t>+ Thuộc tính Pclass: là thuộc tính định tính thuộc loại xếp hạng (ordinal)</w:t>
      </w:r>
      <w:r>
        <w:rPr>
          <w:lang w:val="vi-VN"/>
        </w:rPr>
        <w:t>.</w:t>
      </w:r>
    </w:p>
    <w:p w14:paraId="3EA00C34" w14:textId="77777777" w:rsidR="00F15C8A" w:rsidRPr="00F15C8A" w:rsidRDefault="00F15C8A" w:rsidP="00F15C8A">
      <w:pPr>
        <w:rPr>
          <w:lang w:val="vi-VN"/>
        </w:rPr>
      </w:pPr>
      <w:r w:rsidRPr="00F15C8A">
        <w:rPr>
          <w:lang w:val="vi-VN"/>
        </w:rPr>
        <w:t xml:space="preserve">+ Thuộc tính Name: là thuộc tính định tính thuộc loại phân loại (nominal) </w:t>
      </w:r>
      <w:r>
        <w:rPr>
          <w:lang w:val="vi-VN"/>
        </w:rPr>
        <w:t>.</w:t>
      </w:r>
    </w:p>
    <w:p w14:paraId="1D0105AD" w14:textId="77777777" w:rsidR="00F15C8A" w:rsidRPr="00F15C8A" w:rsidRDefault="00F15C8A" w:rsidP="00F15C8A">
      <w:pPr>
        <w:rPr>
          <w:lang w:val="vi-VN"/>
        </w:rPr>
      </w:pPr>
      <w:r w:rsidRPr="00F15C8A">
        <w:rPr>
          <w:lang w:val="vi-VN"/>
        </w:rPr>
        <w:t>+ Thuộc tính Sex: là thuộc tính định tính thuộc loại nhị phân đối xứng (Symmetric - binary)</w:t>
      </w:r>
      <w:r>
        <w:rPr>
          <w:lang w:val="vi-VN"/>
        </w:rPr>
        <w:t>.</w:t>
      </w:r>
    </w:p>
    <w:p w14:paraId="4B438F12" w14:textId="77777777" w:rsidR="00F15C8A" w:rsidRPr="00F15C8A" w:rsidRDefault="00F15C8A" w:rsidP="00F15C8A">
      <w:pPr>
        <w:rPr>
          <w:lang w:val="vi-VN"/>
        </w:rPr>
      </w:pPr>
      <w:r w:rsidRPr="00F15C8A">
        <w:rPr>
          <w:lang w:val="vi-VN"/>
        </w:rPr>
        <w:t>+ Thuộc tính Age: là thuộc tính định lượng thuộc loại giá trị theo tỷ lệ (ratio-scaled)</w:t>
      </w:r>
      <w:r>
        <w:rPr>
          <w:lang w:val="vi-VN"/>
        </w:rPr>
        <w:t>.</w:t>
      </w:r>
    </w:p>
    <w:p w14:paraId="79D47B7B" w14:textId="77777777" w:rsidR="00F15C8A" w:rsidRPr="00F15C8A" w:rsidRDefault="00F15C8A" w:rsidP="00F15C8A">
      <w:pPr>
        <w:rPr>
          <w:lang w:val="vi-VN"/>
        </w:rPr>
      </w:pPr>
      <w:r w:rsidRPr="00F15C8A">
        <w:rPr>
          <w:lang w:val="vi-VN"/>
        </w:rPr>
        <w:t>+ Thuộc tính SibSp: là thuộc tính định lượng thuộc loại giá trị theo tỷ lệ (ratio-scaled)</w:t>
      </w:r>
      <w:r>
        <w:rPr>
          <w:lang w:val="vi-VN"/>
        </w:rPr>
        <w:t>.</w:t>
      </w:r>
    </w:p>
    <w:p w14:paraId="679204A2" w14:textId="77777777" w:rsidR="00F15C8A" w:rsidRPr="00F15C8A" w:rsidRDefault="00F15C8A" w:rsidP="00F15C8A">
      <w:pPr>
        <w:rPr>
          <w:lang w:val="vi-VN"/>
        </w:rPr>
      </w:pPr>
      <w:r w:rsidRPr="00F15C8A">
        <w:rPr>
          <w:lang w:val="vi-VN"/>
        </w:rPr>
        <w:t>+ Thuộc tính Parch: là thuộc tính định lượng thuộc loại giá trị theo tỷ lệ (ratio-scaled)</w:t>
      </w:r>
      <w:r>
        <w:rPr>
          <w:lang w:val="vi-VN"/>
        </w:rPr>
        <w:t>.</w:t>
      </w:r>
    </w:p>
    <w:p w14:paraId="67C8AADE" w14:textId="77777777" w:rsidR="00F15C8A" w:rsidRDefault="00F15C8A" w:rsidP="00F15C8A">
      <w:pPr>
        <w:rPr>
          <w:lang w:val="vi-VN"/>
        </w:rPr>
      </w:pPr>
      <w:r w:rsidRPr="00F15C8A">
        <w:rPr>
          <w:lang w:val="vi-VN"/>
        </w:rPr>
        <w:t>+ Thuộc tính Embarked: là thuộc tính định tính thuộc loại phân loại (nominal)</w:t>
      </w:r>
      <w:r>
        <w:rPr>
          <w:lang w:val="vi-VN"/>
        </w:rPr>
        <w:t>.</w:t>
      </w:r>
    </w:p>
    <w:p w14:paraId="184FF5B2" w14:textId="77777777" w:rsidR="00643812" w:rsidRPr="00F35850" w:rsidRDefault="00643812" w:rsidP="00643812">
      <w:pPr>
        <w:rPr>
          <w:b/>
          <w:bCs/>
          <w:lang w:val="vi-VN"/>
        </w:rPr>
      </w:pPr>
      <w:r w:rsidRPr="00F35850">
        <w:rPr>
          <w:b/>
          <w:bCs/>
          <w:u w:val="single"/>
          <w:lang w:val="vi-VN"/>
        </w:rPr>
        <w:t>Câu 2</w:t>
      </w:r>
      <w:r w:rsidRPr="00F35850">
        <w:rPr>
          <w:b/>
          <w:bCs/>
          <w:lang w:val="vi-VN"/>
        </w:rPr>
        <w:t>: Xử lý dữ liệu bị thiếu trong bảng dữ liệu</w:t>
      </w:r>
    </w:p>
    <w:p w14:paraId="4E91687B" w14:textId="77777777" w:rsidR="00F15C8A" w:rsidRDefault="00643812" w:rsidP="00643812">
      <w:pPr>
        <w:rPr>
          <w:lang w:val="vi-VN"/>
        </w:rPr>
      </w:pPr>
      <w:r w:rsidRPr="00643812">
        <w:rPr>
          <w:lang w:val="vi-VN"/>
        </w:rPr>
        <w:t>Nhận thấy ở một số mẫu</w:t>
      </w:r>
      <w:r>
        <w:rPr>
          <w:lang w:val="vi-VN"/>
        </w:rPr>
        <w:t xml:space="preserve"> trong dữ liệu</w:t>
      </w:r>
      <w:r w:rsidRPr="00643812">
        <w:rPr>
          <w:lang w:val="vi-VN"/>
        </w:rPr>
        <w:t xml:space="preserve">, </w:t>
      </w:r>
      <w:r>
        <w:rPr>
          <w:lang w:val="vi-VN"/>
        </w:rPr>
        <w:t xml:space="preserve">tại </w:t>
      </w:r>
      <w:r w:rsidRPr="00643812">
        <w:rPr>
          <w:lang w:val="vi-VN"/>
        </w:rPr>
        <w:t xml:space="preserve">thuộc tính Age </w:t>
      </w:r>
      <w:r>
        <w:rPr>
          <w:lang w:val="vi-VN"/>
        </w:rPr>
        <w:t xml:space="preserve">có giá trị </w:t>
      </w:r>
      <w:r w:rsidRPr="00643812">
        <w:rPr>
          <w:lang w:val="vi-VN"/>
        </w:rPr>
        <w:t>bị thiếu =&gt; Ta tiến hành điền vào phần khuyết bằng giá trị trung bình của các mẫu cùng thuộc một thuộc tính quyết định</w:t>
      </w:r>
      <w:r>
        <w:rPr>
          <w:lang w:val="vi-VN"/>
        </w:rPr>
        <w:t>.</w:t>
      </w:r>
    </w:p>
    <w:p w14:paraId="3B622714" w14:textId="77777777" w:rsidR="00643812" w:rsidRDefault="00643812" w:rsidP="00643812">
      <w:pPr>
        <w:rPr>
          <w:lang w:val="vi-VN"/>
        </w:rPr>
      </w:pPr>
      <w:r>
        <w:rPr>
          <w:lang w:val="vi-VN"/>
        </w:rPr>
        <w:t>+ X</w:t>
      </w:r>
      <w:r w:rsidRPr="00643812">
        <w:rPr>
          <w:lang w:val="vi-VN"/>
        </w:rPr>
        <w:t>ét trường hợp thuộc tính quyết định survival là 1</w:t>
      </w:r>
      <w:r>
        <w:rPr>
          <w:lang w:val="vi-VN"/>
        </w:rPr>
        <w:t>, ta có</w:t>
      </w:r>
      <w:r w:rsidRPr="00643812">
        <w:rPr>
          <w:lang w:val="vi-VN"/>
        </w:rPr>
        <w:t>:</w:t>
      </w:r>
    </w:p>
    <w:p w14:paraId="3F81EF6D" w14:textId="77777777" w:rsidR="00643812" w:rsidRPr="006D7CB0" w:rsidRDefault="00643812" w:rsidP="00643812">
      <w:pPr>
        <w:rPr>
          <w:rFonts w:eastAsiaTheme="minorEastAsia"/>
          <w:szCs w:val="26"/>
          <w:lang w:val="vi-VN"/>
        </w:rPr>
      </w:pPr>
      <w:r w:rsidRPr="006D7CB0">
        <w:rPr>
          <w:szCs w:val="26"/>
          <w:lang w:val="vi-VN"/>
        </w:rPr>
        <w:lastRenderedPageBreak/>
        <w:t xml:space="preserve">Trung bình sống sót = </w:t>
      </w:r>
      <m:oMath>
        <m:f>
          <m:fPr>
            <m:ctrlPr>
              <w:rPr>
                <w:rFonts w:ascii="Cambria Math" w:hAnsi="Cambria Math"/>
                <w:i/>
                <w:szCs w:val="26"/>
                <w:lang w:val="vi-VN"/>
              </w:rPr>
            </m:ctrlPr>
          </m:fPr>
          <m:num>
            <m:r>
              <w:rPr>
                <w:rFonts w:ascii="Cambria Math" w:hAnsi="Cambria Math"/>
                <w:szCs w:val="26"/>
                <w:lang w:val="vi-VN"/>
              </w:rPr>
              <m:t xml:space="preserve">38+26+35+27+14+4+58+55 </m:t>
            </m:r>
          </m:num>
          <m:den>
            <m:r>
              <w:rPr>
                <w:rFonts w:ascii="Cambria Math" w:hAnsi="Cambria Math"/>
                <w:szCs w:val="26"/>
                <w:lang w:val="vi-VN"/>
              </w:rPr>
              <m:t>8</m:t>
            </m:r>
          </m:den>
        </m:f>
        <m:r>
          <w:rPr>
            <w:rFonts w:ascii="Cambria Math" w:hAnsi="Cambria Math"/>
            <w:szCs w:val="26"/>
            <w:lang w:val="vi-VN"/>
          </w:rPr>
          <m:t>=32.125 ≈32</m:t>
        </m:r>
      </m:oMath>
    </w:p>
    <w:p w14:paraId="76CAF52C" w14:textId="77777777" w:rsidR="00643812" w:rsidRPr="006D7CB0" w:rsidRDefault="00643812" w:rsidP="00643812">
      <w:pPr>
        <w:rPr>
          <w:rFonts w:eastAsiaTheme="minorEastAsia"/>
          <w:szCs w:val="26"/>
          <w:lang w:val="vi-VN"/>
        </w:rPr>
      </w:pPr>
      <w:r w:rsidRPr="006D7CB0">
        <w:rPr>
          <w:rFonts w:eastAsiaTheme="minorEastAsia"/>
          <w:szCs w:val="26"/>
          <w:lang w:val="vi-VN"/>
        </w:rPr>
        <w:t xml:space="preserve">Trung bình chết </w:t>
      </w:r>
      <w:r w:rsidRPr="006D7CB0">
        <w:rPr>
          <w:szCs w:val="26"/>
          <w:lang w:val="vi-VN"/>
        </w:rPr>
        <w:t xml:space="preserve">= </w:t>
      </w:r>
      <m:oMath>
        <m:f>
          <m:fPr>
            <m:ctrlPr>
              <w:rPr>
                <w:rFonts w:ascii="Cambria Math" w:hAnsi="Cambria Math"/>
                <w:i/>
                <w:szCs w:val="26"/>
                <w:lang w:val="vi-VN"/>
              </w:rPr>
            </m:ctrlPr>
          </m:fPr>
          <m:num>
            <m:r>
              <w:rPr>
                <w:rFonts w:ascii="Cambria Math" w:hAnsi="Cambria Math"/>
                <w:szCs w:val="26"/>
                <w:lang w:val="vi-VN"/>
              </w:rPr>
              <m:t xml:space="preserve">22+35+54+2+20+39+14+2+31 </m:t>
            </m:r>
          </m:num>
          <m:den>
            <m:r>
              <w:rPr>
                <w:rFonts w:ascii="Cambria Math" w:hAnsi="Cambria Math"/>
                <w:szCs w:val="26"/>
                <w:lang w:val="vi-VN"/>
              </w:rPr>
              <m:t>9</m:t>
            </m:r>
          </m:den>
        </m:f>
        <m:r>
          <w:rPr>
            <w:rFonts w:ascii="Cambria Math" w:hAnsi="Cambria Math"/>
            <w:szCs w:val="26"/>
            <w:lang w:val="vi-VN"/>
          </w:rPr>
          <m:t>=24.(3)≈24</m:t>
        </m:r>
      </m:oMath>
    </w:p>
    <w:p w14:paraId="632C8B40" w14:textId="77777777" w:rsidR="00643812" w:rsidRDefault="00643812" w:rsidP="00643812">
      <w:pPr>
        <w:rPr>
          <w:lang w:val="vi-VN"/>
        </w:rPr>
      </w:pPr>
      <w:r>
        <w:rPr>
          <w:lang w:val="vi-VN"/>
        </w:rPr>
        <w:t xml:space="preserve">Sau </w:t>
      </w:r>
      <w:r w:rsidR="006D7CB0">
        <w:rPr>
          <w:lang w:val="vi-VN"/>
        </w:rPr>
        <w:t>đó, ta lấy hai</w:t>
      </w:r>
      <w:r w:rsidRPr="00643812">
        <w:rPr>
          <w:lang w:val="vi-VN"/>
        </w:rPr>
        <w:t xml:space="preserve"> giá trị </w:t>
      </w:r>
      <w:r w:rsidR="006D7CB0">
        <w:rPr>
          <w:lang w:val="vi-VN"/>
        </w:rPr>
        <w:t>trung bình trên điền</w:t>
      </w:r>
      <w:r w:rsidRPr="00643812">
        <w:rPr>
          <w:lang w:val="vi-VN"/>
        </w:rPr>
        <w:t xml:space="preserve"> vào vị trí dữ liệu còn thiếu ở thuộc tính tuổi có survival là 1</w:t>
      </w:r>
      <w:r w:rsidR="006D7CB0">
        <w:rPr>
          <w:lang w:val="vi-VN"/>
        </w:rPr>
        <w:t xml:space="preserve"> và 0 tương ứng</w:t>
      </w:r>
      <w:r w:rsidRPr="00643812">
        <w:rPr>
          <w:lang w:val="vi-VN"/>
        </w:rPr>
        <w:t>.</w:t>
      </w:r>
    </w:p>
    <w:p w14:paraId="3EE6F03D" w14:textId="77777777" w:rsidR="006D7CB0" w:rsidRPr="00F35850" w:rsidRDefault="006D7CB0" w:rsidP="00643812">
      <w:pPr>
        <w:rPr>
          <w:b/>
          <w:bCs/>
          <w:lang w:val="vi-VN"/>
        </w:rPr>
      </w:pPr>
      <w:r w:rsidRPr="00F35850">
        <w:rPr>
          <w:b/>
          <w:bCs/>
          <w:u w:val="single"/>
          <w:lang w:val="vi-VN"/>
        </w:rPr>
        <w:t>Câu 3</w:t>
      </w:r>
      <w:r w:rsidRPr="00F35850">
        <w:rPr>
          <w:b/>
          <w:bCs/>
          <w:lang w:val="vi-VN"/>
        </w:rPr>
        <w:t>: Thực hiện khử nhiễu trên thuộc tính tuổi (Age) bằng kĩ thuật Binning và làm trơn (smoothing)</w:t>
      </w:r>
    </w:p>
    <w:p w14:paraId="3C9B33C5" w14:textId="77777777" w:rsidR="008249D9" w:rsidRDefault="006D7CB0" w:rsidP="00643812">
      <w:pPr>
        <w:rPr>
          <w:lang w:val="vi-VN"/>
        </w:rPr>
      </w:pPr>
      <w:r>
        <w:rPr>
          <w:lang w:val="vi-VN"/>
        </w:rPr>
        <w:t xml:space="preserve">+ </w:t>
      </w:r>
      <w:r w:rsidRPr="006D7CB0">
        <w:rPr>
          <w:lang w:val="vi-VN"/>
        </w:rPr>
        <w:t xml:space="preserve">Để binning (chia giỏ) ta thấy giá trị thấp nhất là 2 tuổi, lớn nhất là 58 tuổi nên ta chọn 0 và 60 là giá trị bắt đầu và kết thúc cho mỗi giỏ. Chọn độ rộng mỗi giỏ là 20 ta được các giỏ sau: (0, 20], (20, 40], (40, 60]. </w:t>
      </w:r>
    </w:p>
    <w:p w14:paraId="291DDDB7" w14:textId="77777777" w:rsidR="006D7CB0" w:rsidRDefault="006D7CB0" w:rsidP="00643812">
      <w:pPr>
        <w:rPr>
          <w:lang w:val="vi-VN"/>
        </w:rPr>
      </w:pPr>
      <w:r>
        <w:rPr>
          <w:lang w:val="vi-VN"/>
        </w:rPr>
        <w:t xml:space="preserve">+ </w:t>
      </w:r>
      <w:r w:rsidRPr="006D7CB0">
        <w:rPr>
          <w:lang w:val="vi-VN"/>
        </w:rPr>
        <w:t>Để smoothing ta tính giá trị trung bình của các giá trị trong cùng một giỏ, sau đó thay thế giá trị tuổi bằng giá trị trung bình vừa tính theo mỗi giỏ.</w:t>
      </w:r>
    </w:p>
    <w:p w14:paraId="79CF8474" w14:textId="77777777" w:rsidR="008249D9" w:rsidRDefault="008249D9" w:rsidP="00643812">
      <w:pPr>
        <w:rPr>
          <w:rFonts w:eastAsiaTheme="minorEastAsia"/>
          <w:szCs w:val="26"/>
          <w:lang w:val="vi-VN"/>
        </w:rPr>
      </w:pPr>
      <w:r w:rsidRPr="006D7CB0">
        <w:rPr>
          <w:szCs w:val="26"/>
          <w:lang w:val="vi-VN"/>
        </w:rPr>
        <w:t>Trung bình</w:t>
      </w:r>
      <w:r>
        <w:rPr>
          <w:szCs w:val="26"/>
          <w:lang w:val="vi-VN"/>
        </w:rPr>
        <w:t xml:space="preserve"> </w:t>
      </w:r>
      <w:r>
        <w:rPr>
          <w:szCs w:val="26"/>
          <w:vertAlign w:val="subscript"/>
          <w:lang w:val="vi-VN"/>
        </w:rPr>
        <w:t xml:space="preserve">Age = </w:t>
      </w:r>
      <w:r w:rsidRPr="008249D9">
        <w:rPr>
          <w:szCs w:val="26"/>
          <w:vertAlign w:val="subscript"/>
          <w:lang w:val="vi-VN"/>
        </w:rPr>
        <w:t>(0, 20]</w:t>
      </w:r>
      <w:r>
        <w:rPr>
          <w:szCs w:val="26"/>
          <w:vertAlign w:val="subscript"/>
          <w:lang w:val="vi-VN"/>
        </w:rPr>
        <w:t xml:space="preserve">  </w:t>
      </w:r>
      <w:r>
        <w:rPr>
          <w:szCs w:val="26"/>
          <w:lang w:val="vi-VN"/>
        </w:rPr>
        <w:t xml:space="preserve">= </w:t>
      </w:r>
      <m:oMath>
        <m:f>
          <m:fPr>
            <m:ctrlPr>
              <w:rPr>
                <w:rFonts w:ascii="Cambria Math" w:hAnsi="Cambria Math"/>
                <w:i/>
                <w:szCs w:val="26"/>
                <w:lang w:val="vi-VN"/>
              </w:rPr>
            </m:ctrlPr>
          </m:fPr>
          <m:num>
            <m:r>
              <w:rPr>
                <w:rFonts w:ascii="Cambria Math" w:hAnsi="Cambria Math"/>
                <w:szCs w:val="26"/>
                <w:lang w:val="vi-VN"/>
              </w:rPr>
              <m:t>2+4+2+14+20+14</m:t>
            </m:r>
          </m:num>
          <m:den>
            <m:r>
              <w:rPr>
                <w:rFonts w:ascii="Cambria Math" w:hAnsi="Cambria Math"/>
                <w:szCs w:val="26"/>
                <w:lang w:val="vi-VN"/>
              </w:rPr>
              <m:t>6</m:t>
            </m:r>
          </m:den>
        </m:f>
        <m:r>
          <w:rPr>
            <w:rFonts w:ascii="Cambria Math" w:hAnsi="Cambria Math"/>
            <w:szCs w:val="26"/>
            <w:lang w:val="vi-VN"/>
          </w:rPr>
          <m:t>=  9. (3)≈9</m:t>
        </m:r>
      </m:oMath>
    </w:p>
    <w:p w14:paraId="29194137" w14:textId="77777777" w:rsidR="007F1FC0" w:rsidRPr="008249D9" w:rsidRDefault="007F1FC0" w:rsidP="007F1FC0">
      <w:pPr>
        <w:rPr>
          <w:lang w:val="vi-VN"/>
        </w:rPr>
      </w:pPr>
      <w:r w:rsidRPr="006D7CB0">
        <w:rPr>
          <w:szCs w:val="26"/>
          <w:lang w:val="vi-VN"/>
        </w:rPr>
        <w:t>Trung bình</w:t>
      </w:r>
      <w:r>
        <w:rPr>
          <w:szCs w:val="26"/>
          <w:lang w:val="vi-VN"/>
        </w:rPr>
        <w:t xml:space="preserve"> </w:t>
      </w:r>
      <w:r>
        <w:rPr>
          <w:szCs w:val="26"/>
          <w:vertAlign w:val="subscript"/>
          <w:lang w:val="vi-VN"/>
        </w:rPr>
        <w:t xml:space="preserve">Age = </w:t>
      </w:r>
      <w:r w:rsidRPr="008249D9">
        <w:rPr>
          <w:szCs w:val="26"/>
          <w:vertAlign w:val="subscript"/>
          <w:lang w:val="vi-VN"/>
        </w:rPr>
        <w:t>(</w:t>
      </w:r>
      <w:r>
        <w:rPr>
          <w:szCs w:val="26"/>
          <w:vertAlign w:val="subscript"/>
          <w:lang w:val="vi-VN"/>
        </w:rPr>
        <w:t>20</w:t>
      </w:r>
      <w:r w:rsidRPr="008249D9">
        <w:rPr>
          <w:szCs w:val="26"/>
          <w:vertAlign w:val="subscript"/>
          <w:lang w:val="vi-VN"/>
        </w:rPr>
        <w:t xml:space="preserve">, </w:t>
      </w:r>
      <w:r>
        <w:rPr>
          <w:szCs w:val="26"/>
          <w:vertAlign w:val="subscript"/>
          <w:lang w:val="vi-VN"/>
        </w:rPr>
        <w:t>4</w:t>
      </w:r>
      <w:r w:rsidRPr="008249D9">
        <w:rPr>
          <w:szCs w:val="26"/>
          <w:vertAlign w:val="subscript"/>
          <w:lang w:val="vi-VN"/>
        </w:rPr>
        <w:t>0]</w:t>
      </w:r>
      <w:r>
        <w:rPr>
          <w:szCs w:val="26"/>
          <w:vertAlign w:val="subscript"/>
          <w:lang w:val="vi-VN"/>
        </w:rPr>
        <w:t xml:space="preserve">  </w:t>
      </w:r>
      <w:r>
        <w:rPr>
          <w:szCs w:val="26"/>
          <w:lang w:val="vi-VN"/>
        </w:rPr>
        <w:t xml:space="preserve">= </w:t>
      </w:r>
      <m:oMath>
        <m:f>
          <m:fPr>
            <m:ctrlPr>
              <w:rPr>
                <w:rFonts w:ascii="Cambria Math" w:hAnsi="Cambria Math"/>
                <w:i/>
                <w:szCs w:val="26"/>
                <w:lang w:val="vi-VN"/>
              </w:rPr>
            </m:ctrlPr>
          </m:fPr>
          <m:num>
            <m:r>
              <w:rPr>
                <w:rFonts w:ascii="Cambria Math" w:hAnsi="Cambria Math"/>
                <w:szCs w:val="26"/>
                <w:lang w:val="vi-VN"/>
              </w:rPr>
              <m:t>22+38+26+35+35+27+39+31</m:t>
            </m:r>
          </m:num>
          <m:den>
            <m:r>
              <w:rPr>
                <w:rFonts w:ascii="Cambria Math" w:hAnsi="Cambria Math"/>
                <w:szCs w:val="26"/>
                <w:lang w:val="vi-VN"/>
              </w:rPr>
              <m:t>8</m:t>
            </m:r>
          </m:den>
        </m:f>
        <m:r>
          <w:rPr>
            <w:rFonts w:ascii="Cambria Math" w:hAnsi="Cambria Math"/>
            <w:szCs w:val="26"/>
            <w:lang w:val="vi-VN"/>
          </w:rPr>
          <m:t>=  31.625≈32</m:t>
        </m:r>
      </m:oMath>
    </w:p>
    <w:p w14:paraId="48E7A42F" w14:textId="77777777" w:rsidR="007F1FC0" w:rsidRDefault="007F1FC0" w:rsidP="007F1FC0">
      <w:pPr>
        <w:rPr>
          <w:rFonts w:eastAsiaTheme="minorEastAsia"/>
          <w:szCs w:val="26"/>
          <w:lang w:val="vi-VN"/>
        </w:rPr>
      </w:pPr>
      <w:r w:rsidRPr="006D7CB0">
        <w:rPr>
          <w:szCs w:val="26"/>
          <w:lang w:val="vi-VN"/>
        </w:rPr>
        <w:t>Trung bình</w:t>
      </w:r>
      <w:r>
        <w:rPr>
          <w:szCs w:val="26"/>
          <w:lang w:val="vi-VN"/>
        </w:rPr>
        <w:t xml:space="preserve"> </w:t>
      </w:r>
      <w:r>
        <w:rPr>
          <w:szCs w:val="26"/>
          <w:vertAlign w:val="subscript"/>
          <w:lang w:val="vi-VN"/>
        </w:rPr>
        <w:t xml:space="preserve">Age = </w:t>
      </w:r>
      <w:r w:rsidRPr="008249D9">
        <w:rPr>
          <w:szCs w:val="26"/>
          <w:vertAlign w:val="subscript"/>
          <w:lang w:val="vi-VN"/>
        </w:rPr>
        <w:t>(</w:t>
      </w:r>
      <w:r>
        <w:rPr>
          <w:szCs w:val="26"/>
          <w:vertAlign w:val="subscript"/>
          <w:lang w:val="vi-VN"/>
        </w:rPr>
        <w:t>40</w:t>
      </w:r>
      <w:r w:rsidRPr="008249D9">
        <w:rPr>
          <w:szCs w:val="26"/>
          <w:vertAlign w:val="subscript"/>
          <w:lang w:val="vi-VN"/>
        </w:rPr>
        <w:t xml:space="preserve">, </w:t>
      </w:r>
      <w:r>
        <w:rPr>
          <w:szCs w:val="26"/>
          <w:vertAlign w:val="subscript"/>
          <w:lang w:val="vi-VN"/>
        </w:rPr>
        <w:t>6</w:t>
      </w:r>
      <w:r w:rsidRPr="008249D9">
        <w:rPr>
          <w:szCs w:val="26"/>
          <w:vertAlign w:val="subscript"/>
          <w:lang w:val="vi-VN"/>
        </w:rPr>
        <w:t>0]</w:t>
      </w:r>
      <w:r>
        <w:rPr>
          <w:szCs w:val="26"/>
          <w:vertAlign w:val="subscript"/>
          <w:lang w:val="vi-VN"/>
        </w:rPr>
        <w:t xml:space="preserve">  </w:t>
      </w:r>
      <w:r>
        <w:rPr>
          <w:szCs w:val="26"/>
          <w:lang w:val="vi-VN"/>
        </w:rPr>
        <w:t xml:space="preserve">= </w:t>
      </w:r>
      <m:oMath>
        <m:f>
          <m:fPr>
            <m:ctrlPr>
              <w:rPr>
                <w:rFonts w:ascii="Cambria Math" w:hAnsi="Cambria Math"/>
                <w:i/>
                <w:szCs w:val="26"/>
                <w:lang w:val="vi-VN"/>
              </w:rPr>
            </m:ctrlPr>
          </m:fPr>
          <m:num>
            <m:r>
              <w:rPr>
                <w:rFonts w:ascii="Cambria Math" w:hAnsi="Cambria Math"/>
                <w:szCs w:val="26"/>
                <w:lang w:val="vi-VN"/>
              </w:rPr>
              <m:t>54+58+55</m:t>
            </m:r>
          </m:num>
          <m:den>
            <m:r>
              <w:rPr>
                <w:rFonts w:ascii="Cambria Math" w:hAnsi="Cambria Math"/>
                <w:szCs w:val="26"/>
                <w:lang w:val="vi-VN"/>
              </w:rPr>
              <m:t>3</m:t>
            </m:r>
          </m:den>
        </m:f>
        <m:r>
          <w:rPr>
            <w:rFonts w:ascii="Cambria Math" w:hAnsi="Cambria Math"/>
            <w:szCs w:val="26"/>
            <w:lang w:val="vi-VN"/>
          </w:rPr>
          <m:t xml:space="preserve">=  55. </m:t>
        </m:r>
        <m:d>
          <m:dPr>
            <m:ctrlPr>
              <w:rPr>
                <w:rFonts w:ascii="Cambria Math" w:hAnsi="Cambria Math"/>
                <w:i/>
                <w:szCs w:val="26"/>
                <w:lang w:val="vi-VN"/>
              </w:rPr>
            </m:ctrlPr>
          </m:dPr>
          <m:e>
            <m:r>
              <w:rPr>
                <w:rFonts w:ascii="Cambria Math" w:hAnsi="Cambria Math"/>
                <w:szCs w:val="26"/>
                <w:lang w:val="vi-VN"/>
              </w:rPr>
              <m:t>6</m:t>
            </m:r>
          </m:e>
        </m:d>
        <m:r>
          <w:rPr>
            <w:rFonts w:ascii="Cambria Math" w:hAnsi="Cambria Math"/>
            <w:szCs w:val="26"/>
            <w:lang w:val="vi-VN"/>
          </w:rPr>
          <m:t>≈57</m:t>
        </m:r>
      </m:oMath>
    </w:p>
    <w:p w14:paraId="79928AAB" w14:textId="77777777" w:rsidR="007F1FC0" w:rsidRPr="00F35850" w:rsidRDefault="007F1FC0" w:rsidP="007F1FC0">
      <w:pPr>
        <w:rPr>
          <w:b/>
          <w:bCs/>
          <w:lang w:val="vi-VN"/>
        </w:rPr>
      </w:pPr>
      <w:r w:rsidRPr="00F35850">
        <w:rPr>
          <w:b/>
          <w:bCs/>
          <w:u w:val="single"/>
          <w:lang w:val="vi-VN"/>
        </w:rPr>
        <w:t>Câu 4</w:t>
      </w:r>
      <w:r w:rsidRPr="00F35850">
        <w:rPr>
          <w:b/>
          <w:bCs/>
          <w:lang w:val="vi-VN"/>
        </w:rPr>
        <w:t xml:space="preserve">: Thực hiện rời rạc hóa dữ liệu trên thuộc tính tuổi (Age) thay thế bởi: </w:t>
      </w:r>
    </w:p>
    <w:p w14:paraId="05DEBC09" w14:textId="77777777" w:rsidR="00F35850" w:rsidRDefault="00F35850" w:rsidP="007F1FC0">
      <w:pPr>
        <w:rPr>
          <w:lang w:val="vi-VN"/>
        </w:rPr>
      </w:pPr>
      <w:r>
        <w:rPr>
          <w:lang w:val="vi-VN"/>
        </w:rPr>
        <w:t>T</w:t>
      </w:r>
      <w:r w:rsidRPr="006D7CB0">
        <w:rPr>
          <w:lang w:val="vi-VN"/>
        </w:rPr>
        <w:t xml:space="preserve">a thấy giá trị thấp nhất là 2 tuổi, lớn nhất là 58 tuổi nên </w:t>
      </w:r>
      <w:r>
        <w:rPr>
          <w:lang w:val="vi-VN"/>
        </w:rPr>
        <w:t>rời rạc hóa như sau:</w:t>
      </w:r>
    </w:p>
    <w:tbl>
      <w:tblPr>
        <w:tblStyle w:val="TableGrid"/>
        <w:tblW w:w="0" w:type="auto"/>
        <w:tblLook w:val="04A0" w:firstRow="1" w:lastRow="0" w:firstColumn="1" w:lastColumn="0" w:noHBand="0" w:noVBand="1"/>
      </w:tblPr>
      <w:tblGrid>
        <w:gridCol w:w="4531"/>
        <w:gridCol w:w="4531"/>
      </w:tblGrid>
      <w:tr w:rsidR="007F1FC0" w14:paraId="62FCF814" w14:textId="77777777" w:rsidTr="007F1FC0">
        <w:tc>
          <w:tcPr>
            <w:tcW w:w="4531" w:type="dxa"/>
          </w:tcPr>
          <w:p w14:paraId="4CE046C3" w14:textId="77777777" w:rsidR="007F1FC0" w:rsidRDefault="007F1FC0" w:rsidP="00F35850">
            <w:pPr>
              <w:jc w:val="center"/>
              <w:rPr>
                <w:lang w:val="vi-VN"/>
              </w:rPr>
            </w:pPr>
            <w:r>
              <w:rPr>
                <w:lang w:val="vi-VN"/>
              </w:rPr>
              <w:t>Khoảng tuổi</w:t>
            </w:r>
          </w:p>
        </w:tc>
        <w:tc>
          <w:tcPr>
            <w:tcW w:w="4531" w:type="dxa"/>
          </w:tcPr>
          <w:p w14:paraId="53078819" w14:textId="77777777" w:rsidR="007F1FC0" w:rsidRDefault="00F35850" w:rsidP="00F35850">
            <w:pPr>
              <w:jc w:val="center"/>
              <w:rPr>
                <w:lang w:val="vi-VN"/>
              </w:rPr>
            </w:pPr>
            <w:r>
              <w:rPr>
                <w:lang w:val="vi-VN"/>
              </w:rPr>
              <w:t>Giá trị rời rạc</w:t>
            </w:r>
          </w:p>
        </w:tc>
      </w:tr>
      <w:tr w:rsidR="007F1FC0" w14:paraId="3B2DA849" w14:textId="77777777" w:rsidTr="007F1FC0">
        <w:tc>
          <w:tcPr>
            <w:tcW w:w="4531" w:type="dxa"/>
          </w:tcPr>
          <w:p w14:paraId="1DC5FEAB" w14:textId="77777777" w:rsidR="007F1FC0" w:rsidRDefault="00F35850" w:rsidP="007F1FC0">
            <w:pPr>
              <w:rPr>
                <w:lang w:val="vi-VN"/>
              </w:rPr>
            </w:pPr>
            <w:r>
              <w:rPr>
                <w:lang w:val="vi-VN"/>
              </w:rPr>
              <w:t>(0,12]</w:t>
            </w:r>
          </w:p>
        </w:tc>
        <w:tc>
          <w:tcPr>
            <w:tcW w:w="4531" w:type="dxa"/>
          </w:tcPr>
          <w:p w14:paraId="4FC7B312" w14:textId="77777777" w:rsidR="007F1FC0" w:rsidRDefault="00F35850" w:rsidP="00F35850">
            <w:pPr>
              <w:rPr>
                <w:lang w:val="vi-VN"/>
              </w:rPr>
            </w:pPr>
            <w:r>
              <w:rPr>
                <w:shd w:val="clear" w:color="auto" w:fill="FFFFFF"/>
              </w:rPr>
              <w:t>Children</w:t>
            </w:r>
          </w:p>
        </w:tc>
      </w:tr>
      <w:tr w:rsidR="007F1FC0" w14:paraId="36534D11" w14:textId="77777777" w:rsidTr="007F1FC0">
        <w:tc>
          <w:tcPr>
            <w:tcW w:w="4531" w:type="dxa"/>
          </w:tcPr>
          <w:p w14:paraId="619DBDD4" w14:textId="77777777" w:rsidR="007F1FC0" w:rsidRDefault="00F35850" w:rsidP="007F1FC0">
            <w:pPr>
              <w:rPr>
                <w:lang w:val="vi-VN"/>
              </w:rPr>
            </w:pPr>
            <w:r>
              <w:rPr>
                <w:lang w:val="vi-VN"/>
              </w:rPr>
              <w:t>(12,20]</w:t>
            </w:r>
          </w:p>
        </w:tc>
        <w:tc>
          <w:tcPr>
            <w:tcW w:w="4531" w:type="dxa"/>
          </w:tcPr>
          <w:p w14:paraId="7B884887" w14:textId="77777777" w:rsidR="007F1FC0" w:rsidRDefault="00F35850" w:rsidP="00F35850">
            <w:pPr>
              <w:rPr>
                <w:lang w:val="vi-VN"/>
              </w:rPr>
            </w:pPr>
            <w:r>
              <w:rPr>
                <w:shd w:val="clear" w:color="auto" w:fill="FFFFFF"/>
              </w:rPr>
              <w:t>Adolescence</w:t>
            </w:r>
          </w:p>
        </w:tc>
      </w:tr>
      <w:tr w:rsidR="007F1FC0" w14:paraId="6A4E11B3" w14:textId="77777777" w:rsidTr="007F1FC0">
        <w:tc>
          <w:tcPr>
            <w:tcW w:w="4531" w:type="dxa"/>
          </w:tcPr>
          <w:p w14:paraId="34C05FEA" w14:textId="77777777" w:rsidR="007F1FC0" w:rsidRDefault="00F35850" w:rsidP="007F1FC0">
            <w:pPr>
              <w:rPr>
                <w:lang w:val="vi-VN"/>
              </w:rPr>
            </w:pPr>
            <w:r>
              <w:rPr>
                <w:lang w:val="vi-VN"/>
              </w:rPr>
              <w:t>(20,40]</w:t>
            </w:r>
          </w:p>
        </w:tc>
        <w:tc>
          <w:tcPr>
            <w:tcW w:w="4531" w:type="dxa"/>
          </w:tcPr>
          <w:p w14:paraId="532C6C92" w14:textId="77777777" w:rsidR="007F1FC0" w:rsidRDefault="00F35850" w:rsidP="00F35850">
            <w:pPr>
              <w:rPr>
                <w:lang w:val="vi-VN"/>
              </w:rPr>
            </w:pPr>
            <w:r>
              <w:rPr>
                <w:lang w:val="vi-VN"/>
              </w:rPr>
              <w:t>A</w:t>
            </w:r>
            <w:r>
              <w:t>dult</w:t>
            </w:r>
          </w:p>
        </w:tc>
      </w:tr>
      <w:tr w:rsidR="007F1FC0" w14:paraId="76BDFE95" w14:textId="77777777" w:rsidTr="007F1FC0">
        <w:tc>
          <w:tcPr>
            <w:tcW w:w="4531" w:type="dxa"/>
          </w:tcPr>
          <w:p w14:paraId="5009F91C" w14:textId="77777777" w:rsidR="007F1FC0" w:rsidRDefault="00F35850" w:rsidP="007F1FC0">
            <w:pPr>
              <w:rPr>
                <w:lang w:val="vi-VN"/>
              </w:rPr>
            </w:pPr>
            <w:r>
              <w:rPr>
                <w:lang w:val="vi-VN"/>
              </w:rPr>
              <w:t>(40, 58]</w:t>
            </w:r>
          </w:p>
        </w:tc>
        <w:tc>
          <w:tcPr>
            <w:tcW w:w="4531" w:type="dxa"/>
          </w:tcPr>
          <w:p w14:paraId="29A69565" w14:textId="77777777" w:rsidR="007F1FC0" w:rsidRDefault="00F35850" w:rsidP="007F1FC0">
            <w:pPr>
              <w:rPr>
                <w:lang w:val="vi-VN"/>
              </w:rPr>
            </w:pPr>
            <w:r>
              <w:rPr>
                <w:lang w:val="vi-VN"/>
              </w:rPr>
              <w:t>Senior</w:t>
            </w:r>
          </w:p>
        </w:tc>
      </w:tr>
    </w:tbl>
    <w:p w14:paraId="71DC917D" w14:textId="77777777" w:rsidR="007F1FC0" w:rsidRPr="008249D9" w:rsidRDefault="007F1FC0" w:rsidP="007F1FC0">
      <w:pPr>
        <w:rPr>
          <w:lang w:val="vi-VN"/>
        </w:rPr>
      </w:pPr>
    </w:p>
    <w:p w14:paraId="35C64FE3" w14:textId="77777777" w:rsidR="007F1FC0" w:rsidRDefault="00F35850" w:rsidP="00643812">
      <w:pPr>
        <w:rPr>
          <w:b/>
          <w:bCs/>
          <w:lang w:val="vi-VN"/>
        </w:rPr>
      </w:pPr>
      <w:r w:rsidRPr="00F35850">
        <w:rPr>
          <w:b/>
          <w:bCs/>
          <w:u w:val="single"/>
          <w:lang w:val="vi-VN"/>
        </w:rPr>
        <w:t>Câu 5</w:t>
      </w:r>
      <w:r w:rsidRPr="00F35850">
        <w:rPr>
          <w:b/>
          <w:bCs/>
          <w:lang w:val="vi-VN"/>
        </w:rPr>
        <w:t>: Biểu diễn khác của dạng dữ liệu categorical:</w:t>
      </w:r>
    </w:p>
    <w:p w14:paraId="13F38B76" w14:textId="77777777" w:rsidR="00F35850" w:rsidRDefault="00F35850" w:rsidP="00643812">
      <w:pPr>
        <w:rPr>
          <w:lang w:val="vi-VN"/>
        </w:rPr>
      </w:pPr>
      <w:r w:rsidRPr="00F35850">
        <w:rPr>
          <w:lang w:val="vi-VN"/>
        </w:rPr>
        <w:t xml:space="preserve">Để đảm bảo công bằng cho các thuộc tính định tính, ta có thể biểu diễn thuộc tính này thành dạng One-hot Encoding. Ở dạng biểu diễn này, mỗi giá trị của thuộc tính được biểu diễn bằng một vector với một thành phần có giá trị là 1 và các thành phần còn lại có giá trị 0. Số lượng thành phần của vector chính là số loại của thuộc tính. </w:t>
      </w:r>
    </w:p>
    <w:p w14:paraId="0139F919" w14:textId="77777777" w:rsidR="00F35850" w:rsidRDefault="00F35850" w:rsidP="00643812">
      <w:pPr>
        <w:rPr>
          <w:lang w:val="vi-VN"/>
        </w:rPr>
      </w:pPr>
      <w:r w:rsidRPr="00F35850">
        <w:rPr>
          <w:lang w:val="vi-VN"/>
        </w:rPr>
        <w:lastRenderedPageBreak/>
        <w:t xml:space="preserve">Ví dụ: Xét thuộc tính </w:t>
      </w:r>
      <w:r w:rsidR="00FA6F4D" w:rsidRPr="00FA6F4D">
        <w:rPr>
          <w:b/>
          <w:bCs/>
          <w:lang w:val="vi-VN"/>
        </w:rPr>
        <w:t>“Cổng lên tàu”</w:t>
      </w:r>
      <w:r w:rsidR="00FA6F4D" w:rsidRPr="00FA6F4D">
        <w:rPr>
          <w:lang w:val="vi-VN"/>
        </w:rPr>
        <w:t xml:space="preserve"> (Embarked) trong bảng dữ liệu có 3 giá trị C, Q, S</w:t>
      </w:r>
      <w:r w:rsidR="00FA6F4D">
        <w:rPr>
          <w:lang w:val="vi-VN"/>
        </w:rPr>
        <w:t xml:space="preserve">. Ta có thể </w:t>
      </w:r>
      <w:r w:rsidRPr="00F35850">
        <w:rPr>
          <w:lang w:val="vi-VN"/>
        </w:rPr>
        <w:t>biểu diễn One-hot như sau:</w:t>
      </w:r>
    </w:p>
    <w:tbl>
      <w:tblPr>
        <w:tblStyle w:val="TableGrid"/>
        <w:tblW w:w="0" w:type="auto"/>
        <w:jc w:val="center"/>
        <w:tblLook w:val="04A0" w:firstRow="1" w:lastRow="0" w:firstColumn="1" w:lastColumn="0" w:noHBand="0" w:noVBand="1"/>
      </w:tblPr>
      <w:tblGrid>
        <w:gridCol w:w="3020"/>
        <w:gridCol w:w="3021"/>
      </w:tblGrid>
      <w:tr w:rsidR="00FA6F4D" w14:paraId="0562BE1A" w14:textId="77777777" w:rsidTr="00FA6F4D">
        <w:trPr>
          <w:jc w:val="center"/>
        </w:trPr>
        <w:tc>
          <w:tcPr>
            <w:tcW w:w="3020" w:type="dxa"/>
          </w:tcPr>
          <w:p w14:paraId="2815F5A5" w14:textId="77777777" w:rsidR="00FA6F4D" w:rsidRPr="00FA6F4D" w:rsidRDefault="00FA6F4D" w:rsidP="00FA6F4D">
            <w:pPr>
              <w:jc w:val="center"/>
              <w:rPr>
                <w:b/>
                <w:bCs/>
                <w:lang w:val="vi-VN"/>
              </w:rPr>
            </w:pPr>
            <w:r w:rsidRPr="00FA6F4D">
              <w:rPr>
                <w:b/>
                <w:bCs/>
                <w:lang w:val="vi-VN"/>
              </w:rPr>
              <w:t>Embarked</w:t>
            </w:r>
          </w:p>
        </w:tc>
        <w:tc>
          <w:tcPr>
            <w:tcW w:w="3021" w:type="dxa"/>
          </w:tcPr>
          <w:p w14:paraId="6D7D924E" w14:textId="77777777" w:rsidR="00FA6F4D" w:rsidRPr="00FA6F4D" w:rsidRDefault="00FA6F4D" w:rsidP="00FA6F4D">
            <w:pPr>
              <w:jc w:val="center"/>
              <w:rPr>
                <w:b/>
                <w:bCs/>
                <w:lang w:val="vi-VN"/>
              </w:rPr>
            </w:pPr>
            <w:r>
              <w:rPr>
                <w:b/>
                <w:bCs/>
                <w:lang w:val="vi-VN"/>
              </w:rPr>
              <w:t>One-hot encoding</w:t>
            </w:r>
          </w:p>
        </w:tc>
      </w:tr>
      <w:tr w:rsidR="00FA6F4D" w14:paraId="4CA730C3" w14:textId="77777777" w:rsidTr="00FA6F4D">
        <w:trPr>
          <w:jc w:val="center"/>
        </w:trPr>
        <w:tc>
          <w:tcPr>
            <w:tcW w:w="3020" w:type="dxa"/>
          </w:tcPr>
          <w:p w14:paraId="38239BC6" w14:textId="77777777" w:rsidR="00FA6F4D" w:rsidRDefault="00FA6F4D" w:rsidP="00FA6F4D">
            <w:pPr>
              <w:jc w:val="center"/>
              <w:rPr>
                <w:lang w:val="vi-VN"/>
              </w:rPr>
            </w:pPr>
            <w:r>
              <w:rPr>
                <w:lang w:val="vi-VN"/>
              </w:rPr>
              <w:t>C</w:t>
            </w:r>
          </w:p>
        </w:tc>
        <w:tc>
          <w:tcPr>
            <w:tcW w:w="3021" w:type="dxa"/>
          </w:tcPr>
          <w:p w14:paraId="491BDAD6" w14:textId="77777777" w:rsidR="00FA6F4D" w:rsidRDefault="00FA6F4D" w:rsidP="00FA6F4D">
            <w:pPr>
              <w:jc w:val="center"/>
              <w:rPr>
                <w:lang w:val="vi-VN"/>
              </w:rPr>
            </w:pPr>
            <w:r>
              <w:rPr>
                <w:lang w:val="vi-VN"/>
              </w:rPr>
              <w:t>[1,0,0]</w:t>
            </w:r>
          </w:p>
        </w:tc>
      </w:tr>
      <w:tr w:rsidR="00FA6F4D" w14:paraId="0EAC6B6C" w14:textId="77777777" w:rsidTr="00FA6F4D">
        <w:trPr>
          <w:jc w:val="center"/>
        </w:trPr>
        <w:tc>
          <w:tcPr>
            <w:tcW w:w="3020" w:type="dxa"/>
          </w:tcPr>
          <w:p w14:paraId="45068DB1" w14:textId="77777777" w:rsidR="00FA6F4D" w:rsidRDefault="00FA6F4D" w:rsidP="00FA6F4D">
            <w:pPr>
              <w:jc w:val="center"/>
              <w:rPr>
                <w:lang w:val="vi-VN"/>
              </w:rPr>
            </w:pPr>
            <w:r>
              <w:rPr>
                <w:lang w:val="vi-VN"/>
              </w:rPr>
              <w:t>Q</w:t>
            </w:r>
          </w:p>
        </w:tc>
        <w:tc>
          <w:tcPr>
            <w:tcW w:w="3021" w:type="dxa"/>
          </w:tcPr>
          <w:p w14:paraId="2776ABE0" w14:textId="77777777" w:rsidR="00FA6F4D" w:rsidRDefault="00FA6F4D" w:rsidP="00FA6F4D">
            <w:pPr>
              <w:jc w:val="center"/>
              <w:rPr>
                <w:lang w:val="vi-VN"/>
              </w:rPr>
            </w:pPr>
            <w:r>
              <w:rPr>
                <w:lang w:val="vi-VN"/>
              </w:rPr>
              <w:t>[0,1,0]</w:t>
            </w:r>
          </w:p>
        </w:tc>
      </w:tr>
      <w:tr w:rsidR="00FA6F4D" w14:paraId="1F572357" w14:textId="77777777" w:rsidTr="00FA6F4D">
        <w:trPr>
          <w:jc w:val="center"/>
        </w:trPr>
        <w:tc>
          <w:tcPr>
            <w:tcW w:w="3020" w:type="dxa"/>
          </w:tcPr>
          <w:p w14:paraId="07A1C6CF" w14:textId="77777777" w:rsidR="00FA6F4D" w:rsidRDefault="00FA6F4D" w:rsidP="00FA6F4D">
            <w:pPr>
              <w:jc w:val="center"/>
              <w:rPr>
                <w:lang w:val="vi-VN"/>
              </w:rPr>
            </w:pPr>
            <w:r>
              <w:rPr>
                <w:lang w:val="vi-VN"/>
              </w:rPr>
              <w:t>S</w:t>
            </w:r>
          </w:p>
        </w:tc>
        <w:tc>
          <w:tcPr>
            <w:tcW w:w="3021" w:type="dxa"/>
          </w:tcPr>
          <w:p w14:paraId="6454ABFE" w14:textId="77777777" w:rsidR="00FA6F4D" w:rsidRDefault="00FA6F4D" w:rsidP="00FA6F4D">
            <w:pPr>
              <w:jc w:val="center"/>
              <w:rPr>
                <w:lang w:val="vi-VN"/>
              </w:rPr>
            </w:pPr>
            <w:r>
              <w:rPr>
                <w:lang w:val="vi-VN"/>
              </w:rPr>
              <w:t>[0,0,1]</w:t>
            </w:r>
          </w:p>
        </w:tc>
      </w:tr>
    </w:tbl>
    <w:p w14:paraId="6CF381F1" w14:textId="77777777" w:rsidR="00FA6F4D" w:rsidRDefault="00FA6F4D" w:rsidP="00643812">
      <w:pPr>
        <w:rPr>
          <w:lang w:val="vi-VN"/>
        </w:rPr>
      </w:pPr>
    </w:p>
    <w:p w14:paraId="54CCE360" w14:textId="77777777" w:rsidR="004D0C07" w:rsidRPr="004D0C07" w:rsidRDefault="004D0C07" w:rsidP="00643812">
      <w:pPr>
        <w:rPr>
          <w:b/>
          <w:bCs/>
          <w:lang w:val="vi-VN"/>
        </w:rPr>
      </w:pPr>
      <w:r w:rsidRPr="004D0C07">
        <w:rPr>
          <w:b/>
          <w:bCs/>
          <w:u w:val="single"/>
          <w:lang w:val="vi-VN"/>
        </w:rPr>
        <w:t>Câu 6</w:t>
      </w:r>
      <w:r w:rsidRPr="004D0C07">
        <w:rPr>
          <w:b/>
          <w:bCs/>
          <w:lang w:val="vi-VN"/>
        </w:rPr>
        <w:t xml:space="preserve">: </w:t>
      </w:r>
      <w:r>
        <w:rPr>
          <w:b/>
          <w:bCs/>
          <w:lang w:val="vi-VN"/>
        </w:rPr>
        <w:t>T</w:t>
      </w:r>
      <w:r w:rsidRPr="004D0C07">
        <w:rPr>
          <w:b/>
          <w:bCs/>
          <w:lang w:val="vi-VN"/>
        </w:rPr>
        <w:t>hực hiện chuẩn hóa dữ liệu trên bằng Min-max normalization</w:t>
      </w:r>
    </w:p>
    <w:p w14:paraId="533BB835" w14:textId="77777777" w:rsidR="004D0C07" w:rsidRDefault="004D0C07" w:rsidP="00643812">
      <w:pPr>
        <w:rPr>
          <w:lang w:val="vi-VN"/>
        </w:rPr>
      </w:pPr>
      <w:r>
        <w:rPr>
          <w:lang w:val="vi-VN"/>
        </w:rPr>
        <w:t>X</w:t>
      </w:r>
      <w:r w:rsidRPr="004D0C07">
        <w:rPr>
          <w:lang w:val="vi-VN"/>
        </w:rPr>
        <w:t xml:space="preserve">ét giá trị 7.25 của thuộc tính giá vé (Fare) áp dụng công thức tính </w:t>
      </w:r>
      <w:r>
        <w:rPr>
          <w:lang w:val="vi-VN"/>
        </w:rPr>
        <w:t xml:space="preserve">thì ta </w:t>
      </w:r>
      <w:r w:rsidRPr="004D0C07">
        <w:rPr>
          <w:lang w:val="vi-VN"/>
        </w:rPr>
        <w:t>được giá trị mới:</w:t>
      </w:r>
    </w:p>
    <w:p w14:paraId="3516BD65" w14:textId="77777777" w:rsidR="004D0C07" w:rsidRPr="00494836" w:rsidRDefault="004D0C07" w:rsidP="00643812">
      <w:pPr>
        <w:rPr>
          <w:rFonts w:eastAsiaTheme="minorEastAsia"/>
          <w:lang w:val="vi-VN"/>
        </w:rPr>
      </w:pPr>
      <m:oMathPara>
        <m:oMath>
          <m:r>
            <w:rPr>
              <w:rFonts w:ascii="Cambria Math" w:hAnsi="Cambria Math"/>
              <w:lang w:val="vi-VN"/>
            </w:rPr>
            <m:t>ne</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value</m:t>
              </m:r>
            </m:sub>
          </m:sSub>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7.25-7.225</m:t>
              </m:r>
            </m:num>
            <m:den>
              <m:r>
                <w:rPr>
                  <w:rFonts w:ascii="Cambria Math" w:hAnsi="Cambria Math"/>
                  <w:lang w:val="vi-VN"/>
                </w:rPr>
                <m:t>71.2833-7.225</m:t>
              </m:r>
            </m:den>
          </m:f>
          <m:r>
            <w:rPr>
              <w:rFonts w:ascii="Cambria Math" w:hAnsi="Cambria Math"/>
              <w:lang w:val="vi-VN"/>
            </w:rPr>
            <m:t xml:space="preserve">=3.9 x </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-4</m:t>
              </m:r>
            </m:sup>
          </m:sSup>
          <m:r>
            <w:rPr>
              <w:rFonts w:ascii="Cambria Math" w:hAnsi="Cambria Math"/>
              <w:lang w:val="vi-VN"/>
            </w:rPr>
            <m:t xml:space="preserve"> </m:t>
          </m:r>
        </m:oMath>
      </m:oMathPara>
    </w:p>
    <w:p w14:paraId="446C93FF" w14:textId="77777777" w:rsidR="00494836" w:rsidRDefault="00494836" w:rsidP="00494836">
      <w:pPr>
        <w:rPr>
          <w:b/>
          <w:bCs/>
          <w:lang w:val="vi-VN"/>
        </w:rPr>
      </w:pPr>
      <w:r>
        <w:rPr>
          <w:b/>
          <w:bCs/>
          <w:lang w:val="vi-VN"/>
        </w:rPr>
        <w:t>2</w:t>
      </w:r>
      <w:r w:rsidRPr="00F15C8A">
        <w:rPr>
          <w:b/>
          <w:bCs/>
          <w:lang w:val="vi-VN"/>
        </w:rPr>
        <w:t xml:space="preserve">. Yêu cầu </w:t>
      </w:r>
      <w:r>
        <w:rPr>
          <w:b/>
          <w:bCs/>
          <w:lang w:val="vi-VN"/>
        </w:rPr>
        <w:t>lập trình</w:t>
      </w:r>
      <w:r w:rsidRPr="00F15C8A">
        <w:rPr>
          <w:b/>
          <w:bCs/>
          <w:lang w:val="vi-VN"/>
        </w:rPr>
        <w:t>:</w:t>
      </w:r>
      <w:r w:rsidR="00DB78D6">
        <w:rPr>
          <w:b/>
          <w:bCs/>
          <w:lang w:val="vi-VN"/>
        </w:rPr>
        <w:t xml:space="preserve"> </w:t>
      </w:r>
    </w:p>
    <w:p w14:paraId="14768258" w14:textId="628C1C50" w:rsidR="00DB78D6" w:rsidRPr="00DB78D6" w:rsidRDefault="00DB78D6" w:rsidP="00494836">
      <w:pPr>
        <w:rPr>
          <w:lang w:val="vi-VN"/>
        </w:rPr>
      </w:pPr>
      <w:r w:rsidRPr="00DB78D6">
        <w:rPr>
          <w:lang w:val="vi-VN"/>
        </w:rPr>
        <w:t xml:space="preserve">Trình bày trong file </w:t>
      </w:r>
      <w:r w:rsidR="00207F73" w:rsidRPr="00207F73">
        <w:rPr>
          <w:i/>
          <w:iCs/>
          <w:lang w:val="vi-VN"/>
        </w:rPr>
        <w:t>Lab1_20521107</w:t>
      </w:r>
      <w:r w:rsidRPr="00207F73">
        <w:rPr>
          <w:i/>
          <w:iCs/>
          <w:lang w:val="vi-VN"/>
        </w:rPr>
        <w:t>.ipynb</w:t>
      </w:r>
      <w:r w:rsidRPr="00DB78D6">
        <w:rPr>
          <w:lang w:val="vi-VN"/>
        </w:rPr>
        <w:t xml:space="preserve"> đính kèm</w:t>
      </w:r>
      <w:r w:rsidR="00207F73">
        <w:rPr>
          <w:lang w:val="vi-VN"/>
        </w:rPr>
        <w:t>.</w:t>
      </w:r>
    </w:p>
    <w:p w14:paraId="7653CF24" w14:textId="2CA3A0D3" w:rsidR="009514A7" w:rsidRDefault="009514A7" w:rsidP="009514A7">
      <w:pPr>
        <w:pStyle w:val="Heading1"/>
        <w:rPr>
          <w:lang w:val="vi-VN"/>
        </w:rPr>
      </w:pPr>
      <w:r>
        <w:rPr>
          <w:lang w:val="vi-VN"/>
        </w:rPr>
        <w:t>I</w:t>
      </w:r>
      <w:r>
        <w:rPr>
          <w:lang w:val="vi-VN"/>
        </w:rPr>
        <w:t>I</w:t>
      </w:r>
      <w:r w:rsidRPr="00F15C8A">
        <w:t xml:space="preserve">. Thực hiện </w:t>
      </w:r>
      <w:r>
        <w:rPr>
          <w:lang w:val="vi-VN"/>
        </w:rPr>
        <w:t>khảo sát và tiền xử lý dữ liệu tập dữ liệu bank marketing</w:t>
      </w:r>
      <w:r>
        <w:rPr>
          <w:lang w:val="vi-VN"/>
        </w:rPr>
        <w:t>:</w:t>
      </w:r>
    </w:p>
    <w:p w14:paraId="48FE6181" w14:textId="77777777" w:rsidR="009514A7" w:rsidRPr="00DB78D6" w:rsidRDefault="009514A7" w:rsidP="009514A7">
      <w:pPr>
        <w:rPr>
          <w:lang w:val="vi-VN"/>
        </w:rPr>
      </w:pPr>
      <w:r w:rsidRPr="00DB78D6">
        <w:rPr>
          <w:lang w:val="vi-VN"/>
        </w:rPr>
        <w:t xml:space="preserve">Trình bày trong file </w:t>
      </w:r>
      <w:r w:rsidRPr="00207F73">
        <w:rPr>
          <w:i/>
          <w:iCs/>
          <w:lang w:val="vi-VN"/>
        </w:rPr>
        <w:t>Lab1_20521107.ipynb</w:t>
      </w:r>
      <w:r w:rsidRPr="00DB78D6">
        <w:rPr>
          <w:lang w:val="vi-VN"/>
        </w:rPr>
        <w:t xml:space="preserve"> đính kèm</w:t>
      </w:r>
      <w:r>
        <w:rPr>
          <w:lang w:val="vi-VN"/>
        </w:rPr>
        <w:t>.</w:t>
      </w:r>
    </w:p>
    <w:p w14:paraId="2173223E" w14:textId="26718BFD" w:rsidR="00494836" w:rsidRDefault="00494836" w:rsidP="00643812">
      <w:pPr>
        <w:rPr>
          <w:lang w:val="vi-VN"/>
        </w:rPr>
      </w:pPr>
    </w:p>
    <w:p w14:paraId="6D1437E2" w14:textId="725B2C54" w:rsidR="003848A8" w:rsidRPr="00F35850" w:rsidRDefault="003848A8" w:rsidP="003848A8">
      <w:pPr>
        <w:jc w:val="center"/>
        <w:rPr>
          <w:lang w:val="vi-VN"/>
        </w:rPr>
      </w:pPr>
    </w:p>
    <w:sectPr w:rsidR="003848A8" w:rsidRPr="00F35850"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8A"/>
    <w:rsid w:val="0011247E"/>
    <w:rsid w:val="00202BEB"/>
    <w:rsid w:val="00207F73"/>
    <w:rsid w:val="003848A8"/>
    <w:rsid w:val="00494836"/>
    <w:rsid w:val="004D0C07"/>
    <w:rsid w:val="00643812"/>
    <w:rsid w:val="006D7CB0"/>
    <w:rsid w:val="007D1138"/>
    <w:rsid w:val="007F1FC0"/>
    <w:rsid w:val="008249D9"/>
    <w:rsid w:val="008D7F9C"/>
    <w:rsid w:val="009514A7"/>
    <w:rsid w:val="00B85D68"/>
    <w:rsid w:val="00D70CEC"/>
    <w:rsid w:val="00DB6182"/>
    <w:rsid w:val="00DB78D6"/>
    <w:rsid w:val="00F15C8A"/>
    <w:rsid w:val="00F35850"/>
    <w:rsid w:val="00FA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4E62"/>
  <w15:chartTrackingRefBased/>
  <w15:docId w15:val="{4BC35D87-CD6F-42A2-A2FF-00916A12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EB"/>
    <w:pPr>
      <w:spacing w:after="120" w:line="324" w:lineRule="auto"/>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202BEB"/>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02BEB"/>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02BEB"/>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02BEB"/>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202B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02B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02BEB"/>
    <w:rPr>
      <w:rFonts w:ascii="Times New Roman" w:eastAsiaTheme="majorEastAsia" w:hAnsi="Times New Roman" w:cstheme="majorBidi"/>
      <w:i/>
      <w:iCs/>
      <w:sz w:val="26"/>
    </w:rPr>
  </w:style>
  <w:style w:type="paragraph" w:styleId="NormalWeb">
    <w:name w:val="Normal (Web)"/>
    <w:basedOn w:val="Normal"/>
    <w:uiPriority w:val="99"/>
    <w:unhideWhenUsed/>
    <w:rsid w:val="00F15C8A"/>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15C8A"/>
    <w:rPr>
      <w:b/>
      <w:bCs/>
    </w:rPr>
  </w:style>
  <w:style w:type="character" w:styleId="PlaceholderText">
    <w:name w:val="Placeholder Text"/>
    <w:basedOn w:val="DefaultParagraphFont"/>
    <w:uiPriority w:val="99"/>
    <w:semiHidden/>
    <w:rsid w:val="00643812"/>
    <w:rPr>
      <w:color w:val="808080"/>
    </w:rPr>
  </w:style>
  <w:style w:type="table" w:styleId="TableGrid">
    <w:name w:val="Table Grid"/>
    <w:basedOn w:val="TableNormal"/>
    <w:uiPriority w:val="39"/>
    <w:rsid w:val="007F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9699-9C47-4815-A32A-EE2F7B5C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Pham</dc:creator>
  <cp:keywords/>
  <dc:description/>
  <cp:lastModifiedBy>Bao Pham</cp:lastModifiedBy>
  <cp:revision>7</cp:revision>
  <dcterms:created xsi:type="dcterms:W3CDTF">2023-04-01T16:25:00Z</dcterms:created>
  <dcterms:modified xsi:type="dcterms:W3CDTF">2023-04-02T17:17:00Z</dcterms:modified>
</cp:coreProperties>
</file>