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'1.0' encoding='UTF-8' standalone='yes' ?><Relationships xmlns="http://schemas.openxmlformats.org/package/2006/relationships"><Relationship Id="rId1" Type="http://schemas.openxmlformats.org/package/2006/relationships/metadata/core-properties" Target="docProps/core.xml" TargetMode="Internal" /><Relationship Id="rId2" Type="http://schemas.openxmlformats.org/officeDocument/2006/relationships/extended-properties" Target="docProps/app.xml" TargetMode="Internal" /><Relationship Id="rId3" Type="http://schemas.openxmlformats.org/officeDocument/2006/relationships/custom-properties" Target="docProps/custom.xml" TargetMode="Internal" /><Relationship Id="rId4" Type="http://schemas.openxmlformats.org/officeDocument/2006/relationships/officeDocument" Target="word/document.xml" TargetMode="Interna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="http://schemas.openxmlformats.org/wordprocessingml/2006/main" xmlns:wne="http://schemas.microsoft.com/office/word/2006/wordml" xmlns:wpg="http://schemas.microsoft.com/office/word/2010/wordprocessingGroup" xmlns:wps="http://schemas.microsoft.com/office/word/2010/wordprocessingShape" xmlns:a="http://schemas.openxmlformats.org/drawingml/2006/main" xmlns:c="http://schemas.openxmlformats.org/drawingml/2006/chart">
  <w:body>
    <w:p>
      <w:pPr>
        <w:rPr/>
      </w:pPr>
    </w:p>
    <w:tbl>
      <w:tblPr>
        <w:tblW w:w="8361" w:type="dxa"/>
        <w:tblInd w:w="0" w:type="auto"/>
        <w:tblBorders>
          <w:left w:val="single" w:color="4F81BD" w:space="0" w:sz="12"/>
          <w:insideH w:val="none" w:color="auto" w:space="0" w:sz="0"/>
          <w:insideV w:val="none" w:color="auto" w:space="0" w:sz="0"/>
        </w:tblBorders>
        <w:jc w:val="center"/>
        <w:tblCellMar>
          <w:left w:w="144" w:type="dxa"/>
          <w:right w:w="115" w:type="dxa"/>
        </w:tblCellMar>
        <w:tblCellSpacing w:w="0" w:type="auto"/>
        <w:tblLook w:val="04A0"/>
        <w:tblpPr w:leftFromText="187" w:rightFromText="187" w:vertAnchor="margin" w:horzAnchor="margin" w:tblpXSpec="center" w:tblpY="2881"/>
      </w:tblPr>
      <w:tblGrid>
        <w:gridCol w:w="8361"/>
      </w:tblGrid>
      <w:tr>
        <w:trPr/>
        <w:tc>
          <w:tcPr>
            <w:tcW w:w="7209" w:type="dxa"/>
          </w:tcPr>
          <w:p>
            <w:pPr>
              <w:pStyle w:val="a6"/>
              <w:spacing w:line="216" w:lineRule="auto"/>
              <w:rPr>
                <w:rFonts w:ascii="맑은 고딕" w:hAnsi="맑은 고딕" w:eastAsia="맑은 고딕"/>
                <w:color w:val="4F81BD"/>
                <w:sz w:val="88"/>
                <w:szCs w:val="88"/>
              </w:rPr>
            </w:pPr>
            <w:r>
              <w:rPr>
                <w:rFonts w:ascii="맑은 고딕" w:hAnsi="맑은 고딕" w:eastAsia="맑은 고딕" w:hint="eastAsia"/>
                <w:color w:val="4F81BD"/>
                <w:sz w:val="88"/>
                <w:szCs w:val="88"/>
              </w:rPr>
              <w:t>요구 사항 기술서</w:t>
            </w:r>
          </w:p>
        </w:tc>
      </w:tr>
      <w:tr>
        <w:trPr/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a6"/>
              <w:rPr>
                <w:color w:val="365F91"/>
                <w:sz w:val="24"/>
              </w:rPr>
            </w:pPr>
            <w:r>
              <w:rPr>
                <w:rFonts w:hint="eastAsia"/>
                <w:color w:val="365F91"/>
                <w:sz w:val="24"/>
                <w:szCs w:val="24"/>
              </w:rPr>
              <w:t>콩그레츄레이션</w:t>
            </w:r>
          </w:p>
        </w:tc>
      </w:tr>
    </w:tbl>
    <w:tbl>
      <w:tblPr>
        <w:tblW w:w="8073" w:type="dxa"/>
        <w:tblInd w:w="0" w:type="auto"/>
        <w:jc w:val="center"/>
        <w:tblCellSpacing w:w="0" w:type="auto"/>
        <w:tblLook w:val="04A0"/>
        <w:tblpPr w:leftFromText="187" w:rightFromText="187" w:vertAnchor="margin" w:horzAnchor="margin" w:tblpXSpec="center" w:tblpYSpec="bottom"/>
      </w:tblPr>
      <w:tblGrid>
        <w:gridCol w:w="8073"/>
      </w:tblGrid>
      <w:tr>
        <w:trPr/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a6"/>
              <w:rPr>
                <w:color w:val="4F81BD"/>
                <w:sz w:val="28"/>
                <w:szCs w:val="28"/>
              </w:rPr>
            </w:pPr>
            <w:r>
              <w:rPr>
                <w:rFonts w:hint="eastAsia"/>
                <w:color w:val="4F81BD"/>
                <w:sz w:val="28"/>
                <w:szCs w:val="28"/>
              </w:rPr>
              <w:t xml:space="preserve">비트캠프 A반 2조 – 고결 김혜지 </w:t>
            </w:r>
            <w:r>
              <w:rPr>
                <w:rFonts w:hint="eastAsia"/>
                <w:color w:val="4F81BD"/>
                <w:sz w:val="28"/>
                <w:szCs w:val="28"/>
              </w:rPr>
              <w:t>문하윤 유철우</w:t>
            </w:r>
          </w:p>
          <w:p>
            <w:pPr>
              <w:pStyle w:val="a6"/>
              <w:rPr>
                <w:color w:val="4F81BD"/>
                <w:sz w:val="28"/>
                <w:szCs w:val="28"/>
              </w:rPr>
            </w:pPr>
            <w:r>
              <w:rPr>
                <w:rFonts w:hint="eastAsia"/>
                <w:color w:val="4F81BD"/>
                <w:sz w:val="28"/>
                <w:szCs w:val="28"/>
              </w:rPr>
              <w:t>2021-9-</w:t>
            </w:r>
            <w:r>
              <w:rPr>
                <w:color w:val="4F81BD"/>
                <w:sz w:val="28"/>
                <w:szCs w:val="28"/>
              </w:rPr>
              <w:t>6</w:t>
            </w:r>
          </w:p>
        </w:tc>
      </w:tr>
    </w:tbl>
    <w:p>
      <w:pPr>
        <w:autoSpaceDE/>
        <w:autoSpaceDN/>
        <w:widowControl/>
        <w:wordWrap/>
        <w:rPr/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b/>
          <w:sz w:val="16"/>
          <w:szCs w:val="16"/>
        </w:rPr>
      </w:pPr>
      <w:r>
        <w:rPr>
          <w:rFonts w:ascii="맑은 고딕" w:hAnsi="맑은 고딕" w:eastAsia="맑은 고딕"/>
          <w:b/>
          <w:sz w:val="16"/>
          <w:szCs w:val="16"/>
        </w:rPr>
        <w:br w:type="page" w:clear="none"/>
      </w:r>
    </w:p>
    <w:p>
      <w:pPr>
        <w:rPr>
          <w:rFonts w:ascii="맑은 고딕" w:hAnsi="맑은 고딕" w:eastAsia="맑은 고딕"/>
          <w:b/>
          <w:sz w:val="36"/>
          <w:szCs w:val="36"/>
        </w:rPr>
      </w:pPr>
      <w:r>
        <w:rPr>
          <w:rFonts w:ascii="맑은 고딕" w:hAnsi="맑은 고딕" w:eastAsia="맑은 고딕" w:hint="eastAsia"/>
          <w:b/>
          <w:sz w:val="36"/>
          <w:szCs w:val="36"/>
        </w:rPr>
        <w:lastRenderedPageBreak/>
        <w:t>목차</w:t>
      </w:r>
    </w:p>
    <w:p>
      <w:pPr>
        <w:pStyle w:val="a5"/>
        <w:ind w:leftChars="0"/>
        <w:numPr>
          <w:ilvl w:val="0"/>
          <w:numId w:val="4"/>
        </w:numPr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 w:hint="eastAsia"/>
          <w:sz w:val="30"/>
          <w:szCs w:val="30"/>
        </w:rPr>
        <w:t>프로젝트 목적</w:t>
      </w:r>
    </w:p>
    <w:p>
      <w:pPr>
        <w:pStyle w:val="a5"/>
        <w:ind w:leftChars="0"/>
        <w:numPr>
          <w:ilvl w:val="1"/>
          <w:numId w:val="5"/>
        </w:numPr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 w:hint="eastAsia"/>
          <w:sz w:val="30"/>
          <w:szCs w:val="30"/>
        </w:rPr>
        <w:t>문제 상황과 목표</w:t>
      </w:r>
    </w:p>
    <w:p>
      <w:pPr>
        <w:pStyle w:val="a5"/>
        <w:ind w:leftChars="0"/>
        <w:numPr>
          <w:ilvl w:val="1"/>
          <w:numId w:val="5"/>
        </w:numPr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 w:hint="eastAsia"/>
          <w:sz w:val="30"/>
          <w:szCs w:val="30"/>
        </w:rPr>
        <w:t>구현 목표</w:t>
      </w:r>
    </w:p>
    <w:p>
      <w:pPr>
        <w:pStyle w:val="a5"/>
        <w:ind w:leftChars="0"/>
        <w:numPr>
          <w:ilvl w:val="0"/>
          <w:numId w:val="4"/>
        </w:numPr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 w:hint="eastAsia"/>
          <w:sz w:val="30"/>
          <w:szCs w:val="30"/>
        </w:rPr>
        <w:t xml:space="preserve">비즈니스 </w:t>
      </w:r>
      <w:r>
        <w:rPr>
          <w:rFonts w:ascii="맑은 고딕" w:hAnsi="맑은 고딕" w:eastAsia="맑은 고딕" w:hint="eastAsia"/>
          <w:sz w:val="30"/>
          <w:szCs w:val="30"/>
        </w:rPr>
        <w:t>요구사항</w:t>
      </w:r>
    </w:p>
    <w:p>
      <w:pPr>
        <w:pStyle w:val="a5"/>
        <w:ind w:leftChars="0" w:left="775"/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/>
          <w:sz w:val="30"/>
          <w:szCs w:val="30"/>
        </w:rPr>
        <w:t>2-</w:t>
      </w:r>
      <w:r>
        <w:rPr>
          <w:rFonts w:ascii="맑은 고딕" w:hAnsi="맑은 고딕" w:eastAsia="맑은 고딕"/>
          <w:sz w:val="30"/>
          <w:szCs w:val="30"/>
        </w:rPr>
        <w:t xml:space="preserve">1. </w:t>
      </w:r>
      <w:r>
        <w:rPr>
          <w:rFonts w:ascii="맑은 고딕" w:hAnsi="맑은 고딕" w:eastAsia="맑은 고딕" w:hint="eastAsia"/>
          <w:sz w:val="30"/>
          <w:szCs w:val="30"/>
        </w:rPr>
        <w:t xml:space="preserve">기능 요구사항 </w:t>
      </w:r>
    </w:p>
    <w:p>
      <w:pPr>
        <w:pStyle w:val="a5"/>
        <w:ind w:leftChars="0" w:left="775"/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/>
          <w:sz w:val="30"/>
          <w:szCs w:val="30"/>
        </w:rPr>
        <w:t>2-</w:t>
      </w:r>
      <w:r>
        <w:rPr>
          <w:rFonts w:ascii="맑은 고딕" w:hAnsi="맑은 고딕" w:eastAsia="맑은 고딕"/>
          <w:sz w:val="30"/>
          <w:szCs w:val="30"/>
        </w:rPr>
        <w:t xml:space="preserve">2. </w:t>
      </w:r>
      <w:r>
        <w:rPr>
          <w:rFonts w:ascii="맑은 고딕" w:hAnsi="맑은 고딕" w:eastAsia="맑은 고딕" w:hint="eastAsia"/>
          <w:sz w:val="30"/>
          <w:szCs w:val="30"/>
        </w:rPr>
        <w:t>비기능 요구사항</w:t>
      </w:r>
    </w:p>
    <w:p>
      <w:pPr>
        <w:ind w:firstLineChars="100" w:firstLine="300"/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 w:hint="eastAsia"/>
          <w:sz w:val="30"/>
          <w:szCs w:val="30"/>
        </w:rPr>
        <w:t xml:space="preserve">3. </w:t>
      </w:r>
      <w:r>
        <w:rPr>
          <w:rFonts w:ascii="맑은 고딕" w:hAnsi="맑은 고딕" w:eastAsia="맑은 고딕" w:hint="eastAsia"/>
          <w:sz w:val="30"/>
          <w:szCs w:val="30"/>
        </w:rPr>
        <w:t>상세 요구사항</w:t>
      </w:r>
    </w:p>
    <w:p>
      <w:pPr>
        <w:ind w:firstLineChars="100" w:firstLine="300"/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 w:hint="eastAsia"/>
          <w:sz w:val="30"/>
          <w:szCs w:val="30"/>
        </w:rPr>
        <w:t>4</w:t>
      </w:r>
      <w:r>
        <w:rPr>
          <w:rFonts w:ascii="맑은 고딕" w:hAnsi="맑은 고딕" w:eastAsia="맑은 고딕"/>
          <w:sz w:val="30"/>
          <w:szCs w:val="30"/>
        </w:rPr>
        <w:t xml:space="preserve">. </w:t>
      </w:r>
      <w:r>
        <w:rPr>
          <w:rFonts w:ascii="맑은 고딕" w:hAnsi="맑은 고딕" w:eastAsia="맑은 고딕" w:hint="eastAsia"/>
          <w:sz w:val="30"/>
          <w:szCs w:val="30"/>
        </w:rPr>
        <w:t>유즈 케이스 모델링</w:t>
      </w:r>
    </w:p>
    <w:p>
      <w:pPr>
        <w:ind w:firstLineChars="100" w:firstLine="300"/>
        <w:rPr>
          <w:rFonts w:ascii="맑은 고딕" w:hAnsi="맑은 고딕" w:eastAsia="맑은 고딕"/>
          <w:sz w:val="30"/>
          <w:szCs w:val="30"/>
        </w:rPr>
      </w:pPr>
      <w:r>
        <w:rPr>
          <w:rFonts w:ascii="맑은 고딕" w:hAnsi="맑은 고딕" w:eastAsia="맑은 고딕" w:hint="eastAsia"/>
          <w:sz w:val="30"/>
          <w:szCs w:val="30"/>
        </w:rPr>
        <w:t>5</w:t>
      </w:r>
      <w:r>
        <w:rPr>
          <w:rFonts w:ascii="맑은 고딕" w:hAnsi="맑은 고딕" w:eastAsia="맑은 고딕"/>
          <w:sz w:val="30"/>
          <w:szCs w:val="30"/>
        </w:rPr>
        <w:t xml:space="preserve">. </w:t>
      </w:r>
      <w:r>
        <w:rPr>
          <w:rFonts w:ascii="맑은 고딕" w:hAnsi="맑은 고딕" w:eastAsia="맑은 고딕" w:hint="eastAsia"/>
          <w:sz w:val="30"/>
          <w:szCs w:val="30"/>
        </w:rPr>
        <w:t>최종 요구사항 추적표</w:t>
      </w: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  <w:r>
        <w:rPr>
          <w:rFonts w:ascii="맑은 고딕" w:hAnsi="맑은 고딕" w:eastAsia="맑은 고딕"/>
          <w:sz w:val="16"/>
          <w:szCs w:val="16"/>
        </w:rPr>
        <w:br w:type="page" w:clear="none"/>
      </w:r>
    </w:p>
    <w:p>
      <w:pPr>
        <w:rPr>
          <w:rFonts w:ascii="맑은 고딕" w:hAnsi="맑은 고딕" w:eastAsia="맑은 고딕"/>
          <w:b/>
          <w:sz w:val="36"/>
          <w:szCs w:val="36"/>
        </w:rPr>
      </w:pPr>
      <w:r>
        <w:rPr>
          <w:rFonts w:ascii="맑은 고딕" w:hAnsi="맑은 고딕" w:eastAsia="맑은 고딕" w:hint="eastAsia"/>
          <w:b/>
          <w:sz w:val="36"/>
          <w:szCs w:val="36"/>
        </w:rPr>
        <w:lastRenderedPageBreak/>
        <w:t>프로젝트 목적</w:t>
      </w:r>
    </w:p>
    <w:p>
      <w:pPr>
        <w:ind w:left="426"/>
        <w:spacing w:line="240" w:lineRule="auto"/>
        <w:rPr>
          <w:b/>
          <w:sz w:val="24"/>
          <w:szCs w:val="24"/>
        </w:rPr>
      </w:pPr>
    </w:p>
    <w:p>
      <w:pPr>
        <w:ind w:left="426"/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목표</w:t>
      </w:r>
    </w:p>
    <w:p>
      <w:pPr>
        <w:ind w:left="426" w:firstLine="374"/>
        <w:spacing w:line="240" w:lineRule="auto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생일,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결혼,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집들이,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돌잔치,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전역,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환갑 등 이벤트에서 선물을 줄 때 받는 사람이 정할 수 있음</w:t>
      </w:r>
    </w:p>
    <w:p>
      <w:pPr>
        <w:ind w:left="426"/>
        <w:spacing w:line="240" w:lineRule="auto"/>
        <w:rPr>
          <w:b/>
          <w:sz w:val="24"/>
          <w:szCs w:val="24"/>
        </w:rPr>
      </w:pPr>
    </w:p>
    <w:p>
      <w:pPr>
        <w:ind w:left="426"/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구현 목표 </w:t>
      </w:r>
    </w:p>
    <w:p>
      <w:pPr>
        <w:pStyle w:val="a5"/>
        <w:ind w:leftChars="0" w:left="1146"/>
        <w:spacing w:line="240" w:lineRule="auto"/>
        <w:rPr/>
      </w:pPr>
      <w:r>
        <w:rPr>
          <w:rFonts w:hint="eastAsia"/>
        </w:rPr>
        <w:t>1-2-1. 기능</w:t>
      </w:r>
    </w:p>
    <w:p>
      <w:pPr>
        <w:pStyle w:val="a5"/>
        <w:ind w:leftChars="0"/>
        <w:numPr>
          <w:ilvl w:val="0"/>
          <w:numId w:val="3"/>
        </w:numPr>
        <w:spacing w:line="240" w:lineRule="auto"/>
        <w:rPr/>
      </w:pPr>
      <w:r>
        <w:rPr>
          <w:rFonts w:hint="eastAsia"/>
        </w:rPr>
        <w:t xml:space="preserve">주인공의 </w:t>
      </w:r>
      <w:r>
        <w:rPr>
          <w:rFonts w:hint="eastAsia"/>
        </w:rPr>
        <w:t xml:space="preserve">선물 리스트 </w:t>
      </w:r>
      <w:r>
        <w:rPr/>
        <w:t>(</w:t>
      </w:r>
      <w:r>
        <w:rPr>
          <w:rFonts w:hint="eastAsia"/>
        </w:rPr>
        <w:t>추천 테마 설정</w:t>
      </w:r>
      <w:r>
        <w:rPr/>
        <w:t>)</w:t>
      </w:r>
    </w:p>
    <w:p>
      <w:pPr>
        <w:pStyle w:val="a5"/>
        <w:ind w:leftChars="0"/>
        <w:numPr>
          <w:ilvl w:val="0"/>
          <w:numId w:val="35"/>
        </w:numPr>
        <w:spacing w:line="240" w:lineRule="auto"/>
        <w:rPr/>
      </w:pPr>
      <w:r>
        <w:rPr>
          <w:rFonts w:hint="eastAsia"/>
        </w:rPr>
        <w:t>사용자가 가입할 때 희망하는 행사 설정 및 선물리스트 제작 가능</w:t>
      </w:r>
    </w:p>
    <w:p>
      <w:pPr>
        <w:pStyle w:val="a5"/>
        <w:ind w:leftChars="0"/>
        <w:numPr>
          <w:ilvl w:val="0"/>
          <w:numId w:val="3"/>
        </w:numPr>
        <w:spacing w:line="240" w:lineRule="auto"/>
        <w:rPr/>
      </w:pPr>
      <w:r>
        <w:rPr>
          <w:rFonts w:hint="eastAsia"/>
        </w:rPr>
        <w:t xml:space="preserve">초대장 </w:t>
      </w:r>
      <w:r>
        <w:rPr/>
        <w:t>(</w:t>
      </w:r>
      <w:r>
        <w:rPr>
          <w:rFonts w:hint="eastAsia"/>
        </w:rPr>
        <w:t xml:space="preserve">이벤트명 </w:t>
      </w:r>
      <w:r>
        <w:rPr/>
        <w:t xml:space="preserve">+ </w:t>
      </w:r>
      <w:r>
        <w:rPr>
          <w:rFonts w:hint="eastAsia"/>
        </w:rPr>
        <w:t xml:space="preserve">선물리스트 </w:t>
      </w:r>
      <w:r>
        <w:rPr/>
        <w:t xml:space="preserve">+ </w:t>
      </w:r>
      <w:r>
        <w:rPr>
          <w:rFonts w:hint="eastAsia"/>
        </w:rPr>
        <w:t>기간</w:t>
      </w:r>
      <w:r>
        <w:rPr/>
        <w:t xml:space="preserve">) </w:t>
      </w:r>
      <w:r>
        <w:rPr>
          <w:rFonts w:hint="eastAsia"/>
        </w:rPr>
        <w:t>기능</w:t>
      </w:r>
    </w:p>
    <w:p>
      <w:pPr>
        <w:pStyle w:val="a5"/>
        <w:ind w:leftChars="0"/>
        <w:numPr>
          <w:ilvl w:val="0"/>
          <w:numId w:val="35"/>
        </w:numPr>
        <w:spacing w:line="240" w:lineRule="auto"/>
        <w:rPr>
          <w:rFonts w:hint="eastAsia"/>
        </w:rPr>
      </w:pPr>
      <w:r>
        <w:rPr>
          <w:rFonts w:hint="eastAsia"/>
        </w:rPr>
        <w:t>사용자가 가입할 때 희망하는 행사 설정 및 선물리스트 제작 가능</w:t>
      </w:r>
    </w:p>
    <w:p>
      <w:pPr>
        <w:pStyle w:val="a5"/>
        <w:ind w:leftChars="0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조연들의 </w:t>
      </w:r>
      <w:r>
        <w:rPr>
          <w:rFonts w:hint="eastAsia"/>
        </w:rPr>
        <w:t xml:space="preserve">지불 금액 설정 </w:t>
      </w:r>
      <w:r>
        <w:rPr/>
        <w:t xml:space="preserve">(10% </w:t>
      </w:r>
      <w:r>
        <w:rPr>
          <w:rFonts w:hint="eastAsia"/>
        </w:rPr>
        <w:t>단위</w:t>
      </w:r>
      <w:r>
        <w:rPr/>
        <w:t>)</w:t>
      </w:r>
    </w:p>
    <w:p>
      <w:pPr>
        <w:pStyle w:val="a5"/>
        <w:ind w:leftChars="0"/>
        <w:numPr>
          <w:ilvl w:val="0"/>
          <w:numId w:val="34"/>
        </w:numPr>
        <w:spacing w:line="240" w:lineRule="auto"/>
        <w:rPr/>
      </w:pPr>
      <w:r>
        <w:rPr>
          <w:rFonts w:hint="eastAsia"/>
        </w:rPr>
        <w:t xml:space="preserve">아예 전액을 지불할 수도 있고 </w:t>
      </w:r>
      <w:r>
        <w:rPr>
          <w:rFonts w:hint="eastAsia"/>
        </w:rPr>
        <w:t xml:space="preserve">펀딩 식으로 </w:t>
      </w:r>
      <w:r>
        <w:rPr/>
        <w:t>1/n</w:t>
      </w:r>
      <w:r>
        <w:rPr>
          <w:rFonts w:hint="eastAsia"/>
        </w:rPr>
        <w:t>로 지불도 가능</w:t>
      </w:r>
    </w:p>
    <w:p>
      <w:pPr>
        <w:pStyle w:val="a5"/>
        <w:ind w:leftChars="0"/>
        <w:numPr>
          <w:ilvl w:val="0"/>
          <w:numId w:val="3"/>
        </w:numPr>
        <w:spacing w:line="240" w:lineRule="auto"/>
        <w:rPr/>
      </w:pPr>
      <w:r>
        <w:rPr>
          <w:rFonts w:hint="eastAsia"/>
        </w:rPr>
        <w:t xml:space="preserve">축하 메시지 </w:t>
      </w:r>
      <w:r>
        <w:rPr/>
        <w:t xml:space="preserve">+ </w:t>
      </w:r>
      <w:r>
        <w:rPr>
          <w:rFonts w:hint="eastAsia"/>
        </w:rPr>
        <w:t>감사 인사</w:t>
      </w:r>
    </w:p>
    <w:p>
      <w:pPr>
        <w:pStyle w:val="a5"/>
        <w:ind w:leftChars="0"/>
        <w:numPr>
          <w:ilvl w:val="0"/>
          <w:numId w:val="34"/>
        </w:numPr>
        <w:spacing w:line="240" w:lineRule="auto"/>
        <w:rPr/>
      </w:pPr>
      <w:r>
        <w:rPr>
          <w:rFonts w:hint="eastAsia"/>
        </w:rPr>
        <w:t>선물을 보낼 때 축하 글 추가 기능</w:t>
      </w:r>
    </w:p>
    <w:p>
      <w:pPr>
        <w:pStyle w:val="a5"/>
        <w:ind w:leftChars="0"/>
        <w:numPr>
          <w:ilvl w:val="0"/>
          <w:numId w:val="34"/>
        </w:numPr>
        <w:spacing w:line="240" w:lineRule="auto"/>
        <w:rPr>
          <w:rFonts w:hint="eastAsia"/>
        </w:rPr>
      </w:pPr>
      <w:r>
        <w:rPr>
          <w:rFonts w:hint="eastAsia"/>
        </w:rPr>
        <w:t>선물받기가</w:t>
      </w:r>
      <w:r>
        <w:rPr>
          <w:rFonts w:hint="eastAsia"/>
        </w:rPr>
        <w:t xml:space="preserve"> 완료된 경우 감사 인사(</w:t>
      </w:r>
      <w:r>
        <w:rPr/>
        <w:t>+</w:t>
      </w:r>
      <w:r>
        <w:rPr>
          <w:rFonts w:hint="eastAsia"/>
        </w:rPr>
        <w:t>답례품 옵션 선택 기능</w:t>
      </w:r>
      <w:r>
        <w:rPr/>
        <w:t>)</w:t>
      </w:r>
      <w:r>
        <w:rPr>
          <w:rFonts w:hint="eastAsia"/>
        </w:rPr>
        <w:t xml:space="preserve"> 보내기 기능</w:t>
      </w:r>
    </w:p>
    <w:p>
      <w:pPr>
        <w:pStyle w:val="a5"/>
        <w:ind w:leftChars="0"/>
        <w:numPr>
          <w:ilvl w:val="0"/>
          <w:numId w:val="3"/>
        </w:numPr>
        <w:spacing w:line="240" w:lineRule="auto"/>
        <w:rPr/>
      </w:pPr>
      <w:r>
        <w:rPr/>
        <w:t xml:space="preserve">QNA </w:t>
      </w:r>
      <w:r>
        <w:rPr>
          <w:rFonts w:hint="eastAsia"/>
        </w:rPr>
        <w:t>기능</w:t>
      </w:r>
    </w:p>
    <w:p>
      <w:pPr>
        <w:pStyle w:val="a5"/>
        <w:ind w:leftChars="0"/>
        <w:numPr>
          <w:ilvl w:val="0"/>
          <w:numId w:val="34"/>
        </w:numPr>
        <w:spacing w:line="240" w:lineRule="auto"/>
        <w:rPr/>
      </w:pPr>
      <w:r>
        <w:rPr>
          <w:rFonts w:hint="eastAsia"/>
        </w:rPr>
        <w:t>회원가입된</w:t>
      </w:r>
      <w:r>
        <w:rPr>
          <w:rFonts w:hint="eastAsia"/>
        </w:rPr>
        <w:t xml:space="preserve"> 회원에 한해 질의글을 작성하고 관리자가 응답</w:t>
      </w:r>
    </w:p>
    <w:p>
      <w:pPr>
        <w:pStyle w:val="a5"/>
        <w:ind w:leftChars="0" w:left="2331"/>
        <w:spacing w:line="240" w:lineRule="auto"/>
        <w:rPr>
          <w:rFonts w:hint="eastAsia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  <w:r>
        <w:rPr>
          <w:rFonts w:ascii="맑은 고딕" w:hAnsi="맑은 고딕" w:eastAsia="맑은 고딕" w:hint="eastAsia"/>
          <w:b/>
          <w:sz w:val="36"/>
          <w:szCs w:val="36"/>
        </w:rPr>
        <w:lastRenderedPageBreak/>
        <w:t>비즈니스 요구사항</w:t>
      </w:r>
    </w:p>
    <w:p>
      <w:pPr>
        <w:rPr>
          <w:rFonts w:ascii="맑은 고딕" w:hAnsi="맑은 고딕" w:eastAsia="맑은 고딕"/>
          <w:sz w:val="16"/>
          <w:szCs w:val="16"/>
        </w:rPr>
      </w:pPr>
      <w:r>
        <w:rPr>
          <w:rFonts w:ascii="맑은 고딕" w:hAnsi="맑은 고딕" w:eastAsia="맑은 고딕"/>
          <w:sz w:val="16"/>
          <w:szCs w:val="16"/>
        </w:rPr>
        <w:t xml:space="preserve">2-1. </w:t>
      </w:r>
      <w:r>
        <w:rPr>
          <w:rFonts w:ascii="맑은 고딕" w:hAnsi="맑은 고딕" w:eastAsia="맑은 고딕" w:hint="eastAsia"/>
          <w:sz w:val="16"/>
          <w:szCs w:val="16"/>
        </w:rPr>
        <w:t xml:space="preserve">기능 요구사항 </w:t>
      </w:r>
      <w:r>
        <w:rPr>
          <w:rFonts w:ascii="맑은 고딕" w:hAnsi="맑은 고딕" w:eastAsia="맑은 고딕"/>
          <w:sz w:val="16"/>
          <w:szCs w:val="16"/>
        </w:rPr>
        <w:t>(기능적 속성)</w:t>
      </w:r>
    </w:p>
    <w:tbl>
      <w:tblPr>
        <w:tblW w:w="10610" w:type="dxa"/>
        <w:tblInd w:w="0" w:type="auto"/>
        <w:tblCellMar>
          <w:left w:w="0" w:type="dxa"/>
          <w:right w:w="0" w:type="dxa"/>
        </w:tblCellMar>
        <w:tblCellSpacing w:w="0" w:type="auto"/>
        <w:tblLook w:val="04A0"/>
      </w:tblPr>
      <w:tblGrid>
        <w:gridCol w:w="612"/>
        <w:gridCol w:w="993"/>
        <w:gridCol w:w="2693"/>
        <w:gridCol w:w="6312"/>
      </w:tblGrid>
      <w:tr>
        <w:trPr>
          <w:trHeight w:val="328"/>
        </w:trPr>
        <w:tc>
          <w:tcPr>
            <w:tcW w:w="612" w:type="dxa"/>
            <w:tcBorders>
              <w:top w:val="single" w:color="000000" w:space="0" w:sz="18"/>
              <w:left w:val="single" w:color="000000" w:space="0" w:sz="18"/>
              <w:bottom w:val="single" w:color="000000" w:space="0" w:sz="18"/>
              <w:right w:val="single" w:color="000000" w:space="0" w:sz="6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  <w:t>번호</w:t>
            </w:r>
          </w:p>
        </w:tc>
        <w:tc>
          <w:tcPr>
            <w:tcW w:w="993" w:type="dxa"/>
            <w:tcBorders>
              <w:top w:val="single" w:color="000000" w:space="0" w:sz="18"/>
              <w:left w:val="single" w:color="CCCCCC" w:space="0" w:sz="6"/>
              <w:bottom w:val="single" w:color="000000" w:space="0" w:sz="18"/>
              <w:right w:val="single" w:color="000000" w:space="0" w:sz="6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  <w:t>분류</w:t>
            </w:r>
          </w:p>
        </w:tc>
        <w:tc>
          <w:tcPr>
            <w:tcW w:w="2693" w:type="dxa"/>
            <w:tcBorders>
              <w:top w:val="single" w:color="000000" w:space="0" w:sz="18"/>
              <w:left w:val="single" w:color="CCCCCC" w:space="0" w:sz="6"/>
              <w:bottom w:val="single" w:color="000000" w:space="0" w:sz="18"/>
              <w:right w:val="single" w:color="000000" w:space="0" w:sz="6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  <w:t>비즈니스 요구</w:t>
            </w:r>
            <w:r>
              <w:rPr>
                <w:rFonts w:ascii="맑은 고딕" w:hAnsi="맑은 고딕" w:eastAsia="맑은 고딕" w:cs="Arial" w:hint="eastAsia"/>
                <w:b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  <w:t>사항</w:t>
            </w:r>
          </w:p>
        </w:tc>
        <w:tc>
          <w:tcPr>
            <w:tcW w:w="6312" w:type="dxa"/>
            <w:tcBorders>
              <w:top w:val="single" w:color="000000" w:space="0" w:sz="18"/>
              <w:left w:val="single" w:color="CCCCCC" w:space="0" w:sz="6"/>
              <w:bottom w:val="single" w:color="000000" w:space="0" w:sz="18"/>
              <w:right w:val="single" w:color="000000" w:space="0" w:sz="18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  <w:t>상세 요구</w:t>
            </w:r>
            <w:r>
              <w:rPr>
                <w:rFonts w:ascii="맑은 고딕" w:hAnsi="맑은 고딕" w:eastAsia="맑은 고딕" w:cs="Arial" w:hint="eastAsia"/>
                <w:b/>
                <w:sz w:val="16"/>
                <w:szCs w:val="16"/>
                <w:kern w:val="0"/>
              </w:rPr>
              <w:t xml:space="preserve"> 사</w:t>
            </w:r>
            <w:r>
              <w:rPr>
                <w:rFonts w:ascii="맑은 고딕" w:hAnsi="맑은 고딕" w:eastAsia="맑은 고딕" w:cs="Arial"/>
                <w:b/>
                <w:sz w:val="16"/>
                <w:szCs w:val="16"/>
                <w:kern w:val="0"/>
              </w:rPr>
              <w:t>항</w:t>
            </w:r>
          </w:p>
        </w:tc>
      </w:tr>
      <w:tr>
        <w:trPr>
          <w:trHeight w:val="413"/>
        </w:trPr>
        <w:tc>
          <w:tcPr>
            <w:tcW w:w="612" w:type="dxa"/>
            <w:tcBorders>
              <w:top w:val="single" w:color="CCCCCC" w:space="0" w:sz="6"/>
              <w:left w:val="single" w:color="000000" w:space="0" w:sz="18"/>
              <w:bottom w:val="single" w:color="CCCCCC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A1</w:t>
            </w:r>
          </w:p>
        </w:tc>
        <w:tc>
          <w:tcPr>
            <w:tcW w:w="993" w:type="dxa"/>
            <w:tcBorders>
              <w:top w:val="single" w:color="CCCCCC" w:space="0" w:sz="6"/>
              <w:left w:val="single" w:color="CCCCCC" w:space="0" w:sz="6"/>
              <w:bottom w:val="single" w:color="CCCCCC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>이벤트 등록</w:t>
            </w:r>
          </w:p>
        </w:tc>
        <w:tc>
          <w:tcPr>
            <w:tcW w:w="2693" w:type="dxa"/>
            <w:tcBorders>
              <w:top w:val="single" w:color="CCCCCC" w:space="0" w:sz="6"/>
              <w:left w:val="single" w:color="CCCCCC" w:space="0" w:sz="6"/>
              <w:bottom w:val="single" w:color="CCCCCC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0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              이벤트 등록</w:t>
            </w:r>
          </w:p>
        </w:tc>
        <w:tc>
          <w:tcPr>
            <w:tcW w:w="6312" w:type="dxa"/>
            <w:tcBorders>
              <w:top w:val="single" w:color="CCCCCC" w:space="0" w:sz="6"/>
              <w:left w:val="single" w:color="CCCCCC" w:space="0" w:sz="6"/>
              <w:bottom w:val="single" w:color="CCCCCC" w:space="0" w:sz="6"/>
              <w:right w:val="single" w:color="000000" w:space="0" w:sz="18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ind w:leftChars="0" w:left="40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sz w:val="16"/>
              </w:rPr>
              <w:t>1.  로그인한 회원이  주인공을 선택하면 이벤트 등록가능</w:t>
            </w:r>
          </w:p>
          <w:p>
            <w:pPr>
              <w:ind w:leftChars="0" w:left="40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</w:p>
        </w:tc>
      </w:tr>
      <w:tr>
        <w:trPr>
          <w:trHeight w:val="413"/>
        </w:trPr>
        <w:tc>
          <w:tcPr>
            <w:tcW w:w="612" w:type="dxa"/>
            <w:tcBorders>
              <w:top w:val="single" w:color="CCCCCC" w:space="0" w:sz="6"/>
              <w:left w:val="single" w:color="000000" w:space="0" w:sz="18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A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2</w:t>
            </w:r>
          </w:p>
        </w:tc>
        <w:tc>
          <w:tcPr>
            <w:tcW w:w="993" w:type="dxa"/>
            <w:tcBorders>
              <w:top w:val="single" w:color="CCCCCC" w:space="0" w:sz="6"/>
              <w:left w:val="single" w:color="CCCCCC" w:space="0" w:sz="6"/>
              <w:bottom w:val="single" w:color="CCCCCC" w:space="0" w:sz="8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sz w:val="16"/>
              </w:rPr>
              <w:t>이벤트 설정</w:t>
            </w:r>
          </w:p>
        </w:tc>
        <w:tc>
          <w:tcPr>
            <w:tcW w:w="2693" w:type="dxa"/>
            <w:tcBorders>
              <w:top w:val="single" w:color="CCCCCC" w:space="0" w:sz="6"/>
              <w:left w:val="single" w:color="CCCCCC" w:space="0" w:sz="6"/>
              <w:bottom w:val="single" w:color="CCCCCC" w:space="0" w:sz="8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/>
            </w:pPr>
            <w:r>
              <w:rPr>
                <w:rFonts w:ascii="맑은 고딕" w:hAnsi="맑은 고딕" w:eastAsia="맑은 고딕" w:cs="맑은 고딕"/>
                <w:sz w:val="16"/>
              </w:rPr>
              <w:t>이벤트 설정</w:t>
            </w:r>
          </w:p>
        </w:tc>
        <w:tc>
          <w:tcPr>
            <w:tcW w:w="6312" w:type="dxa"/>
            <w:tcBorders>
              <w:top w:val="single" w:color="CCCCCC" w:space="0" w:sz="6"/>
              <w:left w:val="single" w:color="CCCCCC" w:space="0" w:sz="6"/>
              <w:bottom w:val="single" w:color="000000" w:space="0" w:sz="6"/>
              <w:right w:val="single" w:color="000000" w:space="0" w:sz="18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/>
            </w:pPr>
            <w:r>
              <w:rPr>
                <w:sz w:val="16"/>
              </w:rPr>
              <w:t xml:space="preserve">         1.  </w:t>
            </w:r>
            <w:r>
              <w:rPr>
                <w:sz w:val="16"/>
              </w:rPr>
              <w:t>어떤 이벤트인지 상세 설정 ex) 결혼, 돌잔치, 이혼, 등등등</w:t>
            </w:r>
          </w:p>
        </w:tc>
      </w:tr>
      <w:tr>
        <w:trPr>
          <w:trHeight w:val="413"/>
        </w:trPr>
        <w:tc>
          <w:tcPr>
            <w:tcW w:w="612" w:type="dxa"/>
            <w:tcBorders>
              <w:top w:val="single" w:color="CCCCCC" w:space="0" w:sz="6"/>
              <w:left w:val="single" w:color="000000" w:space="0" w:sz="18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B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1</w:t>
            </w:r>
          </w:p>
        </w:tc>
        <w:tc>
          <w:tcPr>
            <w:tcW w:w="993" w:type="dxa"/>
            <w:tcBorders>
              <w:top w:val="single" w:color="CCCCCC" w:space="0" w:sz="8"/>
              <w:left w:val="single" w:color="CCCCCC" w:space="0" w:sz="6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이벤트 설정</w:t>
            </w:r>
          </w:p>
        </w:tc>
        <w:tc>
          <w:tcPr>
            <w:tcW w:w="2693" w:type="dxa"/>
            <w:tcBorders>
              <w:top w:val="single" w:color="CCCCCC" w:space="0" w:sz="8"/>
              <w:left w:val="single" w:color="CCCCCC" w:space="0" w:sz="6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>이벤트 위시 리스트 설정</w:t>
            </w:r>
          </w:p>
        </w:tc>
        <w:tc>
          <w:tcPr>
            <w:tcW w:w="6312" w:type="dxa"/>
            <w:tcBorders>
              <w:top w:val="single" w:color="CCCCCC" w:space="0" w:sz="6"/>
              <w:left w:val="single" w:color="CCCCCC" w:space="0" w:sz="6"/>
              <w:bottom w:val="single" w:color="000000" w:space="0" w:sz="6"/>
              <w:right w:val="single" w:color="000000" w:space="0" w:sz="18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 1.  </w:t>
            </w:r>
            <w:r>
              <w:rPr>
                <w:rFonts w:ascii="맑은 고딕" w:hAnsi="맑은 고딕" w:eastAsia="맑은 고딕" w:cs="맑은 고딕"/>
                <w:sz w:val="16"/>
              </w:rPr>
              <w:t>받고싶은 선물을 골라서 등록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 2. 쿠팡과 연동 해서 물건 세팅</w:t>
            </w:r>
          </w:p>
          <w:p>
            <w:pPr>
              <w:pStyle w:val="a5"/>
              <w:ind w:leftChars="0" w:left="0"/>
              <w:autoSpaceDE/>
              <w:autoSpaceDN/>
              <w:jc w:val="left"/>
              <w:widowControl/>
              <w:wordWrap/>
              <w:spacing w:after="0" w:line="240" w:lineRule="auto"/>
              <w:rPr>
                <w:rFonts w:ascii="맑은 고딕" w:hAnsi="맑은 고딕" w:eastAsia="맑은 고딕" w:cs="맑은 고딕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 3. </w:t>
            </w:r>
          </w:p>
        </w:tc>
      </w:tr>
      <w:tr>
        <w:trPr>
          <w:trHeight w:val="413"/>
        </w:trPr>
        <w:tc>
          <w:tcPr>
            <w:tcW w:w="612" w:type="dxa"/>
            <w:tcBorders>
              <w:top w:val="single" w:color="CCCCCC" w:space="0" w:sz="6"/>
              <w:left w:val="single" w:color="000000" w:space="0" w:sz="18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B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1</w:t>
            </w:r>
          </w:p>
        </w:tc>
        <w:tc>
          <w:tcPr>
            <w:tcW w:w="993" w:type="dxa"/>
            <w:tcBorders>
              <w:top w:val="single" w:color="CCCCCC" w:space="0" w:sz="8"/>
              <w:left w:val="single" w:color="CCCCCC" w:space="0" w:sz="6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sz w:val="16"/>
              </w:rPr>
              <w:t>이벤트 설정</w:t>
            </w:r>
          </w:p>
        </w:tc>
        <w:tc>
          <w:tcPr>
            <w:tcW w:w="2693" w:type="dxa"/>
            <w:tcBorders>
              <w:top w:val="single" w:color="CCCCCC" w:space="0" w:sz="8"/>
              <w:left w:val="single" w:color="CCCCCC" w:space="0" w:sz="6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>이벤트 기간 설정</w:t>
            </w:r>
          </w:p>
        </w:tc>
        <w:tc>
          <w:tcPr>
            <w:tcW w:w="6312" w:type="dxa"/>
            <w:tcBorders>
              <w:top w:val="single" w:color="CCCCCC" w:space="0" w:sz="6"/>
              <w:left w:val="single" w:color="CCCCCC" w:space="0" w:sz="6"/>
              <w:bottom w:val="single" w:color="000000" w:space="0" w:sz="6"/>
              <w:right w:val="single" w:color="000000" w:space="0" w:sz="18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 1.  받고싶은 선물의 기간 설정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 2. 만약 기간이 지났는데 모금액에 못미친다면??? *</w:t>
            </w:r>
          </w:p>
        </w:tc>
      </w:tr>
      <w:tr>
        <w:trPr>
          <w:trHeight w:val="413"/>
        </w:trPr>
        <w:tc>
          <w:tcPr>
            <w:tcW w:w="612" w:type="dxa"/>
            <w:tcBorders>
              <w:top w:val="single" w:color="CCCCCC" w:space="0" w:sz="6"/>
              <w:left w:val="single" w:color="000000" w:space="0" w:sz="18"/>
              <w:bottom w:val="single" w:color="CCCCCC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C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1</w:t>
            </w:r>
          </w:p>
        </w:tc>
        <w:tc>
          <w:tcPr>
            <w:tcW w:w="993" w:type="dxa"/>
            <w:tcBorders>
              <w:top w:val="single" w:color="CCCCCC" w:space="0" w:sz="6"/>
              <w:left w:val="single" w:color="CCCCCC" w:space="0" w:sz="6"/>
              <w:bottom w:val="single" w:color="CCCCCC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sz w:val="16"/>
              </w:rPr>
              <w:t>이벤트 설정</w:t>
            </w:r>
          </w:p>
        </w:tc>
        <w:tc>
          <w:tcPr>
            <w:tcW w:w="2693" w:type="dxa"/>
            <w:tcBorders>
              <w:top w:val="single" w:color="CCCCCC" w:space="0" w:sz="6"/>
              <w:left w:val="single" w:color="CCCCCC" w:space="0" w:sz="6"/>
              <w:bottom w:val="single" w:color="CCCCCC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>이벤트 답례 설정</w:t>
            </w:r>
          </w:p>
        </w:tc>
        <w:tc>
          <w:tcPr>
            <w:tcW w:w="6312" w:type="dxa"/>
            <w:tcBorders>
              <w:top w:val="single" w:color="CCCCCC" w:space="0" w:sz="6"/>
              <w:left w:val="single" w:color="CCCCCC" w:space="0" w:sz="6"/>
              <w:bottom w:val="single" w:color="CCCCCC" w:space="0" w:sz="6"/>
              <w:right w:val="single" w:color="000000" w:space="0" w:sz="18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1. 펀딩을 해준 조연들에게 주연이 제공해줄 답례 설정.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2. 물질 / EX) 결혼이벤트 답례= 관광 상품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3. 장소 / EX) 파티이벤트 답례 = 장소, 노래방기기 </w:t>
            </w:r>
          </w:p>
        </w:tc>
      </w:tr>
      <w:tr>
        <w:trPr>
          <w:trHeight w:val="413"/>
        </w:trPr>
        <w:tc>
          <w:tcPr>
            <w:tcW w:w="612" w:type="dxa"/>
            <w:tcBorders>
              <w:top w:val="single" w:color="CCCCCC" w:space="0" w:sz="6"/>
              <w:left w:val="single" w:color="000000" w:space="0" w:sz="18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D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1</w:t>
            </w:r>
          </w:p>
        </w:tc>
        <w:tc>
          <w:tcPr>
            <w:tcW w:w="993" w:type="dxa"/>
            <w:tcBorders>
              <w:top w:val="single" w:color="CCCCCC" w:space="0" w:sz="6"/>
              <w:left w:val="single" w:color="CCCCCC" w:space="0" w:sz="6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>이벤트 취소</w:t>
            </w:r>
          </w:p>
        </w:tc>
        <w:tc>
          <w:tcPr>
            <w:tcW w:w="2693" w:type="dxa"/>
            <w:tcBorders>
              <w:top w:val="single" w:color="CCCCCC" w:space="0" w:sz="6"/>
              <w:left w:val="single" w:color="CCCCCC" w:space="0" w:sz="6"/>
              <w:bottom w:val="single" w:color="000000" w:space="0" w:sz="6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>이벤트 취소기능</w:t>
            </w:r>
          </w:p>
        </w:tc>
        <w:tc>
          <w:tcPr>
            <w:tcW w:w="6312" w:type="dxa"/>
            <w:tcBorders>
              <w:top w:val="single" w:color="CCCCCC" w:space="0" w:sz="6"/>
              <w:left w:val="single" w:color="CCCCCC" w:space="0" w:sz="6"/>
              <w:bottom w:val="single" w:color="000000" w:space="0" w:sz="6"/>
              <w:right w:val="single" w:color="000000" w:space="0" w:sz="18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/>
              <w:autoSpaceDE/>
              <w:autoSpaceDN/>
              <w:jc w:val="left"/>
              <w:widowControl/>
              <w:wordWrap/>
              <w:numPr>
                <w:ilvl w:val="0"/>
                <w:numId w:val="17"/>
              </w:numPr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 xml:space="preserve">일반회원이 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 xml:space="preserve">QNA </w:t>
            </w: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게시판에 질의글 작성 및 조회 가능</w:t>
            </w:r>
          </w:p>
          <w:p>
            <w:pPr>
              <w:pStyle w:val="a5"/>
              <w:ind w:leftChars="0"/>
              <w:autoSpaceDE/>
              <w:autoSpaceDN/>
              <w:jc w:val="left"/>
              <w:widowControl/>
              <w:wordWrap/>
              <w:numPr>
                <w:ilvl w:val="0"/>
                <w:numId w:val="17"/>
              </w:numPr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날짜별</w:t>
            </w: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 xml:space="preserve"> 검색 키워드(작성자 아이디,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게시글 제목)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검색 가능</w:t>
            </w:r>
          </w:p>
        </w:tc>
      </w:tr>
      <w:tr>
        <w:trPr>
          <w:trHeight w:val="413"/>
        </w:trPr>
        <w:tc>
          <w:tcPr>
            <w:tcW w:w="612" w:type="dxa"/>
            <w:tcBorders>
              <w:top w:val="single" w:color="CCCCCC" w:space="0" w:sz="6"/>
              <w:left w:val="single" w:color="000000" w:space="0" w:sz="18"/>
              <w:bottom w:val="single" w:color="000000" w:space="0" w:sz="18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D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2</w:t>
            </w:r>
          </w:p>
        </w:tc>
        <w:tc>
          <w:tcPr>
            <w:tcW w:w="993" w:type="dxa"/>
            <w:tcBorders>
              <w:top w:val="single" w:color="CCCCCC" w:space="0" w:sz="6"/>
              <w:left w:val="single" w:color="CCCCCC" w:space="0" w:sz="6"/>
              <w:bottom w:val="single" w:color="000000" w:space="0" w:sz="18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</w:p>
        </w:tc>
        <w:tc>
          <w:tcPr>
            <w:tcW w:w="2693" w:type="dxa"/>
            <w:tcBorders>
              <w:top w:val="single" w:color="CCCCCC" w:space="0" w:sz="6"/>
              <w:left w:val="single" w:color="CCCCCC" w:space="0" w:sz="6"/>
              <w:bottom w:val="single" w:color="000000" w:space="0" w:sz="18"/>
              <w:right w:val="single" w:color="000000" w:space="0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</w:p>
        </w:tc>
        <w:tc>
          <w:tcPr>
            <w:tcW w:w="6312" w:type="dxa"/>
            <w:tcBorders>
              <w:top w:val="single" w:color="CCCCCC" w:space="0" w:sz="6"/>
              <w:left w:val="single" w:color="CCCCCC" w:space="0" w:sz="6"/>
              <w:bottom w:val="single" w:color="000000" w:space="0" w:sz="18"/>
              <w:right w:val="single" w:color="000000" w:space="0" w:sz="18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</w:p>
        </w:tc>
      </w:tr>
    </w:tbl>
    <w:p>
      <w:pPr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sz w:val="16"/>
          <w:szCs w:val="1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  <w:r>
        <w:rPr>
          <w:rFonts w:ascii="맑은 고딕" w:hAnsi="맑은 고딕" w:eastAsia="맑은 고딕" w:hint="eastAsia"/>
          <w:b/>
          <w:sz w:val="36"/>
          <w:szCs w:val="36"/>
        </w:rPr>
        <w:t>상세 요구사항</w:t>
      </w:r>
    </w:p>
    <w:tbl>
      <w:tblPr>
        <w:tblW w:w="10496" w:type="dxa"/>
        <w:tblInd w:w="0" w:type="auto"/>
        <w:tblCellMar>
          <w:left w:w="99" w:type="dxa"/>
          <w:right w:w="99" w:type="dxa"/>
        </w:tblCellMar>
        <w:tblCellSpacing w:w="0" w:type="auto"/>
        <w:tblLayout w:type="fixed"/>
        <w:tblLook w:val="04A0"/>
      </w:tblPr>
      <w:tblGrid>
        <w:gridCol w:w="929"/>
        <w:gridCol w:w="796"/>
        <w:gridCol w:w="1012"/>
        <w:gridCol w:w="1409"/>
        <w:gridCol w:w="5164"/>
        <w:gridCol w:w="644"/>
        <w:gridCol w:w="542"/>
      </w:tblGrid>
      <w:tr>
        <w:trPr>
          <w:trHeight w:val="1107"/>
        </w:trPr>
        <w:tc>
          <w:tcPr>
            <w:tcW w:w="929" w:type="dxa"/>
            <w:tcBorders>
              <w:top w:val="single" w:color="000000" w:space="0" w:sz="4"/>
              <w:left w:val="single" w:color="000000" w:space="0" w:sz="4"/>
              <w:bottom w:val="single" w:color="000000" w:space="0" w:sz="4"/>
              <w:right w:val="single" w:color="000000" w:space="0" w:sz="4"/>
            </w:tcBorders>
            <w:shd w:val="clear" w:color="C9DAF8" w:fill="C9DAF8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4"/>
                <w:szCs w:val="14"/>
                <w:kern w:val="0"/>
              </w:rPr>
              <w:t>요구사항</w:t>
            </w:r>
            <w:r>
              <w:rPr>
                <w:rFonts w:ascii="맑은 고딕" w:hAnsi="맑은 고딕" w:eastAsia="맑은 고딕" w:cs="Arial" w:hint="eastAsia"/>
                <w:sz w:val="14"/>
                <w:szCs w:val="14"/>
                <w:kern w:val="0"/>
              </w:rPr>
              <w:br w:type="textWrapping" w:clear="none"/>
            </w:r>
            <w:r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  <w:t xml:space="preserve"> </w:t>
            </w:r>
            <w:r>
              <w:rPr>
                <w:rFonts w:ascii="맑은 고딕" w:hAnsi="맑은 고딕" w:eastAsia="맑은 고딕" w:cs="Arial" w:hint="eastAsia"/>
                <w:sz w:val="14"/>
                <w:szCs w:val="14"/>
                <w:kern w:val="0"/>
              </w:rPr>
              <w:t>번호</w:t>
            </w:r>
          </w:p>
        </w:tc>
        <w:tc>
          <w:tcPr>
            <w:tcW w:w="796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C9DAF8" w:fill="C9DAF8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4"/>
                <w:szCs w:val="14"/>
                <w:kern w:val="0"/>
              </w:rPr>
              <w:t>유형</w:t>
            </w:r>
          </w:p>
        </w:tc>
        <w:tc>
          <w:tcPr>
            <w:tcW w:w="1012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C9DAF8" w:fill="C9DAF8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</w:pPr>
            <w:r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  <w:t>작성자</w:t>
            </w:r>
          </w:p>
        </w:tc>
        <w:tc>
          <w:tcPr>
            <w:tcW w:w="1409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C9DAF8" w:fill="C9DAF8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</w:pPr>
            <w:r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  <w:t>내용</w:t>
            </w:r>
          </w:p>
        </w:tc>
        <w:tc>
          <w:tcPr>
            <w:tcW w:w="5164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C9DAF8" w:fill="C9DAF8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</w:pPr>
            <w:r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  <w:t>상세 내용</w:t>
            </w:r>
          </w:p>
        </w:tc>
        <w:tc>
          <w:tcPr>
            <w:tcW w:w="644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C9DAF8" w:fill="C9DAF8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</w:pPr>
            <w:r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  <w:t>처리 상태</w:t>
            </w:r>
          </w:p>
        </w:tc>
        <w:tc>
          <w:tcPr>
            <w:tcW w:w="542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C9DAF8" w:fill="C9DAF8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</w:pPr>
            <w:r>
              <w:rPr>
                <w:rFonts w:ascii="맑은 고딕" w:hAnsi="맑은 고딕" w:eastAsia="맑은 고딕" w:cs="Arial"/>
                <w:sz w:val="14"/>
                <w:szCs w:val="14"/>
                <w:kern w:val="0"/>
              </w:rPr>
              <w:t>우선순위</w:t>
            </w:r>
          </w:p>
        </w:tc>
      </w:tr>
      <w:tr>
        <w:trPr>
          <w:trHeight w:val="1107"/>
        </w:trPr>
        <w:tc>
          <w:tcPr>
            <w:tcW w:w="929" w:type="dxa"/>
            <w:tcBorders>
              <w:top w:val="nil" w:space="0" w:sz="0"/>
              <w:left w:val="single" w:color="000000" w:space="0" w:sz="4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color w:val="000000"/>
                <w:sz w:val="16"/>
                <w:szCs w:val="16"/>
                <w:kern w:val="0"/>
              </w:rPr>
              <w:t>A</w:t>
            </w:r>
            <w:r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  <w:t>1</w:t>
            </w:r>
          </w:p>
        </w:tc>
        <w:tc>
          <w:tcPr>
            <w:tcW w:w="796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1012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1409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>이벤트 등록</w:t>
            </w:r>
          </w:p>
        </w:tc>
        <w:tc>
          <w:tcPr>
            <w:tcW w:w="5164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 1.</w:t>
            </w:r>
            <w:r>
              <w:rPr>
                <w:rFonts w:ascii="맑은 고딕" w:hAnsi="맑은 고딕" w:eastAsia="맑은 고딕" w:cs="맑은 고딕"/>
                <w:sz w:val="16"/>
              </w:rPr>
              <w:t xml:space="preserve">  로그인한 회원이  주인공을 선택하면 이벤트 등록,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 2. 주연으로 데이터 베이스에 새로 생성</w:t>
            </w:r>
          </w:p>
        </w:tc>
        <w:tc>
          <w:tcPr>
            <w:tcW w:w="644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542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/>
        </w:trPr>
        <w:tc>
          <w:tcPr>
            <w:tcW w:w="929" w:type="dxa"/>
            <w:tcBorders>
              <w:top w:val="nil" w:space="0" w:sz="0"/>
              <w:left w:val="single" w:color="000000" w:space="0" w:sz="4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  <w:t>A</w:t>
            </w:r>
            <w:r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  <w:t>2</w:t>
            </w:r>
          </w:p>
        </w:tc>
        <w:tc>
          <w:tcPr>
            <w:tcW w:w="796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1012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1409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rFonts w:ascii="맑은 고딕" w:hAnsi="맑은 고딕" w:eastAsia="맑은 고딕" w:cs="맑은 고딕"/>
                <w:sz w:val="16"/>
              </w:rPr>
              <w:t>이벤트 설정</w:t>
            </w:r>
          </w:p>
        </w:tc>
        <w:tc>
          <w:tcPr>
            <w:tcW w:w="5164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/>
            </w:pPr>
            <w:r>
              <w:rPr>
                <w:sz w:val="16"/>
              </w:rPr>
              <w:t xml:space="preserve">         1. 이벤트 상세 설정 데이터 저장, </w:t>
            </w:r>
            <w:r>
              <w:rPr>
                <w:sz w:val="16"/>
              </w:rPr>
              <w:t xml:space="preserve">ex) 행사, 금액, 기간 </w:t>
            </w:r>
          </w:p>
        </w:tc>
        <w:tc>
          <w:tcPr>
            <w:tcW w:w="644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542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/>
        </w:trPr>
        <w:tc>
          <w:tcPr>
            <w:tcW w:w="929" w:type="dxa"/>
            <w:tcBorders>
              <w:top w:val="nil" w:space="0" w:sz="0"/>
              <w:left w:val="single" w:color="000000" w:space="0" w:sz="4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  <w:t>B</w:t>
            </w:r>
            <w:r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  <w:t>1</w:t>
            </w:r>
          </w:p>
        </w:tc>
        <w:tc>
          <w:tcPr>
            <w:tcW w:w="796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1012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1409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>이벤트 취소</w:t>
            </w:r>
          </w:p>
        </w:tc>
        <w:tc>
          <w:tcPr>
            <w:tcW w:w="5164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 xml:space="preserve">         1. 이벤트를 올린 회원이 이벤트를 취소할수 있음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 xml:space="preserve">         2. 펀딩금액을 환불</w:t>
            </w:r>
          </w:p>
        </w:tc>
        <w:tc>
          <w:tcPr>
            <w:tcW w:w="644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542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상</w:t>
            </w:r>
          </w:p>
        </w:tc>
      </w:tr>
      <w:tr>
        <w:trPr>
          <w:trHeight w:val="1107"/>
        </w:trPr>
        <w:tc>
          <w:tcPr>
            <w:tcW w:w="929" w:type="dxa"/>
            <w:tcBorders>
              <w:top w:val="nil" w:space="0" w:sz="0"/>
              <w:left w:val="single" w:color="000000" w:space="0" w:sz="4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  <w:t>C</w:t>
            </w:r>
            <w:r>
              <w:rPr>
                <w:rFonts w:ascii="맑은 고딕" w:hAnsi="맑은 고딕" w:eastAsia="맑은 고딕" w:cs="Arial" w:hint="eastAsia"/>
                <w:color w:val="000000"/>
                <w:sz w:val="16"/>
                <w:szCs w:val="16"/>
                <w:kern w:val="0"/>
              </w:rPr>
              <w:t>1</w:t>
            </w:r>
          </w:p>
        </w:tc>
        <w:tc>
          <w:tcPr>
            <w:tcW w:w="796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기능</w:t>
            </w:r>
          </w:p>
        </w:tc>
        <w:tc>
          <w:tcPr>
            <w:tcW w:w="1012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1409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sz w:val="16"/>
              </w:rPr>
            </w:pPr>
          </w:p>
        </w:tc>
        <w:tc>
          <w:tcPr>
            <w:tcW w:w="5164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/>
            </w:pPr>
            <w:r>
              <w:rPr>
                <w:sz w:val="16"/>
              </w:rPr>
              <w:t xml:space="preserve">         </w:t>
            </w:r>
            <w:r>
              <w:rPr>
                <w:sz w:val="16"/>
              </w:rPr>
              <w:t xml:space="preserve"> 1.  받고싶은 선물의 기간 설정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  <w:r>
              <w:rPr>
                <w:sz w:val="16"/>
              </w:rPr>
              <w:t xml:space="preserve">          2. 만약 기간이 지났는데 모금액에 못미친다면??? *</w:t>
            </w:r>
          </w:p>
        </w:tc>
        <w:tc>
          <w:tcPr>
            <w:tcW w:w="644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542" w:type="dxa"/>
            <w:tcBorders>
              <w:top w:val="nil" w:space="0" w:sz="0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상</w:t>
            </w:r>
            <w:r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  <w:t>　</w:t>
            </w:r>
          </w:p>
        </w:tc>
      </w:tr>
      <w:tr>
        <w:trPr>
          <w:trHeight w:val="1107"/>
        </w:trPr>
        <w:tc>
          <w:tcPr>
            <w:tcW w:w="929" w:type="dxa"/>
            <w:tcBorders>
              <w:top w:val="single" w:color="000000" w:space="0" w:sz="4"/>
              <w:left w:val="single" w:color="000000" w:space="0" w:sz="4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/>
                <w:color w:val="000000"/>
                <w:sz w:val="16"/>
                <w:szCs w:val="16"/>
                <w:kern w:val="0"/>
              </w:rPr>
              <w:t>D1</w:t>
            </w:r>
          </w:p>
        </w:tc>
        <w:tc>
          <w:tcPr>
            <w:tcW w:w="796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기능</w:t>
            </w:r>
          </w:p>
        </w:tc>
        <w:tc>
          <w:tcPr>
            <w:tcW w:w="1012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1409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</w:p>
          <w:p>
            <w:pPr>
              <w:autoSpaceDE/>
              <w:autoSpaceDN/>
              <w:jc w:val="left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5164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pStyle w:val="a5"/>
              <w:ind w:leftChars="0" w:left="0"/>
              <w:jc w:val="left"/>
              <w:spacing w:after="0" w:line="240" w:lineRule="auto"/>
              <w:rPr/>
            </w:pPr>
            <w:r>
              <w:rPr>
                <w:rFonts w:ascii="맑은 고딕" w:hAnsi="맑은 고딕" w:eastAsia="맑은 고딕" w:cs="맑은 고딕"/>
                <w:sz w:val="16"/>
              </w:rPr>
              <w:t xml:space="preserve">        </w:t>
            </w:r>
            <w:r>
              <w:rPr>
                <w:sz w:val="16"/>
              </w:rPr>
              <w:t xml:space="preserve"> 1. 펀딩을 해준 조연들에게 주연이 제공해줄 답례 설정.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/>
            </w:pPr>
            <w:r>
              <w:rPr>
                <w:sz w:val="16"/>
              </w:rPr>
              <w:t xml:space="preserve">         2. 물질 / EX) 결혼이벤트 답례= 관광 상품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/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       3. 장소 / EX) 파티이벤트 답례 = 장소, 노래방기기 </w:t>
            </w:r>
          </w:p>
          <w:p>
            <w:pPr>
              <w:pStyle w:val="a5"/>
              <w:ind w:leftChars="0" w:left="0"/>
              <w:jc w:val="left"/>
              <w:spacing w:after="0" w:line="240" w:lineRule="auto"/>
              <w:rPr>
                <w:rFonts w:ascii="맑은 고딕" w:hAnsi="맑은 고딕" w:eastAsia="맑은 고딕" w:cs="맑은 고딕"/>
                <w:sz w:val="16"/>
              </w:rPr>
            </w:pPr>
          </w:p>
        </w:tc>
        <w:tc>
          <w:tcPr>
            <w:tcW w:w="644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</w:p>
        </w:tc>
        <w:tc>
          <w:tcPr>
            <w:tcW w:w="542" w:type="dxa"/>
            <w:tcBorders>
              <w:top w:val="single" w:color="000000" w:space="0" w:sz="4"/>
              <w:left w:val="nil" w:space="0" w:sz="0"/>
              <w:bottom w:val="single" w:color="000000" w:space="0" w:sz="4"/>
              <w:right w:val="single" w:color="000000" w:space="0" w:sz="4"/>
            </w:tcBorders>
            <w:shd w:val="clear" w:color="auto" w:fill="auto"/>
            <w:vAlign w:val="center"/>
          </w:tcPr>
          <w:p>
            <w:pPr>
              <w:autoSpaceDE/>
              <w:autoSpaceDN/>
              <w:jc w:val="center"/>
              <w:widowControl/>
              <w:wordWrap/>
              <w:spacing w:after="0" w:line="240" w:lineRule="auto"/>
              <w:rPr>
                <w:rFonts w:ascii="맑은 고딕" w:hAnsi="맑은 고딕" w:eastAsia="맑은 고딕" w:cs="Arial"/>
                <w:sz w:val="16"/>
                <w:szCs w:val="16"/>
                <w:kern w:val="0"/>
              </w:rPr>
            </w:pPr>
            <w:r>
              <w:rPr>
                <w:rFonts w:ascii="맑은 고딕" w:hAnsi="맑은 고딕" w:eastAsia="맑은 고딕" w:cs="Arial" w:hint="eastAsia"/>
                <w:sz w:val="16"/>
                <w:szCs w:val="16"/>
                <w:kern w:val="0"/>
              </w:rPr>
              <w:t>중</w:t>
            </w:r>
          </w:p>
        </w:tc>
      </w:tr>
    </w:tbl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</w:p>
    <w:p>
      <w:pPr>
        <w:rPr>
          <w:rFonts w:ascii="맑은 고딕" w:hAnsi="맑은 고딕" w:eastAsia="맑은 고딕"/>
          <w:b/>
          <w:sz w:val="36"/>
          <w:szCs w:val="36"/>
        </w:rPr>
      </w:pPr>
      <w:r>
        <w:rPr>
          <w:rFonts w:ascii="맑은 고딕" w:hAnsi="맑은 고딕" w:eastAsia="맑은 고딕" w:hint="eastAsia"/>
          <w:b/>
          <w:sz w:val="36"/>
          <w:szCs w:val="36"/>
        </w:rPr>
        <w:t>유즈</w:t>
      </w:r>
      <w:r>
        <w:rPr>
          <w:rFonts w:ascii="맑은 고딕" w:hAnsi="맑은 고딕" w:eastAsia="맑은 고딕" w:hint="eastAsia"/>
          <w:b/>
          <w:sz w:val="36"/>
          <w:szCs w:val="36"/>
        </w:rPr>
        <w:t xml:space="preserve"> 케이스 모델링</w:t>
      </w:r>
    </w:p>
    <w:p>
      <w:pPr>
        <w:rPr>
          <w:rFonts w:ascii="맑은 고딕" w:hAnsi="맑은 고딕" w:eastAsia="맑은 고딕"/>
          <w:b/>
          <w:sz w:val="36"/>
          <w:szCs w:val="36"/>
        </w:rPr>
      </w:pPr>
      <w:r>
        <w:rPr>
          <w:rFonts w:hint="eastAsia"/>
          <w:noProof/>
          <w:sz w:val="28"/>
          <w:szCs w:val="28"/>
        </w:rPr>
        <w:drawing>
          <wp:inline>
            <wp:extent cx="5267325" cy="8696325"/>
            <wp:effectExtent l="9525" t="9525" r="9525" b="9525"/>
            <wp:docPr id="1025" name="그림 1" hidden="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Property" hidden="0"/>
                    <pic:cNvPicPr>
                      <a:picLocks noChangeAspect="0"/>
                    </pic:cNvPicPr>
                  </pic:nvPicPr>
                  <pic:blipFill xmlns:r="http://schemas.openxmlformats.org/officeDocument/2006/relationships">
                    <a:blip r:embed="rId6"/>
                    <a:stretch>
                      <a:fillRect l="0" t="0" r="0" b="0"/>
                    </a:stretch>
                  </pic:blipFill>
                  <pic:spPr>
                    <a:xfrm>
                      <a:off x="0" y="0"/>
                      <a:ext cx="526732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after="200" w:line="276" w:lineRule="auto"/>
        <w:rPr>
          <w:rFonts w:ascii="맑은 고딕" w:hAnsi="맑은 고딕" w:eastAsia="맑은 고딕"/>
          <w:b/>
          <w:sz w:val="16"/>
          <w:szCs w:val="16"/>
        </w:rPr>
      </w:pPr>
    </w:p>
    <w:sectPr>
      <w:type w:val="nextPage"/>
      <w:headerReference w:type="default" r:id="rId7"/>
      <w:headerReference w:type="even" r:id="rId8"/>
      <w:headerReference w:type="first" r:id="rId9"/>
      <w:footerReference w:type="default" r:id="rId10"/>
      <w:footerReference w:type="even" r:id="rId11"/>
      <w:footerReference w:type="first" r:id="rId12"/>
      <w:lnNumType/>
      <w:pgBorders/>
      <w:pgSz w:w="11906" w:h="16838"/>
      <w:pgMar w:top="720" w:right="720" w:bottom="720" w:left="720" w:header="851" w:footer="992" w:gutter="0"/>
      <w:cols w:num="1" w:space="425"/>
      <w:docGrid w:type="default" w:linePitch="360" w:charSpace="200"/>
      <w:pgNumType w:start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@Batang">
    <w:altName w:val="null"/>
    <w:panose1 w:val="02030600000101010101"/>
    <w:charset w:val="81"/>
    <w:family w:val="Roman"/>
    <w:pitch w:val="variable"/>
    <w:sig w:csb0="0008009F" w:csb1="00000000" w:usb0="B00002AF" w:usb1="69D77CFB" w:usb2="00000030" w:usb3="00000000"/>
  </w:font>
  <w:font w:name="Batang">
    <w:altName w:val="Batang"/>
    <w:panose1 w:val="02030600000101010101"/>
    <w:charset w:val="81"/>
    <w:family w:val="Roman"/>
    <w:pitch w:val="variable"/>
    <w:sig w:csb0="0008009F" w:csb1="00000000" w:usb0="B00002AF" w:usb1="69D77CFB" w:usb2="00000030" w:usb3="00000000"/>
  </w:font>
  <w:font w:name="Tahoma">
    <w:altName w:val="null"/>
    <w:panose1 w:val="020B0604030504040204"/>
    <w:charset w:val="00"/>
    <w:family w:val="Swiss"/>
    <w:pitch w:val="variable"/>
    <w:sig w:csb0="000101FF" w:csb1="00000000" w:usb0="61007A87" w:usb1="80000000" w:usb2="00000008" w:usb3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a4"/>
      <w:rPr/>
    </w:pP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a4"/>
      <w:rPr/>
    </w:pP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a4"/>
      <w:rPr/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a3"/>
      <w:rPr/>
    </w:pP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a3"/>
      <w:rPr/>
    </w:pP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15="http://schemas.microsoft.com/office/word/2012/wordml" xmlns:wp14="http://schemas.microsoft.com/office/word/2010/wordprocessingDrawing" xmlns:w="http://schemas.openxmlformats.org/wordprocessingml/2006/main" xmlns:wne="http://schemas.microsoft.com/office/word/2006/wordml" xmlns:wps="http://schemas.microsoft.com/office/word/2010/wordprocessingShape" xmlns:wpg="http://schemas.microsoft.com/office/word/2010/wordprocessingGroup" xmlns:a="http://schemas.openxmlformats.org/drawingml/2006/main" xmlns:c="http://schemas.openxmlformats.org/drawingml/2006/chart">
  <w:p>
    <w:pPr>
      <w:pStyle w:val="a3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on">
      <w:start w:val="1"/>
      <w:numFmt w:val="upperLetter"/>
      <w:lvlText w:val="%2."/>
      <w:lvlJc w:val="left"/>
      <w:pPr>
        <w:ind w:left="1200" w:hanging="400"/>
      </w:pPr>
    </w:lvl>
    <w:lvl w:ilvl="2" w:tplc="0409001B" w:tentative="on">
      <w:start w:val="1"/>
      <w:numFmt w:val="lowerRoman"/>
      <w:lvlText w:val="%3."/>
      <w:lvlJc w:val="right"/>
      <w:pPr>
        <w:ind w:left="1600" w:hanging="400"/>
      </w:pPr>
    </w:lvl>
    <w:lvl w:ilvl="3" w:tplc="0409000F" w:tentative="on">
      <w:start w:val="1"/>
      <w:numFmt w:val="decimal"/>
      <w:lvlText w:val="%4."/>
      <w:lvlJc w:val="left"/>
      <w:pPr>
        <w:ind w:left="2000" w:hanging="400"/>
      </w:pPr>
    </w:lvl>
    <w:lvl w:ilvl="4" w:tplc="04090019" w:tentative="on">
      <w:start w:val="1"/>
      <w:numFmt w:val="upperLetter"/>
      <w:lvlText w:val="%5."/>
      <w:lvlJc w:val="left"/>
      <w:pPr>
        <w:ind w:left="2400" w:hanging="400"/>
      </w:pPr>
    </w:lvl>
    <w:lvl w:ilvl="5" w:tplc="0409001B" w:tentative="on">
      <w:start w:val="1"/>
      <w:numFmt w:val="lowerRoman"/>
      <w:lvlText w:val="%6."/>
      <w:lvlJc w:val="right"/>
      <w:pPr>
        <w:ind w:left="2800" w:hanging="400"/>
      </w:pPr>
    </w:lvl>
    <w:lvl w:ilvl="6" w:tplc="0409000F" w:tentative="on">
      <w:start w:val="1"/>
      <w:numFmt w:val="decimal"/>
      <w:lvlText w:val="%7."/>
      <w:lvlJc w:val="left"/>
      <w:pPr>
        <w:ind w:left="3200" w:hanging="400"/>
      </w:pPr>
    </w:lvl>
    <w:lvl w:ilvl="7" w:tplc="04090019" w:tentative="on">
      <w:start w:val="1"/>
      <w:numFmt w:val="upperLetter"/>
      <w:lvlText w:val="%8."/>
      <w:lvlJc w:val="left"/>
      <w:pPr>
        <w:ind w:left="3600" w:hanging="400"/>
      </w:pPr>
    </w:lvl>
    <w:lvl w:ilvl="8" w:tplc="0409001B" w:tentative="on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">
    <w:nsid w:val="0F02F4C4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3">
    <w:nsid w:val="2F336300"/>
    <w:multiLevelType w:val="hybridMultilevel"/>
    <w:tmpl w:val="C548D11E"/>
    <w:lvl w:ilvl="0" w:tplc="AD0AFE06">
      <w:start w:val="1"/>
      <w:numFmt w:val="bullet"/>
      <w:lvlText w:val="-"/>
      <w:lvlJc w:val="left"/>
      <w:pPr>
        <w:ind w:left="2331" w:hanging="360"/>
      </w:pPr>
      <w:rPr>
        <w:rFonts w:ascii="맑은 고딕" w:hAnsi="맑은 고딕" w:eastAsia="맑은 고딕" w:hint="eastAsia"/>
      </w:rPr>
    </w:lvl>
    <w:lvl w:ilvl="1" w:tplc="04090003" w:tentative="on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on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on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on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on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on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on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on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4">
    <w:nsid w:val="471E200F"/>
    <w:multiLevelType w:val="hybridMultilevel"/>
    <w:tmpl w:val="8B9ED454"/>
    <w:lvl w:ilvl="0" w:tplc="FF6445D0">
      <w:start w:val="1"/>
      <w:numFmt w:val="bullet"/>
      <w:lvlText w:val="-"/>
      <w:lvlJc w:val="left"/>
      <w:pPr>
        <w:ind w:left="2331" w:hanging="360"/>
      </w:pPr>
      <w:rPr>
        <w:rFonts w:ascii="맑은 고딕" w:hAnsi="맑은 고딕" w:eastAsia="맑은 고딕" w:hint="eastAsia"/>
      </w:rPr>
    </w:lvl>
    <w:lvl w:ilvl="1" w:tplc="04090003" w:tentative="on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on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on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on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on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on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on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on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5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on">
      <w:start w:val="1"/>
      <w:numFmt w:val="upperLetter"/>
      <w:lvlText w:val="%2."/>
      <w:lvlJc w:val="left"/>
      <w:pPr>
        <w:ind w:left="1200" w:hanging="400"/>
      </w:pPr>
    </w:lvl>
    <w:lvl w:ilvl="2" w:tplc="0409001B" w:tentative="on">
      <w:start w:val="1"/>
      <w:numFmt w:val="lowerRoman"/>
      <w:lvlText w:val="%3."/>
      <w:lvlJc w:val="right"/>
      <w:pPr>
        <w:ind w:left="1600" w:hanging="400"/>
      </w:pPr>
    </w:lvl>
    <w:lvl w:ilvl="3" w:tplc="0409000F" w:tentative="on">
      <w:start w:val="1"/>
      <w:numFmt w:val="decimal"/>
      <w:lvlText w:val="%4."/>
      <w:lvlJc w:val="left"/>
      <w:pPr>
        <w:ind w:left="2000" w:hanging="400"/>
      </w:pPr>
    </w:lvl>
    <w:lvl w:ilvl="4" w:tplc="04090019" w:tentative="on">
      <w:start w:val="1"/>
      <w:numFmt w:val="upperLetter"/>
      <w:lvlText w:val="%5."/>
      <w:lvlJc w:val="left"/>
      <w:pPr>
        <w:ind w:left="2400" w:hanging="400"/>
      </w:pPr>
    </w:lvl>
    <w:lvl w:ilvl="5" w:tplc="0409001B" w:tentative="on">
      <w:start w:val="1"/>
      <w:numFmt w:val="lowerRoman"/>
      <w:lvlText w:val="%6."/>
      <w:lvlJc w:val="right"/>
      <w:pPr>
        <w:ind w:left="2800" w:hanging="400"/>
      </w:pPr>
    </w:lvl>
    <w:lvl w:ilvl="6" w:tplc="0409000F" w:tentative="on">
      <w:start w:val="1"/>
      <w:numFmt w:val="decimal"/>
      <w:lvlText w:val="%7."/>
      <w:lvlJc w:val="left"/>
      <w:pPr>
        <w:ind w:left="3200" w:hanging="400"/>
      </w:pPr>
    </w:lvl>
    <w:lvl w:ilvl="7" w:tplc="04090019" w:tentative="on">
      <w:start w:val="1"/>
      <w:numFmt w:val="upperLetter"/>
      <w:lvlText w:val="%8."/>
      <w:lvlJc w:val="left"/>
      <w:pPr>
        <w:ind w:left="3600" w:hanging="400"/>
      </w:pPr>
    </w:lvl>
    <w:lvl w:ilvl="8" w:tplc="0409001B" w:tentative="on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0"/>
  </w:num>
  <w:num w:numId="5">
    <w:abstractNumId w:val="1"/>
  </w:num>
  <w:num w:numId="3">
    <w:abstractNumId w:val="2"/>
  </w:num>
  <w:num w:numId="35">
    <w:abstractNumId w:val="3"/>
  </w:num>
  <w:num w:numId="34">
    <w:abstractNumId w:val="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embedSystemFonts/>
  <w:bordersDontSurroundHeader/>
  <w:bordersDon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compat>
    <w:compatSetting w:name="compatibilityMode" w:uri="http://schemas.microsoft.com/office/word" w:val="15"/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both"/>
        <w:spacing w:after="200" w:line="276" w:lineRule="auto"/>
      </w:pPr>
    </w:pPrDefault>
    <w:rPrDefault>
      <w:rPr>
        <w:rFonts w:ascii="맑은 고딕" w:hAnsi="맑은 고딕" w:eastAsia="맑은 고딕"/>
        <w:szCs w:val="22"/>
        <w:kern w:val="2"/>
        <w:lang w:val="en-US" w:eastAsia="ko-KR" w:bidi="ar-SA"/>
      </w:rPr>
    </w:rPrDefault>
  </w:docDefaults>
  <w:style w:type="character" w:styleId="a0" w:default="on">
    <w:name w:val="Default Paragraph Font"/>
    <w:semiHidden/>
  </w:style>
  <w:style w:type="paragraph" w:styleId="a" w:default="on">
    <w:name w:val="Normal"/>
    <w:qFormat/>
    <w:pPr>
      <w:autoSpaceDE w:val="off"/>
      <w:autoSpaceDN w:val="off"/>
      <w:widowControl w:val="off"/>
      <w:wordWrap w:val="off"/>
      <w:spacing w:after="160" w:line="259" w:lineRule="auto"/>
    </w:pPr>
  </w:style>
  <w:style w:type="table" w:styleId="a1" w:default="on">
    <w:name w:val="Normal Table"/>
    <w:semiHidden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  <w:tblCellSpacing w:w="0" w:type="auto"/>
    </w:tblPr>
  </w:style>
  <w:style w:type="numbering" w:styleId="a2" w:default="on">
    <w:name w:val="No List"/>
    <w:semiHidden/>
  </w:style>
  <w:style w:type="paragraph" w:styleId="a3">
    <w:name w:val="header"/>
    <w:basedOn w:val="a"/>
    <w:pPr>
      <w:snapToGrid w:val="off"/>
      <w:tabs>
        <w:tab w:val="center" w:leader="none" w:pos="4513"/>
        <w:tab w:val="right" w:leader="none" w:pos="9026"/>
      </w:tabs>
      <w:spacing w:after="200" w:line="276" w:lineRule="auto"/>
    </w:pPr>
  </w:style>
  <w:style w:type="paragraph" w:styleId="a4">
    <w:name w:val="footer"/>
    <w:basedOn w:val="a"/>
    <w:pPr>
      <w:snapToGrid w:val="off"/>
      <w:tabs>
        <w:tab w:val="center" w:leader="none" w:pos="4513"/>
        <w:tab w:val="right" w:leader="none" w:pos="9026"/>
      </w:tabs>
      <w:spacing w:after="200" w:line="276" w:lineRule="auto"/>
    </w:pPr>
  </w:style>
  <w:style w:type="paragraph" w:styleId="a6">
    <w:name w:val="No Spacing"/>
    <w:qFormat/>
    <w:pPr>
      <w:jc w:val="left"/>
      <w:spacing w:after="0" w:line="240" w:lineRule="auto"/>
    </w:pPr>
    <w:rPr>
      <w:sz w:val="22"/>
      <w:kern w:val="0"/>
    </w:rPr>
  </w:style>
  <w:style w:type="paragraph" w:styleId="a5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 ?><Relationships xmlns="http://schemas.openxmlformats.org/package/2006/relationships"><Relationship Id="rId1" Type="http://schemas.openxmlformats.org/officeDocument/2006/relationships/settings" Target="settings.xml" TargetMode="Internal" /><Relationship Id="rId2" Type="http://schemas.openxmlformats.org/officeDocument/2006/relationships/webSettings" Target="webSettings.xml" TargetMode="Internal" /><Relationship Id="rId3" Type="http://schemas.openxmlformats.org/officeDocument/2006/relationships/fontTable" Target="fontTable.xml" TargetMode="Internal" /><Relationship Id="rId4" Type="http://schemas.openxmlformats.org/officeDocument/2006/relationships/styles" Target="styles.xml" TargetMode="Internal" /><Relationship Id="rId11" Type="http://schemas.openxmlformats.org/officeDocument/2006/relationships/footer" Target="footer2.xml" TargetMode="Internal" /><Relationship Id="rId10" Type="http://schemas.openxmlformats.org/officeDocument/2006/relationships/footer" Target="footer1.xml" TargetMode="Internal" /><Relationship Id="rId12" Type="http://schemas.openxmlformats.org/officeDocument/2006/relationships/footer" Target="footer3.xml" TargetMode="Internal" /><Relationship Id="rId9" Type="http://schemas.openxmlformats.org/officeDocument/2006/relationships/header" Target="header3.xml" TargetMode="Internal" /><Relationship Id="rId5" Type="http://schemas.openxmlformats.org/officeDocument/2006/relationships/numbering" Target="numbering.xml" TargetMode="Internal" /><Relationship Id="rId6" Type="http://schemas.openxmlformats.org/officeDocument/2006/relationships/image" Target="media/image1.png" TargetMode="Internal" /><Relationship Id="rId7" Type="http://schemas.openxmlformats.org/officeDocument/2006/relationships/header" Target="header1.xml" TargetMode="Internal" /><Relationship Id="rId8" Type="http://schemas.openxmlformats.org/officeDocument/2006/relationships/header" Target="header2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Pages>7</Pages>
  <Words>251</Words>
  <Characters>1437</Characters>
  <Lines>11</Lines>
  <Paragraphs>3</Paragraphs>
  <Slides>0</Slides>
  <Notes>0</Notes>
  <TotalTime>37</TotalTime>
  <HiddenSlides>0</HiddenSlides>
  <MMClips>0</MMClips>
  <ScaleCrop>false</ScaleCrop>
  <LinksUpToDate>false</LinksUpToDate>
  <CharactersWithSpaces>1685</CharactersWithSpaces>
  <SharedDoc>false</SharedDoc>
  <HyperlinkBase/>
  <HyperlinksChanged>false</HyperlinksChanged>
  <Application>Hancom ThinkFree Weboffice Hword v1</Application>
  <AppVersion>07.0170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콩그레츄레이션</dc:subject>
  <dc:creator>비트캠프 A반 2조 – 고결 김혜지 문하윤 유철우</dc:creator>
  <cp:keywords/>
  <dc:description/>
  <cp:revision>3</cp:revision>
  <dcterms:created xsi:type="dcterms:W3CDTF">2021-09-06T07:15:00Z</dcterms:created>
  <dcterms:modified xsi:type="dcterms:W3CDTF">2021-09-06T09:35:49Z</dcterms:modified>
  <cp:version>16.0000</cp:version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