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3562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ture_impress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56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color w:val="B78A2E"/>
          <w:sz w:val="40"/>
        </w:rPr>
        <w:t>COMPLETE ONBOARDING, HIRING AND FIELD OPERATIONS PLAN - CLOSERS</w:t>
      </w:r>
    </w:p>
    <w:p>
      <w:pPr>
        <w:jc w:val="center"/>
      </w:pPr>
      <w:r>
        <w:rPr>
          <w:rFonts w:ascii="Aptos" w:hAnsi="Aptos"/>
          <w:b/>
          <w:sz w:val="24"/>
        </w:rPr>
        <w:t>Cloture Impress | Professional printable and signable document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20"/>
              </w:rPr>
              <w:t>Purpose: onboard, train, guide and equip closers with a high-end standard.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TABLE OF CONTENTS</w:t>
      </w:r>
    </w:p>
    <w:p>
      <w:pPr>
        <w:spacing w:after="80"/>
      </w:pPr>
      <w:r>
        <w:rPr>
          <w:rFonts w:ascii="Aptos" w:hAnsi="Aptos"/>
          <w:b w:val="0"/>
          <w:sz w:val="19"/>
        </w:rPr>
        <w:t>1. Welcome and mission</w:t>
      </w:r>
    </w:p>
    <w:p>
      <w:pPr>
        <w:spacing w:after="80"/>
      </w:pPr>
      <w:r>
        <w:rPr>
          <w:rFonts w:ascii="Aptos" w:hAnsi="Aptos"/>
          <w:b w:val="0"/>
          <w:sz w:val="19"/>
        </w:rPr>
        <w:t>2. Our culture</w:t>
      </w:r>
    </w:p>
    <w:p>
      <w:pPr>
        <w:spacing w:after="80"/>
      </w:pPr>
      <w:r>
        <w:rPr>
          <w:rFonts w:ascii="Aptos" w:hAnsi="Aptos"/>
          <w:b w:val="0"/>
          <w:sz w:val="19"/>
        </w:rPr>
        <w:t>3. Intimura product</w:t>
      </w:r>
    </w:p>
    <w:p>
      <w:pPr>
        <w:spacing w:after="80"/>
      </w:pPr>
      <w:r>
        <w:rPr>
          <w:rFonts w:ascii="Aptos" w:hAnsi="Aptos"/>
          <w:b w:val="0"/>
          <w:sz w:val="19"/>
        </w:rPr>
        <w:t>4. Why the product sells well</w:t>
      </w:r>
    </w:p>
    <w:p>
      <w:pPr>
        <w:spacing w:after="80"/>
      </w:pPr>
      <w:r>
        <w:rPr>
          <w:rFonts w:ascii="Aptos" w:hAnsi="Aptos"/>
          <w:b w:val="0"/>
          <w:sz w:val="19"/>
        </w:rPr>
        <w:t>5. Closer role</w:t>
      </w:r>
    </w:p>
    <w:p>
      <w:pPr>
        <w:spacing w:after="80"/>
      </w:pPr>
      <w:r>
        <w:rPr>
          <w:rFonts w:ascii="Aptos" w:hAnsi="Aptos"/>
          <w:b w:val="0"/>
          <w:sz w:val="19"/>
        </w:rPr>
        <w:t>6. Complete sales process</w:t>
      </w:r>
    </w:p>
    <w:p>
      <w:pPr>
        <w:spacing w:after="80"/>
      </w:pPr>
      <w:r>
        <w:rPr>
          <w:rFonts w:ascii="Aptos" w:hAnsi="Aptos"/>
          <w:b w:val="0"/>
          <w:sz w:val="19"/>
        </w:rPr>
        <w:t>7. Client visit standards</w:t>
      </w:r>
    </w:p>
    <w:p>
      <w:pPr>
        <w:spacing w:after="80"/>
      </w:pPr>
      <w:r>
        <w:rPr>
          <w:rFonts w:ascii="Aptos" w:hAnsi="Aptos"/>
          <w:b w:val="0"/>
          <w:sz w:val="19"/>
        </w:rPr>
        <w:t>8. Closing rules</w:t>
      </w:r>
    </w:p>
    <w:p>
      <w:pPr>
        <w:spacing w:after="80"/>
      </w:pPr>
      <w:r>
        <w:rPr>
          <w:rFonts w:ascii="Aptos" w:hAnsi="Aptos"/>
          <w:b w:val="0"/>
          <w:sz w:val="19"/>
        </w:rPr>
        <w:t>9. Compensation</w:t>
      </w:r>
    </w:p>
    <w:p>
      <w:pPr>
        <w:spacing w:after="80"/>
      </w:pPr>
      <w:r>
        <w:rPr>
          <w:rFonts w:ascii="Aptos" w:hAnsi="Aptos"/>
          <w:b w:val="0"/>
          <w:sz w:val="19"/>
        </w:rPr>
        <w:t>10. Quebec compliance</w:t>
      </w:r>
    </w:p>
    <w:p>
      <w:pPr>
        <w:spacing w:after="80"/>
      </w:pPr>
      <w:r>
        <w:rPr>
          <w:rFonts w:ascii="Aptos" w:hAnsi="Aptos"/>
          <w:b w:val="0"/>
          <w:sz w:val="19"/>
        </w:rPr>
        <w:t>Checklists / Forms / Final field evaluation</w:t>
      </w:r>
    </w:p>
    <w:p>
      <w:r>
        <w:br w:type="page"/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1. WELCOME AND MISSION</w:t>
      </w:r>
    </w:p>
    <w:p>
      <w:pPr>
        <w:spacing w:after="80"/>
      </w:pPr>
      <w:r>
        <w:rPr>
          <w:rFonts w:ascii="Aptos" w:hAnsi="Aptos"/>
          <w:b w:val="0"/>
          <w:sz w:val="19"/>
        </w:rPr>
        <w:t>Welcome to Cloture Impress. You are joining a Quebec-based company specializing in the sale and installation of high-end residential fences.</w:t>
      </w:r>
    </w:p>
    <w:p>
      <w:pPr>
        <w:spacing w:after="80"/>
      </w:pPr>
      <w:r>
        <w:rPr>
          <w:rFonts w:ascii="Aptos" w:hAnsi="Aptos"/>
          <w:b w:val="0"/>
          <w:sz w:val="19"/>
        </w:rPr>
        <w:t>Our mission is to transform residential yards into private, elegant, secure and durable outdoor spaces. We sell a complete solution: product, advice, planning, installation and peace of mind.</w:t>
      </w:r>
    </w:p>
    <w:p>
      <w:pPr>
        <w:spacing w:after="80"/>
      </w:pPr>
      <w:r>
        <w:rPr>
          <w:rFonts w:ascii="Aptos" w:hAnsi="Aptos"/>
          <w:b w:val="0"/>
          <w:sz w:val="19"/>
        </w:rPr>
        <w:t>Every closer represents the brand at the client s home. Your presentation, precision, listening skills and ability to close cleanly directly influence the company s reputation.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2. OUR CULTURE</w:t>
      </w:r>
    </w:p>
    <w:p>
      <w:pPr>
        <w:spacing w:after="80"/>
      </w:pPr>
      <w:r>
        <w:rPr>
          <w:rFonts w:ascii="Aptos" w:hAnsi="Aptos"/>
          <w:b w:val="0"/>
          <w:sz w:val="19"/>
        </w:rPr>
        <w:t>We want a high-performing team, but a human one. A good closer is not an aggressive salesperson without structure. A closer is an advisor who builds trust, verifies details, protects margin and closes the sale.</w:t>
      </w:r>
    </w:p>
    <w:p>
      <w:pPr>
        <w:spacing w:after="80"/>
      </w:pPr>
      <w:r>
        <w:rPr>
          <w:rFonts w:ascii="Aptos" w:hAnsi="Aptos"/>
          <w:b w:val="0"/>
          <w:sz w:val="19"/>
        </w:rPr>
        <w:t>At Cloture Impress, a sale is good only if it respects three things: the client, the company and the installation team.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3. INTIMURA PRODUCT</w:t>
      </w:r>
    </w:p>
    <w:p>
      <w:pPr>
        <w:spacing w:after="80"/>
      </w:pPr>
      <w:r>
        <w:rPr>
          <w:rFonts w:ascii="Aptos" w:hAnsi="Aptos"/>
          <w:b w:val="0"/>
          <w:sz w:val="19"/>
        </w:rPr>
        <w:t>Cloture Impress sells and installs Intimura fences, high-end composite fences designed to create refined and durable spaces.</w:t>
      </w:r>
    </w:p>
    <w:p>
      <w:pPr>
        <w:spacing w:after="80"/>
      </w:pPr>
      <w:r>
        <w:rPr>
          <w:rFonts w:ascii="Aptos" w:hAnsi="Aptos"/>
          <w:b w:val="0"/>
          <w:sz w:val="19"/>
        </w:rPr>
        <w:t>Intimura presents its products as high-end composite fences available in five elegant colours, with simplified installation and lasting results.</w:t>
      </w:r>
    </w:p>
    <w:p>
      <w:pPr>
        <w:spacing w:after="80"/>
      </w:pPr>
      <w:r>
        <w:rPr>
          <w:rFonts w:ascii="Aptos" w:hAnsi="Aptos"/>
          <w:b w:val="0"/>
          <w:sz w:val="19"/>
        </w:rPr>
        <w:t>The key arguments to master are privacy, design, reduced maintenance, durability, perceived value and premium appearance.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4. WHY THE PRODUCT SELLS WELL</w:t>
      </w:r>
    </w:p>
    <w:p>
      <w:pPr>
        <w:spacing w:after="80"/>
      </w:pPr>
      <w:r>
        <w:rPr>
          <w:rFonts w:ascii="Aptos" w:hAnsi="Aptos"/>
          <w:b w:val="0"/>
          <w:sz w:val="19"/>
        </w:rPr>
        <w:t>The client is not only buying a fence. The client is buying privacy, control of the outdoor space, a better-looking property and a solution they want to keep for years.</w:t>
      </w:r>
    </w:p>
    <w:p>
      <w:pPr>
        <w:spacing w:after="80"/>
      </w:pPr>
      <w:r>
        <w:rPr>
          <w:rFonts w:ascii="Aptos" w:hAnsi="Aptos"/>
          <w:b w:val="0"/>
          <w:sz w:val="19"/>
        </w:rPr>
        <w:t>Composite is easy to position against traditional wood: fewer staining or painting cycles, more stable appearance, more modern look and stronger perceived value.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5. CLOSER ROLE</w:t>
      </w:r>
    </w:p>
    <w:p>
      <w:pPr>
        <w:spacing w:after="80"/>
      </w:pPr>
      <w:r>
        <w:rPr>
          <w:rFonts w:ascii="Aptos" w:hAnsi="Aptos"/>
          <w:b w:val="0"/>
          <w:sz w:val="19"/>
        </w:rPr>
        <w:t>The closer receives appointments that are already booked. The client has already shown interest and has already received an initial quote or estimate.</w:t>
      </w:r>
    </w:p>
    <w:p>
      <w:pPr>
        <w:spacing w:after="80"/>
      </w:pPr>
      <w:r>
        <w:rPr>
          <w:rFonts w:ascii="Aptos" w:hAnsi="Aptos"/>
          <w:b w:val="0"/>
          <w:sz w:val="19"/>
        </w:rPr>
        <w:t>Your mandate is to return on site with the quote, confirm measurements, assess yard conditions, identify additional work, adjust the quote if required and close the sale.</w:t>
      </w:r>
    </w:p>
    <w:p>
      <w:pPr>
        <w:spacing w:after="80"/>
      </w:pPr>
      <w:r>
        <w:rPr>
          <w:rFonts w:ascii="Aptos" w:hAnsi="Aptos"/>
          <w:b w:val="0"/>
          <w:sz w:val="19"/>
        </w:rPr>
        <w:t>You are the final filter before installation. Your rigor prevents pricing errors, losses, delays and disputes.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6. COMPLETE SALES PROCESS</w:t>
      </w:r>
    </w:p>
    <w:p>
      <w:pPr>
        <w:spacing w:after="40"/>
        <w:ind w:left="288"/>
      </w:pPr>
      <w:r>
        <w:rPr>
          <w:rFonts w:ascii="Aptos" w:hAnsi="Aptos"/>
          <w:sz w:val="18"/>
        </w:rPr>
        <w:t>1. Lead or client request received.</w:t>
      </w:r>
    </w:p>
    <w:p>
      <w:pPr>
        <w:spacing w:after="40"/>
        <w:ind w:left="288"/>
      </w:pPr>
      <w:r>
        <w:rPr>
          <w:rFonts w:ascii="Aptos" w:hAnsi="Aptos"/>
          <w:sz w:val="18"/>
        </w:rPr>
        <w:t>2. Initial quote or estimate prepared.</w:t>
      </w:r>
    </w:p>
    <w:p>
      <w:pPr>
        <w:spacing w:after="40"/>
        <w:ind w:left="288"/>
      </w:pPr>
      <w:r>
        <w:rPr>
          <w:rFonts w:ascii="Aptos" w:hAnsi="Aptos"/>
          <w:sz w:val="18"/>
        </w:rPr>
        <w:t>3. Field appointment scheduled.</w:t>
      </w:r>
    </w:p>
    <w:p>
      <w:pPr>
        <w:spacing w:after="40"/>
        <w:ind w:left="288"/>
      </w:pPr>
      <w:r>
        <w:rPr>
          <w:rFonts w:ascii="Aptos" w:hAnsi="Aptos"/>
          <w:sz w:val="18"/>
        </w:rPr>
        <w:t>4. Closer assigned to the file.</w:t>
      </w:r>
    </w:p>
    <w:p>
      <w:pPr>
        <w:spacing w:after="40"/>
        <w:ind w:left="288"/>
      </w:pPr>
      <w:r>
        <w:rPr>
          <w:rFonts w:ascii="Aptos" w:hAnsi="Aptos"/>
          <w:sz w:val="18"/>
        </w:rPr>
        <w:t>5. Client visit: validation, measurements, constraints, adjustments.</w:t>
      </w:r>
    </w:p>
    <w:p>
      <w:pPr>
        <w:spacing w:after="40"/>
        <w:ind w:left="288"/>
      </w:pPr>
      <w:r>
        <w:rPr>
          <w:rFonts w:ascii="Aptos" w:hAnsi="Aptos"/>
          <w:sz w:val="18"/>
        </w:rPr>
        <w:t>6. Final presentation and closing.</w:t>
      </w:r>
    </w:p>
    <w:p>
      <w:pPr>
        <w:spacing w:after="40"/>
        <w:ind w:left="288"/>
      </w:pPr>
      <w:r>
        <w:rPr>
          <w:rFonts w:ascii="Aptos" w:hAnsi="Aptos"/>
          <w:sz w:val="18"/>
        </w:rPr>
        <w:t>7. Complete file transfer.</w:t>
      </w:r>
    </w:p>
    <w:p>
      <w:pPr>
        <w:spacing w:after="40"/>
        <w:ind w:left="288"/>
      </w:pPr>
      <w:r>
        <w:rPr>
          <w:rFonts w:ascii="Aptos" w:hAnsi="Aptos"/>
          <w:sz w:val="18"/>
        </w:rPr>
        <w:t>8. Installation, inspection and final payment.</w:t>
      </w:r>
    </w:p>
    <w:p>
      <w:pPr>
        <w:spacing w:after="40"/>
        <w:ind w:left="288"/>
      </w:pPr>
      <w:r>
        <w:rPr>
          <w:rFonts w:ascii="Aptos" w:hAnsi="Aptos"/>
          <w:sz w:val="18"/>
        </w:rPr>
        <w:t>9. Commission payable according to policy.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7. CLIENT VISIT STANDARDS</w:t>
      </w:r>
    </w:p>
    <w:p>
      <w:pPr>
        <w:spacing w:after="80"/>
      </w:pPr>
      <w:r>
        <w:rPr>
          <w:rFonts w:ascii="Aptos" w:hAnsi="Aptos"/>
          <w:b w:val="0"/>
          <w:sz w:val="19"/>
        </w:rPr>
        <w:t>Arrive on time, well presented, prepared and respectful.</w:t>
      </w:r>
    </w:p>
    <w:p>
      <w:pPr>
        <w:spacing w:after="80"/>
      </w:pPr>
      <w:r>
        <w:rPr>
          <w:rFonts w:ascii="Aptos" w:hAnsi="Aptos"/>
          <w:b w:val="0"/>
          <w:sz w:val="19"/>
        </w:rPr>
        <w:t>Review the quote before entering the client s home.</w:t>
      </w:r>
    </w:p>
    <w:p>
      <w:pPr>
        <w:spacing w:after="80"/>
      </w:pPr>
      <w:r>
        <w:rPr>
          <w:rFonts w:ascii="Aptos" w:hAnsi="Aptos"/>
          <w:b w:val="0"/>
          <w:sz w:val="19"/>
        </w:rPr>
        <w:t>Confirm needs: privacy, security, height, colour, gates, access, timeline.</w:t>
      </w:r>
    </w:p>
    <w:p>
      <w:pPr>
        <w:spacing w:after="80"/>
      </w:pPr>
      <w:r>
        <w:rPr>
          <w:rFonts w:ascii="Aptos" w:hAnsi="Aptos"/>
          <w:b w:val="0"/>
          <w:sz w:val="19"/>
        </w:rPr>
        <w:t>Clearly explain inclusions and exclusions.</w:t>
      </w:r>
    </w:p>
    <w:p>
      <w:pPr>
        <w:spacing w:after="80"/>
      </w:pPr>
      <w:r>
        <w:rPr>
          <w:rFonts w:ascii="Aptos" w:hAnsi="Aptos"/>
          <w:b w:val="0"/>
          <w:sz w:val="19"/>
        </w:rPr>
        <w:t>Take enough photos and notes so the installation team understands the site exactly.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8. CLOSING RULES</w:t>
      </w:r>
    </w:p>
    <w:p>
      <w:pPr>
        <w:spacing w:after="80"/>
      </w:pPr>
      <w:r>
        <w:rPr>
          <w:rFonts w:ascii="Aptos" w:hAnsi="Aptos"/>
          <w:b w:val="0"/>
          <w:sz w:val="19"/>
        </w:rPr>
        <w:t>Never promise an installation date that has not been confirmed.</w:t>
      </w:r>
    </w:p>
    <w:p>
      <w:pPr>
        <w:spacing w:after="80"/>
      </w:pPr>
      <w:r>
        <w:rPr>
          <w:rFonts w:ascii="Aptos" w:hAnsi="Aptos"/>
          <w:b w:val="0"/>
          <w:sz w:val="19"/>
        </w:rPr>
        <w:t>Never include additional work for free without authorization.</w:t>
      </w:r>
    </w:p>
    <w:p>
      <w:pPr>
        <w:spacing w:after="80"/>
      </w:pPr>
      <w:r>
        <w:rPr>
          <w:rFonts w:ascii="Aptos" w:hAnsi="Aptos"/>
          <w:b w:val="0"/>
          <w:sz w:val="19"/>
        </w:rPr>
        <w:t>Never hide an obstacle or field difficulty just to close faster.</w:t>
      </w:r>
    </w:p>
    <w:p>
      <w:pPr>
        <w:spacing w:after="80"/>
      </w:pPr>
      <w:r>
        <w:rPr>
          <w:rFonts w:ascii="Aptos" w:hAnsi="Aptos"/>
          <w:b w:val="0"/>
          <w:sz w:val="19"/>
        </w:rPr>
        <w:t>Always explain price adjustments calmly.</w:t>
      </w:r>
    </w:p>
    <w:p>
      <w:pPr>
        <w:spacing w:after="80"/>
      </w:pPr>
      <w:r>
        <w:rPr>
          <w:rFonts w:ascii="Aptos" w:hAnsi="Aptos"/>
          <w:b w:val="0"/>
          <w:sz w:val="19"/>
        </w:rPr>
        <w:t>Always document the file with photos, notes and important decisions.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9. COMPENSATION</w:t>
      </w:r>
    </w:p>
    <w:p>
      <w:pPr>
        <w:spacing w:after="80"/>
      </w:pPr>
      <w:r>
        <w:rPr>
          <w:rFonts w:ascii="Aptos" w:hAnsi="Aptos"/>
          <w:b w:val="0"/>
          <w:sz w:val="19"/>
        </w:rPr>
        <w:t>The closer receives a 4% commission on every eligible closed sale.</w:t>
      </w:r>
    </w:p>
    <w:p>
      <w:pPr>
        <w:spacing w:after="80"/>
      </w:pPr>
      <w:r>
        <w:rPr>
          <w:rFonts w:ascii="Aptos" w:hAnsi="Aptos"/>
          <w:b w:val="0"/>
          <w:sz w:val="19"/>
        </w:rPr>
        <w:t>Commissions are processed weekly when they become payable.</w:t>
      </w:r>
    </w:p>
    <w:p>
      <w:pPr>
        <w:spacing w:after="80"/>
      </w:pPr>
      <w:r>
        <w:rPr>
          <w:rFonts w:ascii="Aptos" w:hAnsi="Aptos"/>
          <w:b w:val="0"/>
          <w:sz w:val="19"/>
        </w:rPr>
        <w:t>The commission becomes payable only once installation is complete, internal inspection or validation is complete, and the client s final payment has been received in full.</w:t>
      </w:r>
    </w:p>
    <w:p>
      <w:pPr>
        <w:spacing w:after="80"/>
      </w:pPr>
      <w:r>
        <w:rPr>
          <w:rFonts w:ascii="Aptos" w:hAnsi="Aptos"/>
          <w:b w:val="0"/>
          <w:sz w:val="19"/>
        </w:rPr>
        <w:t>No commission is payable on a cancelled, uninstalled, unpaid or administratively rejected sale.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10. QUEBEC COMPLIANCE</w:t>
      </w:r>
    </w:p>
    <w:p>
      <w:pPr>
        <w:spacing w:after="80"/>
      </w:pPr>
      <w:r>
        <w:rPr>
          <w:rFonts w:ascii="Aptos" w:hAnsi="Aptos"/>
          <w:b w:val="0"/>
          <w:sz w:val="19"/>
        </w:rPr>
        <w:t>The final structure must be validated according to the representative s status. In Quebec, workers paid on commission must comply with applicable rules, including minimum wage requirements when required.</w:t>
      </w:r>
    </w:p>
    <w:p>
      <w:pPr>
        <w:spacing w:after="80"/>
      </w:pPr>
      <w:r>
        <w:rPr>
          <w:rFonts w:ascii="Aptos" w:hAnsi="Aptos"/>
          <w:b w:val="0"/>
          <w:sz w:val="19"/>
        </w:rPr>
        <w:t>CNESST also states that pay must be issued on a regular frequency, generally with a maximum of 16 days for non-management workers.</w:t>
      </w:r>
    </w:p>
    <w:p>
      <w:pPr>
        <w:spacing w:after="80"/>
      </w:pPr>
      <w:r>
        <w:rPr>
          <w:rFonts w:ascii="Aptos" w:hAnsi="Aptos"/>
          <w:b w:val="0"/>
          <w:sz w:val="19"/>
        </w:rPr>
        <w:t>This document is not legal advice and should be reviewed before official signature.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SALES ARGUMENTS AND SCRIPTS</w:t>
      </w:r>
    </w:p>
    <w:p>
      <w:pPr>
        <w:spacing w:before="160" w:after="60"/>
      </w:pPr>
      <w:r>
        <w:rPr>
          <w:rFonts w:ascii="Aptos" w:hAnsi="Aptos"/>
          <w:b/>
          <w:color w:val="111111"/>
          <w:sz w:val="24"/>
        </w:rPr>
        <w:t>Appointment opening</w:t>
      </w:r>
    </w:p>
    <w:p>
      <w:pPr>
        <w:spacing w:after="80"/>
      </w:pPr>
      <w:r>
        <w:rPr>
          <w:rFonts w:ascii="Aptos" w:hAnsi="Aptos"/>
          <w:b w:val="0"/>
          <w:sz w:val="19"/>
        </w:rPr>
        <w:t>Thank you for receiving me today. I am here to validate the quote with you, confirm the measurements, review the site and make sure the final price reflects the work accurately.</w:t>
      </w:r>
    </w:p>
    <w:p>
      <w:pPr>
        <w:spacing w:before="160" w:after="60"/>
      </w:pPr>
      <w:r>
        <w:rPr>
          <w:rFonts w:ascii="Aptos" w:hAnsi="Aptos"/>
          <w:b/>
          <w:color w:val="111111"/>
          <w:sz w:val="24"/>
        </w:rPr>
        <w:t>Adjustment transition</w:t>
      </w:r>
    </w:p>
    <w:p>
      <w:pPr>
        <w:spacing w:after="80"/>
      </w:pPr>
      <w:r>
        <w:rPr>
          <w:rFonts w:ascii="Aptos" w:hAnsi="Aptos"/>
          <w:b w:val="0"/>
          <w:sz w:val="19"/>
        </w:rPr>
        <w:t>The initial quote was based on available information. On site, I see an item that requires additional work. I will explain it clearly so there are no surprises.</w:t>
      </w:r>
    </w:p>
    <w:p>
      <w:pPr>
        <w:spacing w:before="160" w:after="60"/>
      </w:pPr>
      <w:r>
        <w:rPr>
          <w:rFonts w:ascii="Aptos" w:hAnsi="Aptos"/>
          <w:b/>
          <w:color w:val="111111"/>
          <w:sz w:val="24"/>
        </w:rPr>
        <w:t>Closing</w:t>
      </w:r>
    </w:p>
    <w:p>
      <w:pPr>
        <w:spacing w:after="80"/>
      </w:pPr>
      <w:r>
        <w:rPr>
          <w:rFonts w:ascii="Aptos" w:hAnsi="Aptos"/>
          <w:b w:val="0"/>
          <w:sz w:val="19"/>
        </w:rPr>
        <w:t>If the measurements, inclusions and timeline make sense, the next step is to confirm the project today so we can reserve production and prepare installation.</w:t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COMMISSION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Eligible value</w:t>
            </w:r>
          </w:p>
        </w:tc>
        <w:tc>
          <w:tcPr>
            <w:tcW w:type="dxa" w:w="5184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4% commission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10 000 $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400 $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25 000 $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1 000 $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50 000 $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2 000 $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75 000 $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3 000 $</w:t>
            </w:r>
          </w:p>
        </w:tc>
      </w:tr>
    </w:tbl>
    <w:p>
      <w:r>
        <w:br w:type="page"/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OPERATIONAL CHECKLISTS</w:t>
      </w:r>
    </w:p>
    <w:p>
      <w:pPr>
        <w:spacing w:before="160" w:after="60"/>
      </w:pPr>
      <w:r>
        <w:rPr>
          <w:rFonts w:ascii="Aptos" w:hAnsi="Aptos"/>
          <w:b/>
          <w:color w:val="111111"/>
          <w:sz w:val="24"/>
        </w:rPr>
        <w:t>Hiring administrative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592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Yes</w:t>
            </w:r>
          </w:p>
        </w:tc>
        <w:tc>
          <w:tcPr>
            <w:tcW w:type="dxa" w:w="2592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No</w:t>
            </w:r>
          </w:p>
        </w:tc>
        <w:tc>
          <w:tcPr>
            <w:tcW w:type="dxa" w:w="2592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Personal form completed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SIN collected only if required and stored securely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Void cheque received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Emergency contact complete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Vehicle plate recorded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Valid driver s licence verified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Vehicle insurance verified if required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Commission policy signed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Acknowledgment signed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Product training completed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Script training completed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CRM access assigned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/>
    <w:p>
      <w:pPr>
        <w:spacing w:before="160" w:after="60"/>
      </w:pPr>
      <w:r>
        <w:rPr>
          <w:rFonts w:ascii="Aptos" w:hAnsi="Aptos"/>
          <w:b/>
          <w:color w:val="111111"/>
          <w:sz w:val="24"/>
        </w:rPr>
        <w:t>Field visit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Item</w:t>
            </w:r>
          </w:p>
        </w:tc>
        <w:tc>
          <w:tcPr>
            <w:tcW w:type="dxa" w:w="2592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Yes</w:t>
            </w:r>
          </w:p>
        </w:tc>
        <w:tc>
          <w:tcPr>
            <w:tcW w:type="dxa" w:w="2592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No</w:t>
            </w:r>
          </w:p>
        </w:tc>
        <w:tc>
          <w:tcPr>
            <w:tcW w:type="dxa" w:w="2592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Client name confirmed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Project address confirmed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Quote in hand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Measurements confirmed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Length difference identified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Height confirmed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Colour confirmed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Panel orientation confirmed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Number of gates confirmed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Old fence to remove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Old fence type identified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Debris volume assessed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Container required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Machinery access possible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Neighbour access required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Neighbour permission to obtain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Sloped yard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Difficult soil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Roots or rocks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Trees or hedges to remove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Structures to work around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Underground services to verify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Photos taken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Price adjustment required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Client informed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Sale closed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  <w:t>☐</w:t>
            </w:r>
          </w:p>
        </w:tc>
        <w:tc>
          <w:tcPr>
            <w:tcW w:type="dxa" w:w="2592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/>
    <w:p>
      <w:r>
        <w:br w:type="page"/>
      </w:r>
    </w:p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REQUIRED FORMS</w:t>
      </w:r>
    </w:p>
    <w:p>
      <w:pPr>
        <w:spacing w:before="160" w:after="60"/>
      </w:pPr>
      <w:r>
        <w:rPr>
          <w:rFonts w:ascii="Aptos" w:hAnsi="Aptos"/>
          <w:b/>
          <w:color w:val="111111"/>
          <w:sz w:val="24"/>
        </w:rPr>
        <w:t>Personal information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Answer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Full legal name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Full address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City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Province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Postal code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Mobile phone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Email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Date of birth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Social Insurance Number if required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Emergency contact name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Emergency contact relationship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Emergency contact phone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Vehicle make model year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Vehicle plate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Banking institution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Void cheque attached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p>
      <w:pPr>
        <w:spacing w:before="160" w:after="60"/>
      </w:pPr>
      <w:r>
        <w:rPr>
          <w:rFonts w:ascii="Aptos" w:hAnsi="Aptos"/>
          <w:b/>
          <w:color w:val="111111"/>
          <w:sz w:val="24"/>
        </w:rPr>
        <w:t>Commission policy acceptance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Answer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Representative name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Recognized commission: 4%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Representative signature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Management signature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p>
      <w:pPr>
        <w:spacing w:before="160" w:after="60"/>
      </w:pPr>
      <w:r>
        <w:rPr>
          <w:rFonts w:ascii="Aptos" w:hAnsi="Aptos"/>
          <w:b/>
          <w:color w:val="111111"/>
          <w:sz w:val="24"/>
        </w:rPr>
        <w:t>Acknowledgment of receipt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84"/>
            <w:shd w:fill="111111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Answer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Representative name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I acknowledge receipt and understanding of the package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Representative signature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  <w:t>Management signature</w:t>
            </w:r>
          </w:p>
        </w:tc>
        <w:tc>
          <w:tcPr>
            <w:tcW w:type="dxa" w:w="5184"/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/>
    <w:p>
      <w:pPr>
        <w:spacing w:before="240" w:after="100"/>
      </w:pPr>
      <w:r>
        <w:rPr>
          <w:rFonts w:ascii="Aptos" w:hAnsi="Aptos"/>
          <w:b/>
          <w:color w:val="B78A2E"/>
          <w:sz w:val="32"/>
        </w:rPr>
        <w:t>SOURCES AND VALIDATION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Intimura official site: composite fences, refined and durable spaces, five elegant colours, simplified installation, lasting results.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CNESST: commission-based wages must respect applicable minimum wage rules; pay frequency must be regular.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This document is operational and must be legally reviewed before official 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4"/>
      </w:rPr>
      <w:t>Document interne confidentiel | Cloture Impress | Version 3.0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B78A2E"/>
        <w:sz w:val="14"/>
      </w:rPr>
      <w:t>Cloture Impress | Closer Package 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