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4677"/>
      </w:tblGrid>
      <w:tr w:rsidR="00081E2A" w:rsidRPr="00081E2A" w14:paraId="31454A23" w14:textId="77777777" w:rsidTr="00852485">
        <w:tc>
          <w:tcPr>
            <w:tcW w:w="5070" w:type="dxa"/>
          </w:tcPr>
          <w:p w14:paraId="5674A3E9" w14:textId="6D001BA6" w:rsidR="002B0184" w:rsidRPr="009D7B6B" w:rsidRDefault="00E30825" w:rsidP="006E5142">
            <w:pPr>
              <w:spacing w:before="120" w:after="120" w:line="240" w:lineRule="auto"/>
              <w:rPr>
                <w:rFonts w:asciiTheme="majorHAnsi" w:hAnsiTheme="majorHAnsi" w:cs="Arial"/>
                <w:b/>
                <w:noProof/>
              </w:rPr>
            </w:pPr>
            <w:r>
              <w:rPr>
                <w:rFonts w:asciiTheme="majorHAnsi" w:hAnsiTheme="majorHAnsi" w:cs="Arial"/>
                <w:b/>
                <w:noProof/>
              </w:rPr>
              <w:t>Livello</w:t>
            </w:r>
            <w:r w:rsidR="00177781" w:rsidRPr="009D7B6B">
              <w:rPr>
                <w:rFonts w:asciiTheme="majorHAnsi" w:hAnsiTheme="majorHAnsi" w:cs="Arial"/>
                <w:b/>
                <w:noProof/>
              </w:rPr>
              <w:t xml:space="preserve"> di </w:t>
            </w:r>
            <w:r w:rsidR="006E5142">
              <w:rPr>
                <w:rFonts w:asciiTheme="majorHAnsi" w:hAnsiTheme="majorHAnsi" w:cs="Arial"/>
                <w:b/>
                <w:noProof/>
              </w:rPr>
              <w:t>studio</w:t>
            </w:r>
          </w:p>
        </w:tc>
        <w:tc>
          <w:tcPr>
            <w:tcW w:w="4677" w:type="dxa"/>
          </w:tcPr>
          <w:p w14:paraId="53C114BC" w14:textId="2A6A31E8" w:rsidR="002B0184" w:rsidRPr="009D7B6B" w:rsidRDefault="00000000" w:rsidP="00177781">
            <w:pPr>
              <w:spacing w:before="120" w:after="120" w:line="240" w:lineRule="auto"/>
              <w:rPr>
                <w:rFonts w:asciiTheme="majorHAnsi" w:hAnsiTheme="majorHAnsi" w:cs="Arial"/>
                <w:noProof/>
              </w:rPr>
            </w:pPr>
            <w:sdt>
              <w:sdtPr>
                <w:rPr>
                  <w:rFonts w:asciiTheme="majorHAnsi" w:hAnsiTheme="majorHAnsi" w:cs="Arial"/>
                  <w:noProof/>
                </w:rPr>
                <w:id w:val="969319054"/>
                <w14:checkbox>
                  <w14:checked w14:val="1"/>
                  <w14:checkedState w14:val="2612" w14:font="MS Gothic"/>
                  <w14:uncheckedState w14:val="2610" w14:font="MS Gothic"/>
                </w14:checkbox>
              </w:sdtPr>
              <w:sdtContent>
                <w:r w:rsidR="00765087">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bachelor</w:t>
            </w:r>
            <w:r w:rsidR="005B46BC" w:rsidRPr="009D7B6B">
              <w:rPr>
                <w:rFonts w:asciiTheme="majorHAnsi" w:hAnsiTheme="majorHAnsi" w:cs="Arial"/>
                <w:noProof/>
              </w:rPr>
              <w:t xml:space="preserv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2061620176"/>
                <w14:checkbox>
                  <w14:checked w14:val="0"/>
                  <w14:checkedState w14:val="2612" w14:font="MS Gothic"/>
                  <w14:uncheckedState w14:val="2610" w14:font="MS Gothic"/>
                </w14:checkbox>
              </w:sdt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master</w:t>
            </w:r>
          </w:p>
        </w:tc>
      </w:tr>
      <w:tr w:rsidR="005B46BC" w:rsidRPr="00081E2A" w14:paraId="2D4C0649" w14:textId="77777777" w:rsidTr="00852485">
        <w:tc>
          <w:tcPr>
            <w:tcW w:w="5070" w:type="dxa"/>
          </w:tcPr>
          <w:p w14:paraId="4A39F263" w14:textId="77777777" w:rsidR="005B46BC" w:rsidRPr="009D7B6B" w:rsidRDefault="00177781" w:rsidP="00177781">
            <w:pPr>
              <w:spacing w:before="120" w:after="120" w:line="240" w:lineRule="auto"/>
              <w:rPr>
                <w:rFonts w:asciiTheme="majorHAnsi" w:hAnsiTheme="majorHAnsi" w:cs="Arial"/>
                <w:b/>
                <w:noProof/>
              </w:rPr>
            </w:pPr>
            <w:r w:rsidRPr="009D7B6B">
              <w:rPr>
                <w:rFonts w:asciiTheme="majorHAnsi" w:hAnsiTheme="majorHAnsi" w:cs="Arial"/>
                <w:b/>
                <w:noProof/>
              </w:rPr>
              <w:t>Tipo di progetto</w:t>
            </w:r>
          </w:p>
        </w:tc>
        <w:tc>
          <w:tcPr>
            <w:tcW w:w="4677" w:type="dxa"/>
          </w:tcPr>
          <w:p w14:paraId="2C14995B" w14:textId="27AA22E1" w:rsidR="005B46BC" w:rsidRPr="009D7B6B" w:rsidRDefault="00000000" w:rsidP="005B46BC">
            <w:pPr>
              <w:spacing w:before="120" w:after="120" w:line="240" w:lineRule="auto"/>
              <w:rPr>
                <w:rFonts w:asciiTheme="majorHAnsi" w:hAnsiTheme="majorHAnsi" w:cs="Arial"/>
                <w:noProof/>
              </w:rPr>
            </w:pPr>
            <w:sdt>
              <w:sdtPr>
                <w:rPr>
                  <w:rFonts w:asciiTheme="majorHAnsi" w:hAnsiTheme="majorHAnsi" w:cs="Arial"/>
                  <w:noProof/>
                </w:rPr>
                <w:id w:val="-13392273"/>
                <w14:checkbox>
                  <w14:checked w14:val="0"/>
                  <w14:checkedState w14:val="2612" w14:font="MS Gothic"/>
                  <w14:uncheckedState w14:val="2610" w14:font="MS Gothic"/>
                </w14:checkbox>
              </w:sdtPr>
              <w:sdtContent>
                <w:r w:rsidR="00765087">
                  <w:rPr>
                    <w:rFonts w:ascii="MS Gothic" w:eastAsia="MS Gothic" w:hAnsi="MS Gothic" w:cs="Arial" w:hint="eastAsia"/>
                    <w:noProof/>
                  </w:rPr>
                  <w:t>☐</w:t>
                </w:r>
              </w:sdtContent>
            </w:sdt>
            <w:r w:rsidR="005B46BC" w:rsidRPr="009D7B6B">
              <w:rPr>
                <w:rFonts w:asciiTheme="majorHAnsi" w:hAnsiTheme="majorHAnsi" w:cs="Arial"/>
                <w:noProof/>
              </w:rPr>
              <w:t xml:space="preserve"> semestre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1218092998"/>
                <w14:checkbox>
                  <w14:checked w14:val="1"/>
                  <w14:checkedState w14:val="2612" w14:font="MS Gothic"/>
                  <w14:uncheckedState w14:val="2610" w14:font="MS Gothic"/>
                </w14:checkbox>
              </w:sdtPr>
              <w:sdtContent>
                <w:r w:rsidR="00765087">
                  <w:rPr>
                    <w:rFonts w:ascii="MS Gothic" w:eastAsia="MS Gothic" w:hAnsi="MS Gothic" w:cs="Arial" w:hint="eastAsia"/>
                    <w:noProof/>
                  </w:rPr>
                  <w:t>☒</w:t>
                </w:r>
              </w:sdtContent>
            </w:sdt>
            <w:r w:rsidR="005B46BC" w:rsidRPr="009D7B6B">
              <w:rPr>
                <w:rFonts w:asciiTheme="majorHAnsi" w:hAnsiTheme="majorHAnsi" w:cs="Arial"/>
                <w:noProof/>
              </w:rPr>
              <w:t xml:space="preserve"> diploma</w:t>
            </w:r>
          </w:p>
        </w:tc>
      </w:tr>
      <w:tr w:rsidR="00081E2A" w:rsidRPr="003D68EC" w14:paraId="6138CC10" w14:textId="77777777" w:rsidTr="00852485">
        <w:tc>
          <w:tcPr>
            <w:tcW w:w="5070" w:type="dxa"/>
          </w:tcPr>
          <w:p w14:paraId="5899EA45" w14:textId="77777777" w:rsidR="00081E2A" w:rsidRPr="009D7B6B" w:rsidRDefault="008E522E" w:rsidP="00081E2A">
            <w:pPr>
              <w:spacing w:before="120" w:after="120" w:line="240" w:lineRule="auto"/>
              <w:rPr>
                <w:rFonts w:asciiTheme="majorHAnsi" w:hAnsiTheme="majorHAnsi" w:cs="Arial"/>
                <w:b/>
                <w:noProof/>
              </w:rPr>
            </w:pPr>
            <w:r w:rsidRPr="009D7B6B">
              <w:rPr>
                <w:rFonts w:asciiTheme="majorHAnsi" w:hAnsiTheme="majorHAnsi" w:cs="Arial"/>
                <w:b/>
                <w:noProof/>
              </w:rPr>
              <w:t>Corso di laurea</w:t>
            </w:r>
          </w:p>
        </w:tc>
        <w:tc>
          <w:tcPr>
            <w:tcW w:w="4677" w:type="dxa"/>
          </w:tcPr>
          <w:p w14:paraId="23BD4B69" w14:textId="77777777" w:rsidR="005B46BC" w:rsidRPr="009D7B6B" w:rsidRDefault="00000000" w:rsidP="00081E2A">
            <w:pPr>
              <w:spacing w:before="120" w:after="120" w:line="240" w:lineRule="auto"/>
              <w:rPr>
                <w:rFonts w:asciiTheme="majorHAnsi" w:hAnsiTheme="majorHAnsi" w:cs="Arial"/>
                <w:noProof/>
              </w:rPr>
            </w:pPr>
            <w:sdt>
              <w:sdtPr>
                <w:rPr>
                  <w:rFonts w:asciiTheme="majorHAnsi" w:hAnsiTheme="majorHAnsi" w:cs="Arial"/>
                  <w:noProof/>
                </w:rPr>
                <w:id w:val="57208329"/>
                <w14:checkbox>
                  <w14:checked w14:val="0"/>
                  <w14:checkedState w14:val="2612" w14:font="MS Gothic"/>
                  <w14:uncheckedState w14:val="2610" w14:font="MS Gothic"/>
                </w14:checkbox>
              </w:sdt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elettronica</w:t>
            </w:r>
          </w:p>
          <w:p w14:paraId="3002B5AA" w14:textId="77777777" w:rsidR="005B46BC" w:rsidRPr="009D7B6B" w:rsidRDefault="00000000" w:rsidP="00081E2A">
            <w:pPr>
              <w:spacing w:before="120" w:after="120" w:line="240" w:lineRule="auto"/>
              <w:rPr>
                <w:rFonts w:asciiTheme="majorHAnsi" w:hAnsiTheme="majorHAnsi" w:cs="Arial"/>
                <w:noProof/>
              </w:rPr>
            </w:pPr>
            <w:sdt>
              <w:sdtPr>
                <w:rPr>
                  <w:rFonts w:asciiTheme="majorHAnsi" w:hAnsiTheme="majorHAnsi" w:cs="Arial"/>
                  <w:noProof/>
                </w:rPr>
                <w:id w:val="-1186361217"/>
                <w14:checkbox>
                  <w14:checked w14:val="0"/>
                  <w14:checkedState w14:val="2612" w14:font="MS Gothic"/>
                  <w14:uncheckedState w14:val="2610" w14:font="MS Gothic"/>
                </w14:checkbox>
              </w:sdt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gestionale</w:t>
            </w:r>
          </w:p>
          <w:p w14:paraId="73000F46" w14:textId="02032149" w:rsidR="005B46BC" w:rsidRPr="009D7B6B" w:rsidRDefault="00000000" w:rsidP="00081E2A">
            <w:pPr>
              <w:spacing w:before="120" w:after="120" w:line="240" w:lineRule="auto"/>
              <w:rPr>
                <w:rFonts w:asciiTheme="majorHAnsi" w:hAnsiTheme="majorHAnsi" w:cs="Arial"/>
                <w:noProof/>
              </w:rPr>
            </w:pPr>
            <w:sdt>
              <w:sdtPr>
                <w:rPr>
                  <w:rFonts w:asciiTheme="majorHAnsi" w:hAnsiTheme="majorHAnsi" w:cs="Arial"/>
                  <w:noProof/>
                </w:rPr>
                <w:id w:val="-855417301"/>
                <w14:checkbox>
                  <w14:checked w14:val="1"/>
                  <w14:checkedState w14:val="2612" w14:font="MS Gothic"/>
                  <w14:uncheckedState w14:val="2610" w14:font="MS Gothic"/>
                </w14:checkbox>
              </w:sdtPr>
              <w:sdtContent>
                <w:r w:rsidR="00765087">
                  <w:rPr>
                    <w:rFonts w:ascii="MS Gothic" w:eastAsia="MS Gothic" w:hAnsi="MS Gothic" w:cs="Arial" w:hint="eastAsia"/>
                    <w:noProof/>
                  </w:rPr>
                  <w:t>☒</w:t>
                </w:r>
              </w:sdtContent>
            </w:sdt>
            <w:r w:rsidR="005B46BC" w:rsidRPr="009D7B6B">
              <w:rPr>
                <w:rFonts w:asciiTheme="majorHAnsi" w:hAnsiTheme="majorHAnsi" w:cs="Arial"/>
                <w:noProof/>
              </w:rPr>
              <w:t xml:space="preserve">  Ingegneria informatica</w:t>
            </w:r>
          </w:p>
          <w:p w14:paraId="6456EC6F" w14:textId="77777777" w:rsidR="009D7B6B" w:rsidRPr="009D7B6B" w:rsidRDefault="00000000" w:rsidP="00081E2A">
            <w:pPr>
              <w:spacing w:before="120" w:after="120" w:line="240" w:lineRule="auto"/>
              <w:rPr>
                <w:rFonts w:asciiTheme="majorHAnsi" w:hAnsiTheme="majorHAnsi" w:cs="Arial"/>
                <w:noProof/>
                <w:lang w:val="en-GB"/>
              </w:rPr>
            </w:pPr>
            <w:sdt>
              <w:sdtPr>
                <w:rPr>
                  <w:rFonts w:asciiTheme="majorHAnsi" w:hAnsiTheme="majorHAnsi" w:cs="Arial"/>
                  <w:noProof/>
                  <w:lang w:val="en-GB"/>
                </w:rPr>
                <w:id w:val="657194636"/>
                <w14:checkbox>
                  <w14:checked w14:val="0"/>
                  <w14:checkedState w14:val="2612" w14:font="MS Gothic"/>
                  <w14:uncheckedState w14:val="2610" w14:font="MS Gothic"/>
                </w14:checkbox>
              </w:sdtPr>
              <w:sdtContent>
                <w:r w:rsidR="00482016">
                  <w:rPr>
                    <w:rFonts w:ascii="MS Gothic" w:eastAsia="MS Gothic" w:hAnsi="MS Gothic" w:cs="Arial" w:hint="eastAsia"/>
                    <w:noProof/>
                    <w:lang w:val="en-GB"/>
                  </w:rPr>
                  <w:t>☐</w:t>
                </w:r>
              </w:sdtContent>
            </w:sdt>
            <w:r w:rsidR="009D7B6B" w:rsidRPr="009D7B6B">
              <w:rPr>
                <w:rFonts w:asciiTheme="majorHAnsi" w:hAnsiTheme="majorHAnsi" w:cs="Arial"/>
                <w:noProof/>
                <w:lang w:val="en-GB"/>
              </w:rPr>
              <w:t xml:space="preserve">  Ingegneria meccanica</w:t>
            </w:r>
          </w:p>
          <w:p w14:paraId="75B94FD6" w14:textId="77777777" w:rsidR="009D7B6B" w:rsidRPr="003D68EC" w:rsidRDefault="00000000" w:rsidP="00081E2A">
            <w:pPr>
              <w:spacing w:before="120" w:after="120" w:line="240" w:lineRule="auto"/>
              <w:rPr>
                <w:rFonts w:asciiTheme="majorHAnsi" w:hAnsiTheme="majorHAnsi" w:cs="Arial"/>
                <w:noProof/>
                <w:lang w:val="en-US"/>
              </w:rPr>
            </w:pPr>
            <w:sdt>
              <w:sdtPr>
                <w:rPr>
                  <w:rFonts w:asciiTheme="majorHAnsi" w:hAnsiTheme="majorHAnsi" w:cs="Arial"/>
                  <w:noProof/>
                  <w:lang w:val="en-US"/>
                </w:rPr>
                <w:id w:val="1953973547"/>
                <w14:checkbox>
                  <w14:checked w14:val="0"/>
                  <w14:checkedState w14:val="2612" w14:font="MS Gothic"/>
                  <w14:uncheckedState w14:val="2610" w14:font="MS Gothic"/>
                </w14:checkbox>
              </w:sdtPr>
              <w:sdtContent>
                <w:r w:rsidR="009D7B6B" w:rsidRPr="00852485">
                  <w:rPr>
                    <w:rFonts w:ascii="MS Gothic" w:eastAsia="MS Gothic" w:hAnsi="MS Gothic" w:cs="Arial" w:hint="eastAsia"/>
                    <w:noProof/>
                    <w:lang w:val="en-US"/>
                  </w:rPr>
                  <w:t>☐</w:t>
                </w:r>
              </w:sdtContent>
            </w:sdt>
            <w:r w:rsidR="00852485" w:rsidRPr="00852485">
              <w:rPr>
                <w:rFonts w:asciiTheme="majorHAnsi" w:hAnsiTheme="majorHAnsi" w:cs="Arial"/>
                <w:noProof/>
                <w:lang w:val="en-US"/>
              </w:rPr>
              <w:t xml:space="preserve"> </w:t>
            </w:r>
            <w:r w:rsidR="009D7B6B" w:rsidRPr="00852485">
              <w:rPr>
                <w:rFonts w:asciiTheme="majorHAnsi" w:hAnsiTheme="majorHAnsi" w:cs="Arial"/>
                <w:noProof/>
                <w:lang w:val="en-US"/>
              </w:rPr>
              <w:t xml:space="preserve"> Master of Science in engineering</w:t>
            </w:r>
          </w:p>
        </w:tc>
      </w:tr>
    </w:tbl>
    <w:p w14:paraId="5AF95D73" w14:textId="77777777" w:rsidR="003C4820" w:rsidRPr="003D68EC" w:rsidRDefault="003C4820" w:rsidP="00852485">
      <w:pPr>
        <w:pStyle w:val="SUPSITitolazione18"/>
      </w:pPr>
    </w:p>
    <w:p w14:paraId="2B82E43D" w14:textId="77777777" w:rsidR="00852485" w:rsidRPr="00852485" w:rsidRDefault="00852485" w:rsidP="00852485">
      <w:pPr>
        <w:pStyle w:val="SUPSITitolazione18"/>
        <w:rPr>
          <w:lang w:val="it-CH"/>
        </w:rPr>
      </w:pPr>
      <w:r w:rsidRPr="00852485">
        <w:rPr>
          <w:lang w:val="it-CH"/>
        </w:rPr>
        <w:t>Metadati</w:t>
      </w:r>
    </w:p>
    <w:tbl>
      <w:tblPr>
        <w:tblStyle w:val="Grigliatabella"/>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7919"/>
      </w:tblGrid>
      <w:tr w:rsidR="003F6E2A" w:rsidRPr="00177781" w14:paraId="493C83E5" w14:textId="77777777" w:rsidTr="00852485">
        <w:tc>
          <w:tcPr>
            <w:tcW w:w="1857" w:type="dxa"/>
            <w:tcMar>
              <w:top w:w="170" w:type="dxa"/>
              <w:left w:w="57" w:type="dxa"/>
              <w:bottom w:w="170" w:type="dxa"/>
              <w:right w:w="57" w:type="dxa"/>
            </w:tcMar>
          </w:tcPr>
          <w:p w14:paraId="577ABB5F" w14:textId="77777777" w:rsidR="003F6E2A" w:rsidRPr="00177781" w:rsidRDefault="003F6E2A" w:rsidP="003F6E2A">
            <w:pPr>
              <w:rPr>
                <w:rFonts w:asciiTheme="majorHAnsi" w:hAnsiTheme="majorHAnsi"/>
                <w:b/>
                <w:lang w:val="it-CH"/>
              </w:rPr>
            </w:pPr>
            <w:r w:rsidRPr="00177781">
              <w:rPr>
                <w:rFonts w:asciiTheme="majorHAnsi" w:hAnsiTheme="majorHAnsi"/>
                <w:b/>
                <w:lang w:val="it-CH"/>
              </w:rPr>
              <w:t>Autore</w:t>
            </w:r>
            <w:r w:rsidR="002B0184" w:rsidRPr="00177781">
              <w:rPr>
                <w:rFonts w:asciiTheme="majorHAnsi" w:hAnsiTheme="majorHAnsi"/>
                <w:b/>
                <w:lang w:val="it-CH"/>
              </w:rPr>
              <w:t>/i</w:t>
            </w:r>
          </w:p>
        </w:tc>
        <w:tc>
          <w:tcPr>
            <w:tcW w:w="7919" w:type="dxa"/>
            <w:tcMar>
              <w:top w:w="170" w:type="dxa"/>
              <w:left w:w="57" w:type="dxa"/>
              <w:bottom w:w="170" w:type="dxa"/>
              <w:right w:w="57" w:type="dxa"/>
            </w:tcMar>
          </w:tcPr>
          <w:p w14:paraId="1A7302BB" w14:textId="0BE9A0F9" w:rsidR="003F6E2A" w:rsidRPr="00177781" w:rsidRDefault="00765087" w:rsidP="003F6E2A">
            <w:pPr>
              <w:rPr>
                <w:rFonts w:asciiTheme="majorHAnsi" w:hAnsiTheme="majorHAnsi"/>
              </w:rPr>
            </w:pPr>
            <w:r>
              <w:rPr>
                <w:rFonts w:asciiTheme="majorHAnsi" w:hAnsiTheme="majorHAnsi"/>
              </w:rPr>
              <w:t>Beffa Bryan</w:t>
            </w:r>
          </w:p>
        </w:tc>
      </w:tr>
      <w:tr w:rsidR="003F6E2A" w14:paraId="5FA57142" w14:textId="77777777" w:rsidTr="00852485">
        <w:tc>
          <w:tcPr>
            <w:tcW w:w="1857" w:type="dxa"/>
            <w:tcMar>
              <w:top w:w="170" w:type="dxa"/>
              <w:left w:w="57" w:type="dxa"/>
              <w:bottom w:w="170" w:type="dxa"/>
              <w:right w:w="57" w:type="dxa"/>
            </w:tcMar>
          </w:tcPr>
          <w:p w14:paraId="319CB85E" w14:textId="0766BAE2" w:rsidR="003F6E2A" w:rsidRPr="003F6E2A" w:rsidRDefault="003F6E2A" w:rsidP="00267045">
            <w:pPr>
              <w:rPr>
                <w:b/>
                <w:lang w:val="it-CH"/>
              </w:rPr>
            </w:pPr>
            <w:r w:rsidRPr="003F6E2A">
              <w:rPr>
                <w:b/>
                <w:lang w:val="it-CH"/>
              </w:rPr>
              <w:t>Titolo</w:t>
            </w:r>
            <w:r w:rsidR="00177781">
              <w:rPr>
                <w:b/>
                <w:lang w:val="it-CH"/>
              </w:rPr>
              <w:t xml:space="preserve"> </w:t>
            </w:r>
            <w:r w:rsidR="00267045">
              <w:rPr>
                <w:b/>
                <w:lang w:val="it-CH"/>
              </w:rPr>
              <w:t>lavoro</w:t>
            </w:r>
          </w:p>
        </w:tc>
        <w:tc>
          <w:tcPr>
            <w:tcW w:w="7919" w:type="dxa"/>
            <w:tcMar>
              <w:top w:w="170" w:type="dxa"/>
              <w:left w:w="57" w:type="dxa"/>
              <w:bottom w:w="170" w:type="dxa"/>
              <w:right w:w="57" w:type="dxa"/>
            </w:tcMar>
          </w:tcPr>
          <w:p w14:paraId="6459AF42" w14:textId="21078008" w:rsidR="003F6E2A" w:rsidRPr="00757904" w:rsidRDefault="00765087" w:rsidP="00765087">
            <w:r>
              <w:t xml:space="preserve">Sviluppo di una estensione per </w:t>
            </w:r>
            <w:proofErr w:type="spellStart"/>
            <w:r>
              <w:t>VSCode</w:t>
            </w:r>
            <w:proofErr w:type="spellEnd"/>
          </w:p>
        </w:tc>
      </w:tr>
      <w:tr w:rsidR="003F6E2A" w14:paraId="34195F38" w14:textId="77777777" w:rsidTr="00852485">
        <w:tc>
          <w:tcPr>
            <w:tcW w:w="1857" w:type="dxa"/>
            <w:tcMar>
              <w:top w:w="170" w:type="dxa"/>
              <w:left w:w="57" w:type="dxa"/>
              <w:bottom w:w="170" w:type="dxa"/>
              <w:right w:w="57" w:type="dxa"/>
            </w:tcMar>
          </w:tcPr>
          <w:p w14:paraId="68F6DB99" w14:textId="3505834F" w:rsidR="003F6E2A" w:rsidRPr="003F6E2A" w:rsidRDefault="003F6E2A" w:rsidP="003F6E2A">
            <w:pPr>
              <w:rPr>
                <w:b/>
                <w:lang w:val="it-CH"/>
              </w:rPr>
            </w:pPr>
            <w:r w:rsidRPr="003F6E2A">
              <w:rPr>
                <w:b/>
                <w:lang w:val="it-CH"/>
              </w:rPr>
              <w:t>Abstract</w:t>
            </w:r>
            <w:r w:rsidR="00CA5FD0">
              <w:rPr>
                <w:b/>
                <w:lang w:val="it-CH"/>
              </w:rPr>
              <w:t xml:space="preserve"> italiano</w:t>
            </w:r>
          </w:p>
        </w:tc>
        <w:tc>
          <w:tcPr>
            <w:tcW w:w="7919" w:type="dxa"/>
            <w:tcMar>
              <w:top w:w="170" w:type="dxa"/>
              <w:left w:w="57" w:type="dxa"/>
              <w:bottom w:w="170" w:type="dxa"/>
              <w:right w:w="57" w:type="dxa"/>
            </w:tcMar>
          </w:tcPr>
          <w:p w14:paraId="15DDA203" w14:textId="77777777" w:rsidR="00765087" w:rsidRDefault="00765087" w:rsidP="00765087">
            <w:pPr>
              <w:jc w:val="both"/>
              <w:rPr>
                <w:rFonts w:ascii="Times New Roman" w:hAnsi="Times New Roman"/>
              </w:rPr>
            </w:pPr>
            <w:r w:rsidRPr="00765087">
              <w:rPr>
                <w:rFonts w:ascii="Times New Roman" w:hAnsi="Times New Roman"/>
              </w:rPr>
              <w:t xml:space="preserve">Negli ultimi tempi, la "programmazione </w:t>
            </w:r>
            <w:proofErr w:type="spellStart"/>
            <w:r w:rsidRPr="00765087">
              <w:rPr>
                <w:rFonts w:ascii="Times New Roman" w:hAnsi="Times New Roman"/>
              </w:rPr>
              <w:t>fluent</w:t>
            </w:r>
            <w:proofErr w:type="spellEnd"/>
            <w:r w:rsidRPr="00765087">
              <w:rPr>
                <w:rFonts w:ascii="Times New Roman" w:hAnsi="Times New Roman"/>
              </w:rPr>
              <w:t xml:space="preserve">" è diventata sempre più popolare tra gli sviluppatori. Questo approccio consente di scrivere codice in modo più chiaro e semplice grazie all'utilizzo di sequenze di istruzioni concatenate e facilmente leggibili. Nerd4J è un framework che utilizza l'approccio della programmazione </w:t>
            </w:r>
            <w:proofErr w:type="spellStart"/>
            <w:r w:rsidRPr="00765087">
              <w:rPr>
                <w:rFonts w:ascii="Times New Roman" w:hAnsi="Times New Roman"/>
              </w:rPr>
              <w:t>fluent</w:t>
            </w:r>
            <w:proofErr w:type="spellEnd"/>
            <w:r w:rsidRPr="00765087">
              <w:rPr>
                <w:rFonts w:ascii="Times New Roman" w:hAnsi="Times New Roman"/>
              </w:rPr>
              <w:t xml:space="preserve">, offrendo agli sviluppatori la possibilità di costruire applicazioni ad alte prestazioni in Java attraverso l'uso di codice </w:t>
            </w:r>
            <w:proofErr w:type="spellStart"/>
            <w:r w:rsidRPr="00765087">
              <w:rPr>
                <w:rFonts w:ascii="Times New Roman" w:hAnsi="Times New Roman"/>
              </w:rPr>
              <w:t>fluent</w:t>
            </w:r>
            <w:proofErr w:type="spellEnd"/>
            <w:r w:rsidRPr="00765087">
              <w:rPr>
                <w:rFonts w:ascii="Times New Roman" w:hAnsi="Times New Roman"/>
              </w:rPr>
              <w:t>.</w:t>
            </w:r>
          </w:p>
          <w:p w14:paraId="197DDF81" w14:textId="77777777" w:rsidR="00765087" w:rsidRPr="00765087" w:rsidRDefault="00765087" w:rsidP="00765087">
            <w:pPr>
              <w:jc w:val="both"/>
              <w:rPr>
                <w:rFonts w:ascii="Times New Roman" w:hAnsi="Times New Roman"/>
              </w:rPr>
            </w:pPr>
          </w:p>
          <w:p w14:paraId="729CFE2A" w14:textId="77777777" w:rsidR="00765087" w:rsidRDefault="00765087" w:rsidP="00765087">
            <w:pPr>
              <w:jc w:val="both"/>
              <w:rPr>
                <w:rFonts w:ascii="Times New Roman" w:hAnsi="Times New Roman"/>
              </w:rPr>
            </w:pPr>
            <w:r w:rsidRPr="00765087">
              <w:rPr>
                <w:rFonts w:ascii="Times New Roman" w:hAnsi="Times New Roman"/>
              </w:rPr>
              <w:t>Questo articolo descrive lo sviluppo e la creazione di un'estensione per Visual Studio Code (</w:t>
            </w:r>
            <w:proofErr w:type="spellStart"/>
            <w:r w:rsidRPr="00765087">
              <w:rPr>
                <w:rFonts w:ascii="Times New Roman" w:hAnsi="Times New Roman"/>
              </w:rPr>
              <w:t>VSCode</w:t>
            </w:r>
            <w:proofErr w:type="spellEnd"/>
            <w:r w:rsidRPr="00765087">
              <w:rPr>
                <w:rFonts w:ascii="Times New Roman" w:hAnsi="Times New Roman"/>
              </w:rPr>
              <w:t>) che consenta la generazione automatica di codice Java, in particolare sfruttando le classi messe a disposizione dal framework Nerd4J. L'obiettivo è fornire agli sviluppatori uno strumento che semplifichi la creazione di codice ripetitivo e tedioso, consentendo loro di concentrarsi su aspetti più significativi dello sviluppo.</w:t>
            </w:r>
          </w:p>
          <w:p w14:paraId="08C2E186" w14:textId="77777777" w:rsidR="00765087" w:rsidRPr="00765087" w:rsidRDefault="00765087" w:rsidP="00765087">
            <w:pPr>
              <w:jc w:val="both"/>
              <w:rPr>
                <w:rFonts w:ascii="Times New Roman" w:hAnsi="Times New Roman"/>
              </w:rPr>
            </w:pPr>
          </w:p>
          <w:p w14:paraId="0BCF907D" w14:textId="77777777" w:rsidR="00765087" w:rsidRDefault="00765087" w:rsidP="00765087">
            <w:pPr>
              <w:jc w:val="both"/>
              <w:rPr>
                <w:rFonts w:ascii="Times New Roman" w:hAnsi="Times New Roman"/>
              </w:rPr>
            </w:pPr>
            <w:r w:rsidRPr="00765087">
              <w:rPr>
                <w:rFonts w:ascii="Times New Roman" w:hAnsi="Times New Roman"/>
              </w:rPr>
              <w:t xml:space="preserve">L'estensione è in grado di riconoscere il codice sorgente di una classe Java all'interno dell'ambiente di sviluppo </w:t>
            </w:r>
            <w:proofErr w:type="spellStart"/>
            <w:r w:rsidRPr="00765087">
              <w:rPr>
                <w:rFonts w:ascii="Times New Roman" w:hAnsi="Times New Roman"/>
              </w:rPr>
              <w:t>VSCode</w:t>
            </w:r>
            <w:proofErr w:type="spellEnd"/>
            <w:r w:rsidRPr="00765087">
              <w:rPr>
                <w:rFonts w:ascii="Times New Roman" w:hAnsi="Times New Roman"/>
              </w:rPr>
              <w:t xml:space="preserve">. Una volta individuata la classe, l'estensione sfrutta la </w:t>
            </w:r>
            <w:proofErr w:type="spellStart"/>
            <w:r w:rsidRPr="00765087">
              <w:rPr>
                <w:rFonts w:ascii="Times New Roman" w:hAnsi="Times New Roman"/>
              </w:rPr>
              <w:t>reflection</w:t>
            </w:r>
            <w:proofErr w:type="spellEnd"/>
            <w:r w:rsidRPr="00765087">
              <w:rPr>
                <w:rFonts w:ascii="Times New Roman" w:hAnsi="Times New Roman"/>
              </w:rPr>
              <w:t xml:space="preserve"> di Java per identificare tutti i campi visibili, inclusi quelli ereditati dalla gerarchia di classi. Gli sviluppatori hanno la possibilità di selezionare un insieme dei campi rilevati e poter generare i metodi </w:t>
            </w:r>
            <w:proofErr w:type="spellStart"/>
            <w:r w:rsidRPr="00765087">
              <w:rPr>
                <w:rFonts w:ascii="Times New Roman" w:hAnsi="Times New Roman"/>
              </w:rPr>
              <w:lastRenderedPageBreak/>
              <w:t>toString</w:t>
            </w:r>
            <w:proofErr w:type="spellEnd"/>
            <w:r w:rsidRPr="00765087">
              <w:rPr>
                <w:rFonts w:ascii="Times New Roman" w:hAnsi="Times New Roman"/>
              </w:rPr>
              <w:t xml:space="preserve">(), </w:t>
            </w:r>
            <w:proofErr w:type="spellStart"/>
            <w:r w:rsidRPr="00765087">
              <w:rPr>
                <w:rFonts w:ascii="Times New Roman" w:hAnsi="Times New Roman"/>
              </w:rPr>
              <w:t>equals</w:t>
            </w:r>
            <w:proofErr w:type="spellEnd"/>
            <w:r w:rsidRPr="00765087">
              <w:rPr>
                <w:rFonts w:ascii="Times New Roman" w:hAnsi="Times New Roman"/>
              </w:rPr>
              <w:t xml:space="preserve">(), </w:t>
            </w:r>
            <w:proofErr w:type="spellStart"/>
            <w:r w:rsidRPr="00765087">
              <w:rPr>
                <w:rFonts w:ascii="Times New Roman" w:hAnsi="Times New Roman"/>
              </w:rPr>
              <w:t>hashCode</w:t>
            </w:r>
            <w:proofErr w:type="spellEnd"/>
            <w:r w:rsidRPr="00765087">
              <w:rPr>
                <w:rFonts w:ascii="Times New Roman" w:hAnsi="Times New Roman"/>
              </w:rPr>
              <w:t xml:space="preserve">() e </w:t>
            </w:r>
            <w:proofErr w:type="spellStart"/>
            <w:r w:rsidRPr="00765087">
              <w:rPr>
                <w:rFonts w:ascii="Times New Roman" w:hAnsi="Times New Roman"/>
              </w:rPr>
              <w:t>withField</w:t>
            </w:r>
            <w:proofErr w:type="spellEnd"/>
            <w:r w:rsidRPr="00765087">
              <w:rPr>
                <w:rFonts w:ascii="Times New Roman" w:hAnsi="Times New Roman"/>
              </w:rPr>
              <w:t>().</w:t>
            </w:r>
          </w:p>
          <w:p w14:paraId="73D0E0F1" w14:textId="77777777" w:rsidR="00765087" w:rsidRPr="00765087" w:rsidRDefault="00765087" w:rsidP="00765087">
            <w:pPr>
              <w:jc w:val="both"/>
              <w:rPr>
                <w:rFonts w:ascii="Times New Roman" w:hAnsi="Times New Roman"/>
              </w:rPr>
            </w:pPr>
          </w:p>
          <w:p w14:paraId="34E6CF5F" w14:textId="77777777" w:rsidR="00765087" w:rsidRDefault="00765087" w:rsidP="00765087">
            <w:pPr>
              <w:jc w:val="both"/>
              <w:rPr>
                <w:rFonts w:ascii="Times New Roman" w:hAnsi="Times New Roman"/>
              </w:rPr>
            </w:pPr>
            <w:r w:rsidRPr="00765087">
              <w:rPr>
                <w:rFonts w:ascii="Times New Roman" w:hAnsi="Times New Roman"/>
              </w:rPr>
              <w:t>L'estensione mira a semplificare il processo di sviluppo di applicazioni Java attraverso l'automazione di compiti ripetitivi e la generazione di codice standardizzato, consentendo agli sviluppatori di concentrarsi su aspetti più creativi e significativi della programmazione, come ad esempio la logica e l’algoritmica.</w:t>
            </w:r>
          </w:p>
          <w:p w14:paraId="0961B5DE" w14:textId="77777777" w:rsidR="00765087" w:rsidRPr="00765087" w:rsidRDefault="00765087" w:rsidP="00765087">
            <w:pPr>
              <w:jc w:val="both"/>
              <w:rPr>
                <w:rFonts w:ascii="Times New Roman" w:hAnsi="Times New Roman"/>
              </w:rPr>
            </w:pPr>
          </w:p>
          <w:p w14:paraId="15AE3FB0" w14:textId="77777777" w:rsidR="00765087" w:rsidRDefault="00765087" w:rsidP="00765087">
            <w:pPr>
              <w:jc w:val="both"/>
              <w:rPr>
                <w:rFonts w:ascii="Times New Roman" w:hAnsi="Times New Roman"/>
              </w:rPr>
            </w:pPr>
            <w:r w:rsidRPr="00765087">
              <w:rPr>
                <w:rFonts w:ascii="Times New Roman" w:hAnsi="Times New Roman"/>
              </w:rPr>
              <w:t xml:space="preserve">I risultati ottenuti sono stati positivi e sono stati raggiunti gli obiettivi stabiliti per il progetto, facilitando e semplificando la programmazione attraverso la generazione e sostituzione automatica di codice. Vi è la possibilità di utilizzare </w:t>
            </w:r>
            <w:proofErr w:type="spellStart"/>
            <w:r w:rsidRPr="00765087">
              <w:rPr>
                <w:rFonts w:ascii="Times New Roman" w:hAnsi="Times New Roman"/>
              </w:rPr>
              <w:t>snippet</w:t>
            </w:r>
            <w:proofErr w:type="spellEnd"/>
            <w:r w:rsidRPr="00765087">
              <w:rPr>
                <w:rFonts w:ascii="Times New Roman" w:hAnsi="Times New Roman"/>
              </w:rPr>
              <w:t xml:space="preserve"> di codice per velocizzare le operazioni di import delle classi e aggiunta delle dipendenze Nerd4J. È stata inoltre aggiunta una parte di gestione delle </w:t>
            </w:r>
            <w:proofErr w:type="spellStart"/>
            <w:r w:rsidRPr="00765087">
              <w:rPr>
                <w:rFonts w:ascii="Times New Roman" w:hAnsi="Times New Roman"/>
              </w:rPr>
              <w:t>jdk</w:t>
            </w:r>
            <w:proofErr w:type="spellEnd"/>
            <w:r w:rsidRPr="00765087">
              <w:rPr>
                <w:rFonts w:ascii="Times New Roman" w:hAnsi="Times New Roman"/>
              </w:rPr>
              <w:t xml:space="preserve"> per rendere l’estensione più dinamica e compatibile con le diverse versioni di java.</w:t>
            </w:r>
          </w:p>
          <w:p w14:paraId="56CD8ABD" w14:textId="77777777" w:rsidR="00765087" w:rsidRPr="00765087" w:rsidRDefault="00765087" w:rsidP="00765087">
            <w:pPr>
              <w:jc w:val="both"/>
              <w:rPr>
                <w:rFonts w:ascii="Times New Roman" w:hAnsi="Times New Roman"/>
              </w:rPr>
            </w:pPr>
          </w:p>
          <w:p w14:paraId="2DFC9E54" w14:textId="58CE040D" w:rsidR="00950F08" w:rsidRDefault="00765087" w:rsidP="00765087">
            <w:pPr>
              <w:jc w:val="both"/>
              <w:rPr>
                <w:rFonts w:ascii="Times New Roman" w:hAnsi="Times New Roman"/>
              </w:rPr>
            </w:pPr>
            <w:r w:rsidRPr="00765087">
              <w:rPr>
                <w:rFonts w:ascii="Times New Roman" w:hAnsi="Times New Roman"/>
              </w:rPr>
              <w:t xml:space="preserve">Infine, questo documento parla dei possibili sviluppi futuro dell’estensione, in particolare delle aggiunte di </w:t>
            </w:r>
            <w:proofErr w:type="spellStart"/>
            <w:r w:rsidRPr="00765087">
              <w:rPr>
                <w:rFonts w:ascii="Times New Roman" w:hAnsi="Times New Roman"/>
              </w:rPr>
              <w:t>snippet</w:t>
            </w:r>
            <w:proofErr w:type="spellEnd"/>
            <w:r w:rsidRPr="00765087">
              <w:rPr>
                <w:rFonts w:ascii="Times New Roman" w:hAnsi="Times New Roman"/>
              </w:rPr>
              <w:t xml:space="preserve"> di codice, l’implementazione di un Language Server </w:t>
            </w:r>
            <w:proofErr w:type="spellStart"/>
            <w:r w:rsidRPr="00765087">
              <w:rPr>
                <w:rFonts w:ascii="Times New Roman" w:hAnsi="Times New Roman"/>
              </w:rPr>
              <w:t>Protocol</w:t>
            </w:r>
            <w:proofErr w:type="spellEnd"/>
            <w:r w:rsidRPr="00765087">
              <w:rPr>
                <w:rFonts w:ascii="Times New Roman" w:hAnsi="Times New Roman"/>
              </w:rPr>
              <w:t xml:space="preserve"> e la compilazione automatica dei file java.</w:t>
            </w:r>
          </w:p>
          <w:p w14:paraId="4F52BC94" w14:textId="77777777" w:rsidR="00950F08" w:rsidRPr="00767735" w:rsidRDefault="00950F08" w:rsidP="00765087">
            <w:pPr>
              <w:jc w:val="both"/>
              <w:rPr>
                <w:rFonts w:ascii="Times New Roman" w:hAnsi="Times New Roman"/>
              </w:rPr>
            </w:pPr>
          </w:p>
        </w:tc>
      </w:tr>
      <w:tr w:rsidR="00CA5FD0" w14:paraId="0B50C796" w14:textId="77777777" w:rsidTr="00F958FD">
        <w:tc>
          <w:tcPr>
            <w:tcW w:w="1857" w:type="dxa"/>
            <w:tcMar>
              <w:top w:w="170" w:type="dxa"/>
              <w:left w:w="57" w:type="dxa"/>
              <w:bottom w:w="170" w:type="dxa"/>
              <w:right w:w="57" w:type="dxa"/>
            </w:tcMar>
          </w:tcPr>
          <w:p w14:paraId="478289FA" w14:textId="2F8B41EC" w:rsidR="00CA5FD0" w:rsidRPr="003F6E2A" w:rsidRDefault="00CA5FD0" w:rsidP="00F958FD">
            <w:pPr>
              <w:rPr>
                <w:b/>
                <w:lang w:val="it-CH"/>
              </w:rPr>
            </w:pPr>
            <w:r w:rsidRPr="003F6E2A">
              <w:rPr>
                <w:b/>
                <w:lang w:val="it-CH"/>
              </w:rPr>
              <w:lastRenderedPageBreak/>
              <w:t>Abstract</w:t>
            </w:r>
            <w:r>
              <w:rPr>
                <w:b/>
                <w:lang w:val="it-CH"/>
              </w:rPr>
              <w:t xml:space="preserve"> inglese</w:t>
            </w:r>
          </w:p>
        </w:tc>
        <w:tc>
          <w:tcPr>
            <w:tcW w:w="7919" w:type="dxa"/>
            <w:tcMar>
              <w:top w:w="170" w:type="dxa"/>
              <w:left w:w="57" w:type="dxa"/>
              <w:bottom w:w="170" w:type="dxa"/>
              <w:right w:w="57" w:type="dxa"/>
            </w:tcMar>
          </w:tcPr>
          <w:p w14:paraId="3E027280" w14:textId="77777777" w:rsidR="00765087" w:rsidRPr="00791BDE" w:rsidRDefault="00765087" w:rsidP="00765087">
            <w:pPr>
              <w:jc w:val="both"/>
              <w:rPr>
                <w:rFonts w:ascii="Times New Roman" w:hAnsi="Times New Roman"/>
                <w:lang w:val="en-AU"/>
              </w:rPr>
            </w:pPr>
            <w:r w:rsidRPr="00791BDE">
              <w:rPr>
                <w:rFonts w:ascii="Times New Roman" w:hAnsi="Times New Roman"/>
                <w:lang w:val="en-AU"/>
              </w:rPr>
              <w:t xml:space="preserve">Lately, "fluent programming" has become increasingly popular among developers. This approach allows for writing code in a clearer and simpler manner, thanks to the use of concatenated and easily readable sequences of instructions. Nerd4J is a framework that employs the fluent programming approach, offering developers the opportunity to build high-performance Java applications </w:t>
            </w:r>
            <w:proofErr w:type="gramStart"/>
            <w:r w:rsidRPr="00791BDE">
              <w:rPr>
                <w:rFonts w:ascii="Times New Roman" w:hAnsi="Times New Roman"/>
                <w:lang w:val="en-AU"/>
              </w:rPr>
              <w:t>through the use of</w:t>
            </w:r>
            <w:proofErr w:type="gramEnd"/>
            <w:r w:rsidRPr="00791BDE">
              <w:rPr>
                <w:rFonts w:ascii="Times New Roman" w:hAnsi="Times New Roman"/>
                <w:lang w:val="en-AU"/>
              </w:rPr>
              <w:t xml:space="preserve"> fluent code.</w:t>
            </w:r>
          </w:p>
          <w:p w14:paraId="20BE183B" w14:textId="77777777" w:rsidR="00765087" w:rsidRPr="00791BDE" w:rsidRDefault="00765087" w:rsidP="00765087">
            <w:pPr>
              <w:jc w:val="both"/>
              <w:rPr>
                <w:rFonts w:ascii="Times New Roman" w:hAnsi="Times New Roman"/>
                <w:lang w:val="en-AU"/>
              </w:rPr>
            </w:pPr>
          </w:p>
          <w:p w14:paraId="7EEF80F2" w14:textId="77777777" w:rsidR="00765087" w:rsidRPr="00791BDE" w:rsidRDefault="00765087" w:rsidP="00765087">
            <w:pPr>
              <w:jc w:val="both"/>
              <w:rPr>
                <w:rFonts w:ascii="Times New Roman" w:hAnsi="Times New Roman"/>
                <w:lang w:val="en-AU"/>
              </w:rPr>
            </w:pPr>
            <w:r w:rsidRPr="00791BDE">
              <w:rPr>
                <w:rFonts w:ascii="Times New Roman" w:hAnsi="Times New Roman"/>
                <w:lang w:val="en-AU"/>
              </w:rPr>
              <w:t>This article describes the development and creation of an extension for Visual Studio Code (</w:t>
            </w:r>
            <w:proofErr w:type="spellStart"/>
            <w:r w:rsidRPr="00791BDE">
              <w:rPr>
                <w:rFonts w:ascii="Times New Roman" w:hAnsi="Times New Roman"/>
                <w:lang w:val="en-AU"/>
              </w:rPr>
              <w:t>VSCode</w:t>
            </w:r>
            <w:proofErr w:type="spellEnd"/>
            <w:r w:rsidRPr="00791BDE">
              <w:rPr>
                <w:rFonts w:ascii="Times New Roman" w:hAnsi="Times New Roman"/>
                <w:lang w:val="en-AU"/>
              </w:rPr>
              <w:t>) that enables the automatic generation of Java code, specifically leveraging the classes provided by the Nerd4J framework. The goal is to provide developers with a tool that streamlines the creation of repetitive and tedious code, allowing them to focus on more meaningful aspects of development.</w:t>
            </w:r>
          </w:p>
          <w:p w14:paraId="1E31DFDF" w14:textId="77777777" w:rsidR="00765087" w:rsidRPr="00791BDE" w:rsidRDefault="00765087" w:rsidP="00765087">
            <w:pPr>
              <w:jc w:val="both"/>
              <w:rPr>
                <w:rFonts w:ascii="Times New Roman" w:hAnsi="Times New Roman"/>
                <w:lang w:val="en-AU"/>
              </w:rPr>
            </w:pPr>
          </w:p>
          <w:p w14:paraId="4532CC0F" w14:textId="77777777" w:rsidR="00765087" w:rsidRPr="00791BDE" w:rsidRDefault="00765087" w:rsidP="00765087">
            <w:pPr>
              <w:jc w:val="both"/>
              <w:rPr>
                <w:rFonts w:ascii="Times New Roman" w:hAnsi="Times New Roman"/>
                <w:lang w:val="en-AU"/>
              </w:rPr>
            </w:pPr>
            <w:r w:rsidRPr="00791BDE">
              <w:rPr>
                <w:rFonts w:ascii="Times New Roman" w:hAnsi="Times New Roman"/>
                <w:lang w:val="en-AU"/>
              </w:rPr>
              <w:t xml:space="preserve">The extension </w:t>
            </w:r>
            <w:proofErr w:type="gramStart"/>
            <w:r w:rsidRPr="00791BDE">
              <w:rPr>
                <w:rFonts w:ascii="Times New Roman" w:hAnsi="Times New Roman"/>
                <w:lang w:val="en-AU"/>
              </w:rPr>
              <w:t>is capable of recognizing</w:t>
            </w:r>
            <w:proofErr w:type="gramEnd"/>
            <w:r w:rsidRPr="00791BDE">
              <w:rPr>
                <w:rFonts w:ascii="Times New Roman" w:hAnsi="Times New Roman"/>
                <w:lang w:val="en-AU"/>
              </w:rPr>
              <w:t xml:space="preserve"> the source code of a Java class within the </w:t>
            </w:r>
            <w:proofErr w:type="spellStart"/>
            <w:r w:rsidRPr="00791BDE">
              <w:rPr>
                <w:rFonts w:ascii="Times New Roman" w:hAnsi="Times New Roman"/>
                <w:lang w:val="en-AU"/>
              </w:rPr>
              <w:t>VSCode</w:t>
            </w:r>
            <w:proofErr w:type="spellEnd"/>
            <w:r w:rsidRPr="00791BDE">
              <w:rPr>
                <w:rFonts w:ascii="Times New Roman" w:hAnsi="Times New Roman"/>
                <w:lang w:val="en-AU"/>
              </w:rPr>
              <w:t xml:space="preserve"> development environment. Once the class is identified, the extension utilizes Java reflection to identify all visible fields, including those inherited from the class hierarchy. Developers have the option to select a set of </w:t>
            </w:r>
            <w:r w:rsidRPr="00791BDE">
              <w:rPr>
                <w:rFonts w:ascii="Times New Roman" w:hAnsi="Times New Roman"/>
                <w:lang w:val="en-AU"/>
              </w:rPr>
              <w:lastRenderedPageBreak/>
              <w:t xml:space="preserve">detected fields and generate the </w:t>
            </w:r>
            <w:proofErr w:type="spellStart"/>
            <w:proofErr w:type="gramStart"/>
            <w:r w:rsidRPr="00791BDE">
              <w:rPr>
                <w:rFonts w:ascii="Times New Roman" w:hAnsi="Times New Roman"/>
                <w:lang w:val="en-AU"/>
              </w:rPr>
              <w:t>toString</w:t>
            </w:r>
            <w:proofErr w:type="spellEnd"/>
            <w:r w:rsidRPr="00791BDE">
              <w:rPr>
                <w:rFonts w:ascii="Times New Roman" w:hAnsi="Times New Roman"/>
                <w:lang w:val="en-AU"/>
              </w:rPr>
              <w:t>(</w:t>
            </w:r>
            <w:proofErr w:type="gramEnd"/>
            <w:r w:rsidRPr="00791BDE">
              <w:rPr>
                <w:rFonts w:ascii="Times New Roman" w:hAnsi="Times New Roman"/>
                <w:lang w:val="en-AU"/>
              </w:rPr>
              <w:t xml:space="preserve">), equals(), </w:t>
            </w:r>
            <w:proofErr w:type="spellStart"/>
            <w:r w:rsidRPr="00791BDE">
              <w:rPr>
                <w:rFonts w:ascii="Times New Roman" w:hAnsi="Times New Roman"/>
                <w:lang w:val="en-AU"/>
              </w:rPr>
              <w:t>hashCode</w:t>
            </w:r>
            <w:proofErr w:type="spellEnd"/>
            <w:r w:rsidRPr="00791BDE">
              <w:rPr>
                <w:rFonts w:ascii="Times New Roman" w:hAnsi="Times New Roman"/>
                <w:lang w:val="en-AU"/>
              </w:rPr>
              <w:t xml:space="preserve">(), and </w:t>
            </w:r>
            <w:proofErr w:type="spellStart"/>
            <w:r w:rsidRPr="00791BDE">
              <w:rPr>
                <w:rFonts w:ascii="Times New Roman" w:hAnsi="Times New Roman"/>
                <w:lang w:val="en-AU"/>
              </w:rPr>
              <w:t>withField</w:t>
            </w:r>
            <w:proofErr w:type="spellEnd"/>
            <w:r w:rsidRPr="00791BDE">
              <w:rPr>
                <w:rFonts w:ascii="Times New Roman" w:hAnsi="Times New Roman"/>
                <w:lang w:val="en-AU"/>
              </w:rPr>
              <w:t>() methods.</w:t>
            </w:r>
          </w:p>
          <w:p w14:paraId="3F837784" w14:textId="77777777" w:rsidR="00765087" w:rsidRPr="00791BDE" w:rsidRDefault="00765087" w:rsidP="00765087">
            <w:pPr>
              <w:jc w:val="both"/>
              <w:rPr>
                <w:rFonts w:ascii="Times New Roman" w:hAnsi="Times New Roman"/>
                <w:lang w:val="en-AU"/>
              </w:rPr>
            </w:pPr>
          </w:p>
          <w:p w14:paraId="48CB36F0" w14:textId="7A663EC8" w:rsidR="00765087" w:rsidRPr="00791BDE" w:rsidRDefault="00765087" w:rsidP="00765087">
            <w:pPr>
              <w:jc w:val="both"/>
              <w:rPr>
                <w:rFonts w:ascii="Times New Roman" w:hAnsi="Times New Roman"/>
                <w:lang w:val="en-AU"/>
              </w:rPr>
            </w:pPr>
            <w:r w:rsidRPr="00791BDE">
              <w:rPr>
                <w:rFonts w:ascii="Times New Roman" w:hAnsi="Times New Roman"/>
                <w:lang w:val="en-AU"/>
              </w:rPr>
              <w:t>The extension aims to simplify the Java application development process by automating repetitive tasks and generating standardized code, enabling developers to concentrate on more creative and significant programming aspects such as logic and algorithms.</w:t>
            </w:r>
          </w:p>
          <w:p w14:paraId="03EDEA33" w14:textId="77777777" w:rsidR="00765087" w:rsidRPr="00791BDE" w:rsidRDefault="00765087" w:rsidP="00765087">
            <w:pPr>
              <w:jc w:val="both"/>
              <w:rPr>
                <w:rFonts w:ascii="Times New Roman" w:hAnsi="Times New Roman"/>
                <w:lang w:val="en-AU"/>
              </w:rPr>
            </w:pPr>
          </w:p>
          <w:p w14:paraId="370766B6" w14:textId="77777777" w:rsidR="00765087" w:rsidRPr="00791BDE" w:rsidRDefault="00765087" w:rsidP="00765087">
            <w:pPr>
              <w:jc w:val="both"/>
              <w:rPr>
                <w:rFonts w:ascii="Times New Roman" w:hAnsi="Times New Roman"/>
                <w:lang w:val="en-AU"/>
              </w:rPr>
            </w:pPr>
            <w:r w:rsidRPr="00791BDE">
              <w:rPr>
                <w:rFonts w:ascii="Times New Roman" w:hAnsi="Times New Roman"/>
                <w:lang w:val="en-AU"/>
              </w:rPr>
              <w:t>The achieved results have been positive, and the project's established objectives have been met by facilitating and simplifying programming through automatic code generation and replacement. There is the possibility of using code snippets to expedite operations like importing classes and adding Nerd4J dependencies. Additionally, a part for JDK management has been included to make the extension more dynamic and compatible with different Java versions.</w:t>
            </w:r>
          </w:p>
          <w:p w14:paraId="45F34259" w14:textId="77777777" w:rsidR="00765087" w:rsidRPr="00791BDE" w:rsidRDefault="00765087" w:rsidP="00765087">
            <w:pPr>
              <w:jc w:val="both"/>
              <w:rPr>
                <w:rFonts w:ascii="Times New Roman" w:hAnsi="Times New Roman"/>
                <w:lang w:val="en-AU"/>
              </w:rPr>
            </w:pPr>
          </w:p>
          <w:p w14:paraId="6D8B127A" w14:textId="31FC1F92" w:rsidR="00CA5FD0" w:rsidRPr="00791BDE" w:rsidRDefault="00765087" w:rsidP="00765087">
            <w:pPr>
              <w:jc w:val="both"/>
              <w:rPr>
                <w:rFonts w:ascii="Times New Roman" w:hAnsi="Times New Roman"/>
                <w:lang w:val="en-AU"/>
              </w:rPr>
            </w:pPr>
            <w:r w:rsidRPr="00791BDE">
              <w:rPr>
                <w:rFonts w:ascii="Times New Roman" w:hAnsi="Times New Roman"/>
                <w:lang w:val="en-AU"/>
              </w:rPr>
              <w:t>Finally, this document discusses of potential future developments of the extension, particularly focusing on the addition of code snippets, the implementation of a Language Server Protocol, and the automatic compilation of Java files.</w:t>
            </w:r>
          </w:p>
        </w:tc>
      </w:tr>
      <w:tr w:rsidR="003C4820" w14:paraId="4FF2850E" w14:textId="77777777" w:rsidTr="00852485">
        <w:tc>
          <w:tcPr>
            <w:tcW w:w="1857" w:type="dxa"/>
            <w:tcMar>
              <w:top w:w="170" w:type="dxa"/>
              <w:left w:w="57" w:type="dxa"/>
              <w:bottom w:w="170" w:type="dxa"/>
              <w:right w:w="57" w:type="dxa"/>
            </w:tcMar>
          </w:tcPr>
          <w:p w14:paraId="4C66BEEF" w14:textId="77777777" w:rsidR="003C4820" w:rsidRPr="003F6E2A" w:rsidRDefault="00950F08" w:rsidP="00797E26">
            <w:pPr>
              <w:rPr>
                <w:b/>
                <w:lang w:val="it-CH"/>
              </w:rPr>
            </w:pPr>
            <w:r>
              <w:rPr>
                <w:b/>
                <w:lang w:val="it-CH"/>
              </w:rPr>
              <w:lastRenderedPageBreak/>
              <w:t>Relatori</w:t>
            </w:r>
          </w:p>
        </w:tc>
        <w:tc>
          <w:tcPr>
            <w:tcW w:w="7919" w:type="dxa"/>
            <w:tcMar>
              <w:top w:w="170" w:type="dxa"/>
              <w:left w:w="57" w:type="dxa"/>
              <w:bottom w:w="170" w:type="dxa"/>
              <w:right w:w="57" w:type="dxa"/>
            </w:tcMar>
          </w:tcPr>
          <w:p w14:paraId="1CB7BDA1" w14:textId="03B617F8" w:rsidR="003C4820" w:rsidRDefault="00765087" w:rsidP="003C4820">
            <w:r>
              <w:t>Coluzzi Massimo</w:t>
            </w:r>
          </w:p>
        </w:tc>
      </w:tr>
      <w:tr w:rsidR="003C4820" w14:paraId="4F517A53" w14:textId="77777777" w:rsidTr="00852485">
        <w:tc>
          <w:tcPr>
            <w:tcW w:w="1857" w:type="dxa"/>
            <w:tcMar>
              <w:top w:w="170" w:type="dxa"/>
              <w:left w:w="57" w:type="dxa"/>
              <w:bottom w:w="170" w:type="dxa"/>
              <w:right w:w="57" w:type="dxa"/>
            </w:tcMar>
          </w:tcPr>
          <w:p w14:paraId="25E75370" w14:textId="77777777" w:rsidR="003C4820" w:rsidRPr="003F6E2A" w:rsidRDefault="0046694A" w:rsidP="00CC7C4D">
            <w:pPr>
              <w:rPr>
                <w:b/>
                <w:lang w:val="it-CH"/>
              </w:rPr>
            </w:pPr>
            <w:r w:rsidRPr="00177781">
              <w:rPr>
                <w:b/>
                <w:lang w:val="it-CH"/>
              </w:rPr>
              <w:t xml:space="preserve">Consegnato il </w:t>
            </w:r>
          </w:p>
        </w:tc>
        <w:tc>
          <w:tcPr>
            <w:tcW w:w="7919" w:type="dxa"/>
            <w:tcMar>
              <w:top w:w="170" w:type="dxa"/>
              <w:left w:w="57" w:type="dxa"/>
              <w:bottom w:w="170" w:type="dxa"/>
              <w:right w:w="57" w:type="dxa"/>
            </w:tcMar>
          </w:tcPr>
          <w:p w14:paraId="3678B200" w14:textId="321AAD0B" w:rsidR="0046694A" w:rsidRPr="0046694A" w:rsidRDefault="00765087" w:rsidP="0046694A">
            <w:r>
              <w:t>01.09.2023</w:t>
            </w:r>
          </w:p>
        </w:tc>
      </w:tr>
      <w:tr w:rsidR="0046694A" w14:paraId="2D1DFD0D" w14:textId="77777777" w:rsidTr="00852485">
        <w:tc>
          <w:tcPr>
            <w:tcW w:w="1857" w:type="dxa"/>
            <w:tcMar>
              <w:top w:w="170" w:type="dxa"/>
              <w:left w:w="57" w:type="dxa"/>
              <w:bottom w:w="170" w:type="dxa"/>
              <w:right w:w="57" w:type="dxa"/>
            </w:tcMar>
          </w:tcPr>
          <w:p w14:paraId="03CE9135" w14:textId="77777777" w:rsidR="0046694A" w:rsidRPr="00852485" w:rsidRDefault="009D7B6B" w:rsidP="00CC7C4D">
            <w:pPr>
              <w:rPr>
                <w:b/>
                <w:lang w:val="it-CH"/>
              </w:rPr>
            </w:pPr>
            <w:r w:rsidRPr="00852485">
              <w:rPr>
                <w:b/>
                <w:lang w:val="it-CH"/>
              </w:rPr>
              <w:t>C</w:t>
            </w:r>
            <w:r w:rsidR="0046694A" w:rsidRPr="00852485">
              <w:rPr>
                <w:b/>
                <w:lang w:val="it-CH"/>
              </w:rPr>
              <w:t>oinvolgimento di un’azienda</w:t>
            </w:r>
          </w:p>
        </w:tc>
        <w:tc>
          <w:tcPr>
            <w:tcW w:w="7919" w:type="dxa"/>
            <w:tcMar>
              <w:top w:w="170" w:type="dxa"/>
              <w:left w:w="57" w:type="dxa"/>
              <w:bottom w:w="170" w:type="dxa"/>
              <w:right w:w="57" w:type="dxa"/>
            </w:tcMar>
          </w:tcPr>
          <w:p w14:paraId="26A54392" w14:textId="3299B40B" w:rsidR="0046694A" w:rsidRPr="00852485" w:rsidRDefault="00000000" w:rsidP="00852485">
            <w:pPr>
              <w:tabs>
                <w:tab w:val="left" w:pos="1145"/>
                <w:tab w:val="left" w:pos="3555"/>
              </w:tabs>
              <w:jc w:val="center"/>
              <w:rPr>
                <w:lang w:val="it-CH"/>
              </w:rPr>
            </w:pPr>
            <w:sdt>
              <w:sdtPr>
                <w:rPr>
                  <w:lang w:val="it-CH"/>
                </w:rPr>
                <w:id w:val="79261349"/>
                <w14:checkbox>
                  <w14:checked w14:val="0"/>
                  <w14:checkedState w14:val="2612" w14:font="MS Gothic"/>
                  <w14:uncheckedState w14:val="2610" w14:font="MS Gothic"/>
                </w14:checkbox>
              </w:sdtPr>
              <w:sdtContent>
                <w:r w:rsidR="009D7B6B" w:rsidRPr="00852485">
                  <w:rPr>
                    <w:rFonts w:ascii="MS Gothic" w:eastAsia="MS Gothic" w:hAnsi="MS Gothic" w:hint="eastAsia"/>
                    <w:lang w:val="it-CH"/>
                  </w:rPr>
                  <w:t>☐</w:t>
                </w:r>
              </w:sdtContent>
            </w:sdt>
            <w:r w:rsidR="0046694A" w:rsidRPr="00852485">
              <w:rPr>
                <w:lang w:val="it-CH"/>
              </w:rPr>
              <w:t>Sì</w:t>
            </w:r>
            <w:r w:rsidR="0046694A" w:rsidRPr="00852485">
              <w:rPr>
                <w:lang w:val="it-CH"/>
              </w:rPr>
              <w:tab/>
            </w:r>
            <w:sdt>
              <w:sdtPr>
                <w:rPr>
                  <w:lang w:val="it-CH"/>
                </w:rPr>
                <w:id w:val="165293618"/>
                <w14:checkbox>
                  <w14:checked w14:val="1"/>
                  <w14:checkedState w14:val="2612" w14:font="MS Gothic"/>
                  <w14:uncheckedState w14:val="2610" w14:font="MS Gothic"/>
                </w14:checkbox>
              </w:sdtPr>
              <w:sdtContent>
                <w:r w:rsidR="00765087">
                  <w:rPr>
                    <w:rFonts w:ascii="MS Gothic" w:eastAsia="MS Gothic" w:hAnsi="MS Gothic" w:hint="eastAsia"/>
                    <w:lang w:val="it-CH"/>
                  </w:rPr>
                  <w:t>☒</w:t>
                </w:r>
              </w:sdtContent>
            </w:sdt>
            <w:r w:rsidR="0046694A" w:rsidRPr="00852485">
              <w:rPr>
                <w:lang w:val="it-CH"/>
              </w:rPr>
              <w:t>No</w:t>
            </w:r>
          </w:p>
        </w:tc>
      </w:tr>
      <w:tr w:rsidR="003C4820" w14:paraId="694F44B3" w14:textId="77777777" w:rsidTr="00852485">
        <w:tc>
          <w:tcPr>
            <w:tcW w:w="1857" w:type="dxa"/>
            <w:tcMar>
              <w:top w:w="170" w:type="dxa"/>
              <w:left w:w="57" w:type="dxa"/>
              <w:bottom w:w="170" w:type="dxa"/>
              <w:right w:w="57" w:type="dxa"/>
            </w:tcMar>
          </w:tcPr>
          <w:p w14:paraId="72819A5C" w14:textId="77777777" w:rsidR="003C4820" w:rsidRPr="003F6E2A" w:rsidRDefault="00950F08" w:rsidP="003C4820">
            <w:pPr>
              <w:rPr>
                <w:b/>
                <w:lang w:val="it-CH"/>
              </w:rPr>
            </w:pPr>
            <w:r>
              <w:rPr>
                <w:b/>
                <w:lang w:val="it-CH"/>
              </w:rPr>
              <w:t>Confidenzialità e osservazioni</w:t>
            </w:r>
          </w:p>
        </w:tc>
        <w:tc>
          <w:tcPr>
            <w:tcW w:w="7919" w:type="dxa"/>
            <w:tcMar>
              <w:top w:w="170" w:type="dxa"/>
              <w:left w:w="57" w:type="dxa"/>
              <w:bottom w:w="170" w:type="dxa"/>
              <w:right w:w="57" w:type="dxa"/>
            </w:tcMar>
          </w:tcPr>
          <w:p w14:paraId="710BB5ED" w14:textId="77777777" w:rsidR="003C4820" w:rsidRPr="00757904" w:rsidRDefault="003C4820" w:rsidP="00950F08"/>
        </w:tc>
      </w:tr>
    </w:tbl>
    <w:p w14:paraId="210B6DC2" w14:textId="77777777" w:rsidR="003C4820" w:rsidRPr="003F6E2A" w:rsidRDefault="003C4820" w:rsidP="003F6C7B">
      <w:pPr>
        <w:rPr>
          <w:rFonts w:ascii="Arial" w:hAnsi="Arial" w:cs="Arial"/>
          <w:sz w:val="20"/>
          <w:szCs w:val="20"/>
        </w:rPr>
      </w:pPr>
    </w:p>
    <w:sectPr w:rsidR="003C4820" w:rsidRPr="003F6E2A" w:rsidSect="00E9287F">
      <w:headerReference w:type="even" r:id="rId8"/>
      <w:headerReference w:type="default" r:id="rId9"/>
      <w:footerReference w:type="default" r:id="rId10"/>
      <w:headerReference w:type="first" r:id="rId11"/>
      <w:pgSz w:w="11900" w:h="16840" w:code="9"/>
      <w:pgMar w:top="1729" w:right="1134" w:bottom="1701" w:left="1134"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3B188" w14:textId="77777777" w:rsidR="0079412C" w:rsidRDefault="0079412C">
      <w:r>
        <w:separator/>
      </w:r>
    </w:p>
  </w:endnote>
  <w:endnote w:type="continuationSeparator" w:id="0">
    <w:p w14:paraId="06A6F837" w14:textId="77777777" w:rsidR="0079412C" w:rsidRDefault="00794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829A" w14:textId="417121FA" w:rsidR="00081E2A" w:rsidRPr="00095E2D" w:rsidRDefault="00A70F87" w:rsidP="00E9287F">
    <w:pPr>
      <w:pStyle w:val="SUPSITestoArial9"/>
      <w:tabs>
        <w:tab w:val="left" w:pos="2064"/>
      </w:tabs>
      <w:rPr>
        <w:sz w:val="16"/>
      </w:rPr>
    </w:pPr>
    <w:r w:rsidRPr="00A70F87">
      <w:rPr>
        <w:sz w:val="16"/>
      </w:rPr>
      <w:t>METADATI_BEFFA</w:t>
    </w:r>
    <w:r w:rsidR="00081E2A" w:rsidRPr="00095E2D">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13922" w14:textId="77777777" w:rsidR="0079412C" w:rsidRDefault="0079412C">
      <w:r>
        <w:separator/>
      </w:r>
    </w:p>
  </w:footnote>
  <w:footnote w:type="continuationSeparator" w:id="0">
    <w:p w14:paraId="3A43C9F5" w14:textId="77777777" w:rsidR="0079412C" w:rsidRDefault="00794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7353" w14:textId="77777777" w:rsidR="00081E2A" w:rsidRDefault="00081E2A" w:rsidP="00E9287F">
    <w:pPr>
      <w:pStyle w:val="Intestazione"/>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0D51B8E" w14:textId="77777777" w:rsidR="00081E2A" w:rsidRDefault="00081E2A" w:rsidP="00E9287F">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4BCE2" w14:textId="77777777" w:rsidR="00081E2A" w:rsidRDefault="00081E2A" w:rsidP="00E9287F">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CA5FD0">
      <w:rPr>
        <w:rFonts w:ascii="Arial" w:hAnsi="Arial" w:cs="Arial"/>
        <w:noProof/>
        <w:sz w:val="16"/>
        <w:szCs w:val="16"/>
      </w:rPr>
      <w:t>2</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CA5FD0">
      <w:rPr>
        <w:rFonts w:ascii="Arial" w:hAnsi="Arial" w:cs="Arial"/>
        <w:noProof/>
        <w:sz w:val="16"/>
        <w:szCs w:val="16"/>
      </w:rPr>
      <w:t>2</w:t>
    </w:r>
    <w:r w:rsidRPr="006E582B">
      <w:rPr>
        <w:rFonts w:ascii="Arial" w:hAnsi="Arial" w:cs="Arial"/>
        <w:sz w:val="16"/>
        <w:szCs w:val="16"/>
      </w:rPr>
      <w:fldChar w:fldCharType="end"/>
    </w:r>
  </w:p>
  <w:p w14:paraId="19FF2D27" w14:textId="77777777" w:rsidR="00081E2A" w:rsidRPr="00DF2158" w:rsidRDefault="00081E2A" w:rsidP="00E9287F">
    <w:pPr>
      <w:pStyle w:val="Intestazione"/>
      <w:framePr w:wrap="around" w:vAnchor="text" w:hAnchor="margin" w:xAlign="right" w:y="1"/>
      <w:rPr>
        <w:rStyle w:val="Numeropagina"/>
        <w:rFonts w:ascii="Arial" w:hAnsi="Arial"/>
        <w:sz w:val="16"/>
      </w:rPr>
    </w:pPr>
  </w:p>
  <w:p w14:paraId="6D73FF2A" w14:textId="77777777" w:rsidR="00081E2A" w:rsidRDefault="00081E2A" w:rsidP="00E9287F">
    <w:pPr>
      <w:pStyle w:val="Intestazione"/>
      <w:ind w:right="360"/>
    </w:pPr>
  </w:p>
  <w:p w14:paraId="1610F1D6" w14:textId="77777777" w:rsidR="00081E2A" w:rsidRDefault="00081E2A">
    <w:r>
      <w:rPr>
        <w:noProof/>
        <w:lang w:val="en-US"/>
      </w:rPr>
      <w:drawing>
        <wp:anchor distT="0" distB="0" distL="114300" distR="114300" simplePos="0" relativeHeight="251657216" behindDoc="0" locked="1" layoutInCell="1" allowOverlap="1" wp14:anchorId="35AB8CC7" wp14:editId="11447148">
          <wp:simplePos x="0" y="0"/>
          <wp:positionH relativeFrom="page">
            <wp:posOffset>666115</wp:posOffset>
          </wp:positionH>
          <wp:positionV relativeFrom="page">
            <wp:posOffset>323850</wp:posOffset>
          </wp:positionV>
          <wp:extent cx="2641600" cy="162560"/>
          <wp:effectExtent l="19050" t="0" r="6350" b="0"/>
          <wp:wrapNone/>
          <wp:docPr id="5" name="Immagine 35" descr="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Pagina_2"/>
                  <pic:cNvPicPr>
                    <a:picLocks noChangeAspect="1" noChangeArrowheads="1"/>
                  </pic:cNvPicPr>
                </pic:nvPicPr>
                <pic:blipFill>
                  <a:blip r:embed="rId1"/>
                  <a:srcRect/>
                  <a:stretch>
                    <a:fillRect/>
                  </a:stretch>
                </pic:blipFill>
                <pic:spPr bwMode="auto">
                  <a:xfrm>
                    <a:off x="0" y="0"/>
                    <a:ext cx="2641600" cy="16256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52A4" w14:textId="77777777" w:rsidR="00081E2A" w:rsidRDefault="00081E2A" w:rsidP="00E9287F">
    <w:pPr>
      <w:pStyle w:val="Intestazione"/>
    </w:pPr>
    <w:r>
      <w:rPr>
        <w:noProof/>
        <w:lang w:val="en-US"/>
      </w:rPr>
      <w:drawing>
        <wp:anchor distT="0" distB="0" distL="114300" distR="114300" simplePos="0" relativeHeight="251659264" behindDoc="0" locked="1" layoutInCell="1" allowOverlap="1" wp14:anchorId="09BA9979" wp14:editId="569E60EA">
          <wp:simplePos x="0" y="0"/>
          <wp:positionH relativeFrom="page">
            <wp:posOffset>720090</wp:posOffset>
          </wp:positionH>
          <wp:positionV relativeFrom="page">
            <wp:posOffset>558165</wp:posOffset>
          </wp:positionV>
          <wp:extent cx="6123305" cy="1261745"/>
          <wp:effectExtent l="0" t="0" r="0" b="0"/>
          <wp:wrapSquare wrapText="bothSides"/>
          <wp:docPr id="6" name="Immagine 13" descr="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19064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9CE826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B4E98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362BE6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D9673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CF852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38E62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8C0FE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926EFD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1D833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28E9C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B916A7A"/>
    <w:multiLevelType w:val="hybridMultilevel"/>
    <w:tmpl w:val="1E0E40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16561151">
    <w:abstractNumId w:val="10"/>
  </w:num>
  <w:num w:numId="2" w16cid:durableId="172038962">
    <w:abstractNumId w:val="8"/>
  </w:num>
  <w:num w:numId="3" w16cid:durableId="20860441">
    <w:abstractNumId w:val="7"/>
  </w:num>
  <w:num w:numId="4" w16cid:durableId="417561165">
    <w:abstractNumId w:val="6"/>
  </w:num>
  <w:num w:numId="5" w16cid:durableId="943419687">
    <w:abstractNumId w:val="5"/>
  </w:num>
  <w:num w:numId="6" w16cid:durableId="1440565264">
    <w:abstractNumId w:val="9"/>
  </w:num>
  <w:num w:numId="7" w16cid:durableId="1160852582">
    <w:abstractNumId w:val="4"/>
  </w:num>
  <w:num w:numId="8" w16cid:durableId="927736023">
    <w:abstractNumId w:val="3"/>
  </w:num>
  <w:num w:numId="9" w16cid:durableId="2127307901">
    <w:abstractNumId w:val="2"/>
  </w:num>
  <w:num w:numId="10" w16cid:durableId="1949504701">
    <w:abstractNumId w:val="1"/>
  </w:num>
  <w:num w:numId="11" w16cid:durableId="661007360">
    <w:abstractNumId w:val="0"/>
  </w:num>
  <w:num w:numId="12" w16cid:durableId="1272278523">
    <w:abstractNumId w:val="28"/>
  </w:num>
  <w:num w:numId="13" w16cid:durableId="1153982753">
    <w:abstractNumId w:val="14"/>
  </w:num>
  <w:num w:numId="14" w16cid:durableId="338237552">
    <w:abstractNumId w:val="11"/>
  </w:num>
  <w:num w:numId="15" w16cid:durableId="65566635">
    <w:abstractNumId w:val="16"/>
  </w:num>
  <w:num w:numId="16" w16cid:durableId="854658429">
    <w:abstractNumId w:val="17"/>
  </w:num>
  <w:num w:numId="17" w16cid:durableId="701827502">
    <w:abstractNumId w:val="26"/>
  </w:num>
  <w:num w:numId="18" w16cid:durableId="225143253">
    <w:abstractNumId w:val="20"/>
  </w:num>
  <w:num w:numId="19" w16cid:durableId="1123885421">
    <w:abstractNumId w:val="19"/>
  </w:num>
  <w:num w:numId="20" w16cid:durableId="892156989">
    <w:abstractNumId w:val="25"/>
  </w:num>
  <w:num w:numId="21" w16cid:durableId="2084259810">
    <w:abstractNumId w:val="24"/>
  </w:num>
  <w:num w:numId="22" w16cid:durableId="11691807">
    <w:abstractNumId w:val="31"/>
  </w:num>
  <w:num w:numId="23" w16cid:durableId="1589387082">
    <w:abstractNumId w:val="18"/>
  </w:num>
  <w:num w:numId="24" w16cid:durableId="770466989">
    <w:abstractNumId w:val="27"/>
  </w:num>
  <w:num w:numId="25" w16cid:durableId="1712028279">
    <w:abstractNumId w:val="15"/>
  </w:num>
  <w:num w:numId="26" w16cid:durableId="213591747">
    <w:abstractNumId w:val="23"/>
  </w:num>
  <w:num w:numId="27" w16cid:durableId="656684869">
    <w:abstractNumId w:val="21"/>
  </w:num>
  <w:num w:numId="28" w16cid:durableId="341665072">
    <w:abstractNumId w:val="34"/>
  </w:num>
  <w:num w:numId="29" w16cid:durableId="1111172294">
    <w:abstractNumId w:val="30"/>
  </w:num>
  <w:num w:numId="30" w16cid:durableId="777260203">
    <w:abstractNumId w:val="32"/>
  </w:num>
  <w:num w:numId="31" w16cid:durableId="252202937">
    <w:abstractNumId w:val="22"/>
  </w:num>
  <w:num w:numId="32" w16cid:durableId="1446541508">
    <w:abstractNumId w:val="33"/>
  </w:num>
  <w:num w:numId="33" w16cid:durableId="2072117262">
    <w:abstractNumId w:val="29"/>
  </w:num>
  <w:num w:numId="34" w16cid:durableId="1675761259">
    <w:abstractNumId w:val="12"/>
  </w:num>
  <w:num w:numId="35" w16cid:durableId="15146843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50" strokecolor="#4a7ebb">
      <v:stroke color="#4a7ebb" weight="1pt"/>
      <v:shadow on="t" opacity="22938f" offset="0"/>
      <v:textbox inset=",7.2pt,,7.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DEA"/>
    <w:rsid w:val="00011BAD"/>
    <w:rsid w:val="00074DB6"/>
    <w:rsid w:val="00081E2A"/>
    <w:rsid w:val="000C3377"/>
    <w:rsid w:val="000D39F4"/>
    <w:rsid w:val="0013531E"/>
    <w:rsid w:val="00177781"/>
    <w:rsid w:val="0019524F"/>
    <w:rsid w:val="00267045"/>
    <w:rsid w:val="002B0184"/>
    <w:rsid w:val="002C59B2"/>
    <w:rsid w:val="002F3F09"/>
    <w:rsid w:val="00307898"/>
    <w:rsid w:val="00324D06"/>
    <w:rsid w:val="0037500A"/>
    <w:rsid w:val="003C4820"/>
    <w:rsid w:val="003D68EC"/>
    <w:rsid w:val="003E6BA1"/>
    <w:rsid w:val="003F6C7B"/>
    <w:rsid w:val="003F6E2A"/>
    <w:rsid w:val="00416D78"/>
    <w:rsid w:val="0046694A"/>
    <w:rsid w:val="00471273"/>
    <w:rsid w:val="00482016"/>
    <w:rsid w:val="005B14F0"/>
    <w:rsid w:val="005B46BC"/>
    <w:rsid w:val="005F0600"/>
    <w:rsid w:val="00620BFE"/>
    <w:rsid w:val="00665555"/>
    <w:rsid w:val="00676339"/>
    <w:rsid w:val="00683582"/>
    <w:rsid w:val="006B29ED"/>
    <w:rsid w:val="006D04F7"/>
    <w:rsid w:val="006E5142"/>
    <w:rsid w:val="00757904"/>
    <w:rsid w:val="00765087"/>
    <w:rsid w:val="00767735"/>
    <w:rsid w:val="00791BDE"/>
    <w:rsid w:val="0079412C"/>
    <w:rsid w:val="00797E26"/>
    <w:rsid w:val="00820E9C"/>
    <w:rsid w:val="00852485"/>
    <w:rsid w:val="008727CC"/>
    <w:rsid w:val="008E522E"/>
    <w:rsid w:val="0090357F"/>
    <w:rsid w:val="00950F08"/>
    <w:rsid w:val="009D7B6B"/>
    <w:rsid w:val="009E74CE"/>
    <w:rsid w:val="009F293F"/>
    <w:rsid w:val="00A31B35"/>
    <w:rsid w:val="00A36341"/>
    <w:rsid w:val="00A40975"/>
    <w:rsid w:val="00A70F87"/>
    <w:rsid w:val="00BC2C30"/>
    <w:rsid w:val="00C32240"/>
    <w:rsid w:val="00CA5FD0"/>
    <w:rsid w:val="00CC7C4D"/>
    <w:rsid w:val="00CE3B4D"/>
    <w:rsid w:val="00DA5583"/>
    <w:rsid w:val="00DC7DEA"/>
    <w:rsid w:val="00E30825"/>
    <w:rsid w:val="00E6204F"/>
    <w:rsid w:val="00E9287F"/>
    <w:rsid w:val="00F10A31"/>
    <w:rsid w:val="00F77B3F"/>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4a7ebb">
      <v:stroke color="#4a7ebb" weight="1pt"/>
      <v:shadow on="t" opacity="22938f" offset="0"/>
      <v:textbox inset=",7.2pt,,7.2pt"/>
    </o:shapedefaults>
    <o:shapelayout v:ext="edit">
      <o:idmap v:ext="edit" data="2"/>
    </o:shapelayout>
  </w:shapeDefaults>
  <w:decimalSymbol w:val="."/>
  <w:listSeparator w:val=";"/>
  <w14:docId w14:val="2BAC88EA"/>
  <w15:docId w15:val="{C6EF2FD7-CA69-492C-943E-80EDD4AB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976C23"/>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976C23"/>
  </w:style>
  <w:style w:type="paragraph" w:styleId="Pidipagina">
    <w:name w:val="footer"/>
    <w:basedOn w:val="Normale"/>
    <w:link w:val="PidipaginaCarattere"/>
    <w:uiPriority w:val="99"/>
    <w:unhideWhenUsed/>
    <w:rsid w:val="00976C23"/>
    <w:pPr>
      <w:tabs>
        <w:tab w:val="center" w:pos="4819"/>
        <w:tab w:val="right" w:pos="9638"/>
      </w:tabs>
    </w:pPr>
  </w:style>
  <w:style w:type="character" w:customStyle="1" w:styleId="PidipaginaCarattere">
    <w:name w:val="Piè di pagina Carattere"/>
    <w:basedOn w:val="Carpredefinitoparagrafo"/>
    <w:link w:val="Pidipagina"/>
    <w:uiPriority w:val="99"/>
    <w:rsid w:val="00976C23"/>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umeropagina">
    <w:name w:val="page number"/>
    <w:basedOn w:val="Carpredefinitoparagrafo"/>
    <w:semiHidden/>
    <w:rsid w:val="00DF2158"/>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basedOn w:val="Carpredefinitoparagrafo"/>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BD65A7"/>
    <w:pPr>
      <w:spacing w:line="276" w:lineRule="auto"/>
    </w:pPr>
    <w:rPr>
      <w:rFonts w:ascii="Arial" w:hAnsi="Arial"/>
      <w:sz w:val="20"/>
      <w:lang w:val="it-CH"/>
    </w:rPr>
  </w:style>
  <w:style w:type="character" w:customStyle="1" w:styleId="SUPSITestoArial10Char">
    <w:name w:val="SUPSI Testo Arial 10 Char"/>
    <w:basedOn w:val="Carpredefinitoparagrafo"/>
    <w:link w:val="SUPSITestoArial10"/>
    <w:rsid w:val="00BD65A7"/>
    <w:rPr>
      <w:rFonts w:ascii="Arial" w:hAnsi="Arial"/>
      <w:szCs w:val="24"/>
      <w:lang w:val="it-CH"/>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basedOn w:val="Carpredefinitoparagrafo"/>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F6E2A"/>
    <w:pPr>
      <w:spacing w:after="120"/>
    </w:pPr>
    <w:rPr>
      <w:rFonts w:ascii="Arial" w:hAnsi="Arial"/>
      <w:sz w:val="22"/>
      <w:szCs w:val="22"/>
      <w:lang w:val="it-CH"/>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6D04F7"/>
    <w:pPr>
      <w:spacing w:before="480"/>
    </w:pPr>
    <w:rPr>
      <w:rFonts w:ascii="Arial" w:hAnsi="Arial"/>
      <w:b/>
      <w:sz w:val="28"/>
      <w:lang w:val="en-US"/>
    </w:rPr>
  </w:style>
  <w:style w:type="paragraph" w:customStyle="1" w:styleId="Style1">
    <w:name w:val="Style1"/>
    <w:basedOn w:val="Normale"/>
    <w:rsid w:val="00B14BAA"/>
    <w:pPr>
      <w:ind w:left="-142" w:right="-12" w:firstLine="142"/>
    </w:pPr>
    <w:rPr>
      <w:rFonts w:ascii="Arial Bold" w:hAnsi="Arial Bold"/>
      <w:b/>
      <w:sz w:val="28"/>
      <w:szCs w:val="14"/>
    </w:rPr>
  </w:style>
  <w:style w:type="paragraph" w:customStyle="1" w:styleId="SUPSITitolazione18">
    <w:name w:val="SUPSI Titolazione 18"/>
    <w:basedOn w:val="Normale"/>
    <w:autoRedefine/>
    <w:rsid w:val="00852485"/>
    <w:pPr>
      <w:jc w:val="center"/>
    </w:pPr>
    <w:rPr>
      <w:rFonts w:asciiTheme="majorHAnsi" w:hAnsiTheme="majorHAnsi"/>
      <w:b/>
      <w:noProof/>
      <w:lang w:val="en-US"/>
    </w:rPr>
  </w:style>
  <w:style w:type="paragraph" w:styleId="Paragrafoelenco">
    <w:name w:val="List Paragraph"/>
    <w:basedOn w:val="Normale"/>
    <w:qFormat/>
    <w:rsid w:val="00683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FDC4D-8A46-F84A-9D2E-416F68FFF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754</Words>
  <Characters>4302</Characters>
  <Application>Microsoft Office Word</Application>
  <DocSecurity>0</DocSecurity>
  <Lines>35</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Servizi Informatici TI-EDU / USI-SUPSI</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saskia.zuccali</dc:creator>
  <cp:lastModifiedBy>bryan</cp:lastModifiedBy>
  <cp:revision>16</cp:revision>
  <cp:lastPrinted>2023-08-31T10:49:00Z</cp:lastPrinted>
  <dcterms:created xsi:type="dcterms:W3CDTF">2018-11-26T14:52:00Z</dcterms:created>
  <dcterms:modified xsi:type="dcterms:W3CDTF">2023-08-31T10:49:00Z</dcterms:modified>
</cp:coreProperties>
</file>