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0F9" w:rsidRDefault="00C000F9" w:rsidP="00C000F9">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Учреждение образования</w:t>
      </w:r>
    </w:p>
    <w:p w:rsidR="00C000F9" w:rsidRDefault="00C000F9" w:rsidP="00C000F9">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«БЕЛОРУССКИЙ ГОСУДАРСТВЕННЫЙ ТЕХНОЛОГИЧЕСКИЙ УНИВЕРСИТЕТ»</w:t>
      </w:r>
    </w:p>
    <w:p w:rsidR="00C000F9" w:rsidRDefault="00C000F9" w:rsidP="00C000F9">
      <w:pPr>
        <w:spacing w:after="0" w:line="240" w:lineRule="auto"/>
        <w:rPr>
          <w:rFonts w:ascii="Times New Roman" w:eastAsia="Times New Roman" w:hAnsi="Times New Roman" w:cs="Times New Roman"/>
          <w:sz w:val="24"/>
          <w:szCs w:val="24"/>
          <w:lang w:val="ru-RU"/>
        </w:rPr>
      </w:pPr>
    </w:p>
    <w:p w:rsidR="00C000F9" w:rsidRDefault="00C000F9" w:rsidP="00C000F9">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rPr>
        <w:t> </w:t>
      </w:r>
    </w:p>
    <w:p w:rsidR="00C000F9" w:rsidRDefault="00C000F9" w:rsidP="00C000F9">
      <w:pPr>
        <w:spacing w:after="24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p>
    <w:p w:rsidR="00C000F9" w:rsidRPr="005E4547" w:rsidRDefault="00C000F9" w:rsidP="00C000F9">
      <w:pPr>
        <w:spacing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Лабораторная работа № 8</w:t>
      </w:r>
    </w:p>
    <w:p w:rsidR="00C000F9" w:rsidRPr="005E4547" w:rsidRDefault="00C000F9" w:rsidP="00C000F9">
      <w:pPr>
        <w:pStyle w:val="a3"/>
        <w:spacing w:before="0" w:beforeAutospacing="0" w:after="0" w:afterAutospacing="0"/>
        <w:jc w:val="center"/>
        <w:rPr>
          <w:sz w:val="28"/>
          <w:szCs w:val="28"/>
          <w:lang w:val="ru-RU"/>
        </w:rPr>
      </w:pPr>
      <w:r w:rsidRPr="005E4547">
        <w:rPr>
          <w:color w:val="000000"/>
          <w:sz w:val="28"/>
          <w:szCs w:val="28"/>
          <w:lang w:val="ru-RU"/>
        </w:rPr>
        <w:t>«</w:t>
      </w:r>
      <w:r w:rsidRPr="00F01764">
        <w:rPr>
          <w:sz w:val="28"/>
          <w:szCs w:val="28"/>
          <w:lang w:val="ru-RU"/>
        </w:rPr>
        <w:t xml:space="preserve">СЖАТИЕ/РАСПАКОВКА ДАННЫХ </w:t>
      </w:r>
      <w:r>
        <w:rPr>
          <w:sz w:val="28"/>
          <w:szCs w:val="28"/>
          <w:lang w:val="ru-RU"/>
        </w:rPr>
        <w:t>НА ОСНОВЕ СТАТИЧЕСКИХ МЕТОДОВ</w:t>
      </w:r>
      <w:r w:rsidRPr="005E4547">
        <w:rPr>
          <w:color w:val="000000"/>
          <w:sz w:val="28"/>
          <w:szCs w:val="28"/>
          <w:lang w:val="ru-RU"/>
        </w:rPr>
        <w:t>»</w:t>
      </w:r>
      <w:r w:rsidRPr="005E4547">
        <w:rPr>
          <w:color w:val="000000"/>
          <w:sz w:val="28"/>
          <w:szCs w:val="28"/>
        </w:rPr>
        <w:t> </w:t>
      </w:r>
    </w:p>
    <w:p w:rsidR="00C000F9" w:rsidRDefault="00C000F9" w:rsidP="00C000F9">
      <w:pPr>
        <w:spacing w:after="24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p>
    <w:p w:rsidR="00C000F9" w:rsidRDefault="00C000F9" w:rsidP="00C000F9">
      <w:pPr>
        <w:spacing w:after="0" w:line="240" w:lineRule="auto"/>
        <w:ind w:left="1985" w:firstLine="3118"/>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 xml:space="preserve">Студент: </w:t>
      </w:r>
      <w:proofErr w:type="spellStart"/>
      <w:r>
        <w:rPr>
          <w:rFonts w:ascii="Times New Roman" w:eastAsia="Times New Roman" w:hAnsi="Times New Roman" w:cs="Times New Roman"/>
          <w:color w:val="000000"/>
          <w:sz w:val="28"/>
          <w:szCs w:val="28"/>
          <w:lang w:val="ru-RU"/>
        </w:rPr>
        <w:t>Ободов</w:t>
      </w:r>
      <w:proofErr w:type="spellEnd"/>
      <w:r>
        <w:rPr>
          <w:rFonts w:ascii="Times New Roman" w:eastAsia="Times New Roman" w:hAnsi="Times New Roman" w:cs="Times New Roman"/>
          <w:color w:val="000000"/>
          <w:sz w:val="28"/>
          <w:szCs w:val="28"/>
          <w:lang w:val="ru-RU"/>
        </w:rPr>
        <w:t xml:space="preserve"> П. А.</w:t>
      </w:r>
    </w:p>
    <w:p w:rsidR="00C000F9" w:rsidRDefault="00C000F9" w:rsidP="00C000F9">
      <w:pPr>
        <w:spacing w:after="0" w:line="240" w:lineRule="auto"/>
        <w:ind w:left="1985" w:firstLine="3118"/>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ФИТ 3 курс 2 группа</w:t>
      </w:r>
    </w:p>
    <w:p w:rsidR="00C000F9" w:rsidRDefault="00C000F9" w:rsidP="00C000F9">
      <w:pPr>
        <w:spacing w:after="0" w:line="240" w:lineRule="auto"/>
        <w:ind w:left="1985" w:firstLine="3118"/>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8"/>
          <w:szCs w:val="28"/>
          <w:lang w:val="ru-RU"/>
        </w:rPr>
        <w:t>Преподаватель:</w:t>
      </w:r>
      <w:r>
        <w:rPr>
          <w:rFonts w:ascii="Times New Roman" w:eastAsia="Times New Roman" w:hAnsi="Times New Roman" w:cs="Times New Roman"/>
          <w:color w:val="000000"/>
          <w:sz w:val="28"/>
          <w:szCs w:val="28"/>
        </w:rPr>
        <w:t> </w:t>
      </w:r>
    </w:p>
    <w:p w:rsidR="00C000F9" w:rsidRDefault="00C000F9" w:rsidP="00C000F9">
      <w:pPr>
        <w:spacing w:after="0" w:line="240" w:lineRule="auto"/>
        <w:ind w:left="1985" w:firstLine="3118"/>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color w:val="000000"/>
          <w:sz w:val="28"/>
          <w:szCs w:val="28"/>
          <w:lang w:val="ru-RU"/>
        </w:rPr>
        <w:t>Нистюк</w:t>
      </w:r>
      <w:proofErr w:type="spellEnd"/>
      <w:r>
        <w:rPr>
          <w:rFonts w:ascii="Times New Roman" w:eastAsia="Times New Roman" w:hAnsi="Times New Roman" w:cs="Times New Roman"/>
          <w:color w:val="000000"/>
          <w:sz w:val="28"/>
          <w:szCs w:val="28"/>
          <w:lang w:val="ru-RU"/>
        </w:rPr>
        <w:t xml:space="preserve"> Ольга Александровна</w:t>
      </w:r>
    </w:p>
    <w:p w:rsidR="00C000F9" w:rsidRDefault="00C000F9" w:rsidP="00C000F9">
      <w:pPr>
        <w:spacing w:line="259" w:lineRule="auto"/>
        <w:rPr>
          <w:lang w:val="ru-RU"/>
        </w:rPr>
      </w:pPr>
      <w:r>
        <w:rPr>
          <w:lang w:val="ru-RU"/>
        </w:rPr>
        <w:br w:type="page"/>
      </w:r>
    </w:p>
    <w:p w:rsidR="00C000F9" w:rsidRPr="00C000F9" w:rsidRDefault="00C000F9" w:rsidP="00C000F9">
      <w:pPr>
        <w:ind w:firstLine="708"/>
        <w:jc w:val="both"/>
        <w:rPr>
          <w:rFonts w:ascii="Times New Roman" w:hAnsi="Times New Roman" w:cs="Times New Roman"/>
          <w:sz w:val="28"/>
          <w:szCs w:val="28"/>
          <w:lang w:val="ru-RU"/>
        </w:rPr>
      </w:pPr>
      <w:r w:rsidRPr="00C000F9">
        <w:rPr>
          <w:rFonts w:ascii="Times New Roman" w:hAnsi="Times New Roman" w:cs="Times New Roman"/>
          <w:sz w:val="28"/>
          <w:szCs w:val="28"/>
          <w:lang w:val="ru-RU"/>
        </w:rPr>
        <w:lastRenderedPageBreak/>
        <w:t xml:space="preserve">Цель: приобретение практических навыков использования статистических методов Шеннона − </w:t>
      </w:r>
      <w:proofErr w:type="spellStart"/>
      <w:r w:rsidRPr="00C000F9">
        <w:rPr>
          <w:rFonts w:ascii="Times New Roman" w:hAnsi="Times New Roman" w:cs="Times New Roman"/>
          <w:sz w:val="28"/>
          <w:szCs w:val="28"/>
          <w:lang w:val="ru-RU"/>
        </w:rPr>
        <w:t>Фано</w:t>
      </w:r>
      <w:proofErr w:type="spellEnd"/>
      <w:r w:rsidRPr="00C000F9">
        <w:rPr>
          <w:rFonts w:ascii="Times New Roman" w:hAnsi="Times New Roman" w:cs="Times New Roman"/>
          <w:sz w:val="28"/>
          <w:szCs w:val="28"/>
          <w:lang w:val="ru-RU"/>
        </w:rPr>
        <w:t xml:space="preserve"> и Хаффмана (</w:t>
      </w:r>
      <w:proofErr w:type="spellStart"/>
      <w:r w:rsidRPr="00C000F9">
        <w:rPr>
          <w:rFonts w:ascii="Times New Roman" w:hAnsi="Times New Roman" w:cs="Times New Roman"/>
          <w:sz w:val="28"/>
          <w:szCs w:val="28"/>
        </w:rPr>
        <w:t>ShannonFano</w:t>
      </w:r>
      <w:proofErr w:type="spellEnd"/>
      <w:r w:rsidRPr="00C000F9">
        <w:rPr>
          <w:rFonts w:ascii="Times New Roman" w:hAnsi="Times New Roman" w:cs="Times New Roman"/>
          <w:sz w:val="28"/>
          <w:szCs w:val="28"/>
          <w:lang w:val="ru-RU"/>
        </w:rPr>
        <w:t xml:space="preserve"> </w:t>
      </w:r>
      <w:r w:rsidRPr="00C000F9">
        <w:rPr>
          <w:rFonts w:ascii="Times New Roman" w:hAnsi="Times New Roman" w:cs="Times New Roman"/>
          <w:sz w:val="28"/>
          <w:szCs w:val="28"/>
        </w:rPr>
        <w:t>and</w:t>
      </w:r>
      <w:r w:rsidRPr="00C000F9">
        <w:rPr>
          <w:rFonts w:ascii="Times New Roman" w:hAnsi="Times New Roman" w:cs="Times New Roman"/>
          <w:sz w:val="28"/>
          <w:szCs w:val="28"/>
          <w:lang w:val="ru-RU"/>
        </w:rPr>
        <w:t xml:space="preserve"> </w:t>
      </w:r>
      <w:r w:rsidRPr="00C000F9">
        <w:rPr>
          <w:rFonts w:ascii="Times New Roman" w:hAnsi="Times New Roman" w:cs="Times New Roman"/>
          <w:sz w:val="28"/>
          <w:szCs w:val="28"/>
        </w:rPr>
        <w:t>Huffman</w:t>
      </w:r>
      <w:r w:rsidRPr="00C000F9">
        <w:rPr>
          <w:rFonts w:ascii="Times New Roman" w:hAnsi="Times New Roman" w:cs="Times New Roman"/>
          <w:sz w:val="28"/>
          <w:szCs w:val="28"/>
          <w:lang w:val="ru-RU"/>
        </w:rPr>
        <w:t xml:space="preserve"> </w:t>
      </w:r>
      <w:r w:rsidRPr="00C000F9">
        <w:rPr>
          <w:rFonts w:ascii="Times New Roman" w:hAnsi="Times New Roman" w:cs="Times New Roman"/>
          <w:sz w:val="28"/>
          <w:szCs w:val="28"/>
        </w:rPr>
        <w:t>coding</w:t>
      </w:r>
      <w:r w:rsidRPr="00C000F9">
        <w:rPr>
          <w:rFonts w:ascii="Times New Roman" w:hAnsi="Times New Roman" w:cs="Times New Roman"/>
          <w:sz w:val="28"/>
          <w:szCs w:val="28"/>
          <w:lang w:val="ru-RU"/>
        </w:rPr>
        <w:t xml:space="preserve">) для сжатия/распаковки данных. </w:t>
      </w:r>
    </w:p>
    <w:p w:rsidR="00C000F9" w:rsidRPr="00C000F9" w:rsidRDefault="00C000F9" w:rsidP="00C000F9">
      <w:pPr>
        <w:ind w:firstLine="708"/>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Задачи: </w:t>
      </w:r>
    </w:p>
    <w:p w:rsidR="00C000F9" w:rsidRPr="00C000F9" w:rsidRDefault="00C000F9" w:rsidP="00C000F9">
      <w:pPr>
        <w:spacing w:after="0" w:line="257" w:lineRule="auto"/>
        <w:ind w:firstLine="709"/>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1. Закрепить теоретические знания по алгебраическому описанию и использованию методов сжатия/распаковки (архивации/разархивации) данных на основе методов Шеннона − </w:t>
      </w:r>
      <w:proofErr w:type="spellStart"/>
      <w:r w:rsidRPr="00C000F9">
        <w:rPr>
          <w:rFonts w:ascii="Times New Roman" w:hAnsi="Times New Roman" w:cs="Times New Roman"/>
          <w:sz w:val="28"/>
          <w:szCs w:val="28"/>
          <w:lang w:val="ru-RU"/>
        </w:rPr>
        <w:t>Фано</w:t>
      </w:r>
      <w:proofErr w:type="spellEnd"/>
      <w:r w:rsidRPr="00C000F9">
        <w:rPr>
          <w:rFonts w:ascii="Times New Roman" w:hAnsi="Times New Roman" w:cs="Times New Roman"/>
          <w:sz w:val="28"/>
          <w:szCs w:val="28"/>
          <w:lang w:val="ru-RU"/>
        </w:rPr>
        <w:t xml:space="preserve"> и Хаффмана. </w:t>
      </w:r>
    </w:p>
    <w:p w:rsidR="004A3D93" w:rsidRDefault="00C000F9" w:rsidP="00C000F9">
      <w:pPr>
        <w:ind w:firstLine="708"/>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2. Разработать приложение для реализации методов Шеннона − </w:t>
      </w:r>
      <w:proofErr w:type="spellStart"/>
      <w:r w:rsidRPr="00C000F9">
        <w:rPr>
          <w:rFonts w:ascii="Times New Roman" w:hAnsi="Times New Roman" w:cs="Times New Roman"/>
          <w:sz w:val="28"/>
          <w:szCs w:val="28"/>
          <w:lang w:val="ru-RU"/>
        </w:rPr>
        <w:t>Фано</w:t>
      </w:r>
      <w:proofErr w:type="spellEnd"/>
      <w:r w:rsidRPr="00C000F9">
        <w:rPr>
          <w:rFonts w:ascii="Times New Roman" w:hAnsi="Times New Roman" w:cs="Times New Roman"/>
          <w:sz w:val="28"/>
          <w:szCs w:val="28"/>
          <w:lang w:val="ru-RU"/>
        </w:rPr>
        <w:t xml:space="preserve"> и Хаффмана. 3.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rsidR="00C000F9" w:rsidRPr="00E60A05" w:rsidRDefault="00C000F9" w:rsidP="00C000F9">
      <w:pPr>
        <w:spacing w:line="240" w:lineRule="auto"/>
        <w:jc w:val="center"/>
        <w:rPr>
          <w:rFonts w:ascii="Times New Roman" w:hAnsi="Times New Roman" w:cs="Times New Roman"/>
          <w:b/>
          <w:sz w:val="32"/>
          <w:szCs w:val="28"/>
          <w:lang w:val="ru-RU"/>
        </w:rPr>
      </w:pPr>
      <w:r w:rsidRPr="00E60A05">
        <w:rPr>
          <w:rFonts w:ascii="Times New Roman" w:hAnsi="Times New Roman" w:cs="Times New Roman"/>
          <w:b/>
          <w:sz w:val="32"/>
          <w:szCs w:val="28"/>
          <w:lang w:val="ru-RU"/>
        </w:rPr>
        <w:t>Теоретические сведения</w:t>
      </w:r>
    </w:p>
    <w:p w:rsidR="00C000F9" w:rsidRDefault="00C000F9" w:rsidP="00C000F9">
      <w:pPr>
        <w:spacing w:after="0" w:line="257" w:lineRule="auto"/>
        <w:ind w:firstLine="709"/>
        <w:jc w:val="both"/>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Мы неоднократно подчеркивали, что каждый из естественных языков обладает избыточностью. Среди европейских языков белорусский и русский обладают одним из самых высоких уровней избыточности. Об этом можно судить по размерам русского перевода английского текста. Обычно он примерно на 20−30% больше. </w:t>
      </w:r>
    </w:p>
    <w:p w:rsidR="00C000F9" w:rsidRDefault="00C000F9" w:rsidP="00C000F9">
      <w:pPr>
        <w:spacing w:after="0" w:line="257" w:lineRule="auto"/>
        <w:ind w:firstLine="709"/>
        <w:jc w:val="both"/>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До появления уже </w:t>
      </w:r>
      <w:proofErr w:type="spellStart"/>
      <w:r w:rsidRPr="00C000F9">
        <w:rPr>
          <w:rFonts w:ascii="Times New Roman" w:hAnsi="Times New Roman" w:cs="Times New Roman"/>
          <w:sz w:val="28"/>
          <w:szCs w:val="28"/>
          <w:lang w:val="ru-RU"/>
        </w:rPr>
        <w:t>упоминавшихся</w:t>
      </w:r>
      <w:proofErr w:type="spellEnd"/>
      <w:r w:rsidRPr="00C000F9">
        <w:rPr>
          <w:rFonts w:ascii="Times New Roman" w:hAnsi="Times New Roman" w:cs="Times New Roman"/>
          <w:sz w:val="28"/>
          <w:szCs w:val="28"/>
          <w:lang w:val="ru-RU"/>
        </w:rPr>
        <w:t xml:space="preserve"> работ К. Шеннона кодирование символов алфавита при передаче сообщения по каналам связи осуществлялось одинаковым количеством битов, получаемым по формуле Хартли (см. формулу (2.2)). Позднее начали появляться способы, кодирующие символы разным числом битов в зависимости от вероятности появления их в тексте, подтверждение чему мы получили при в</w:t>
      </w:r>
      <w:r>
        <w:rPr>
          <w:rFonts w:ascii="Times New Roman" w:hAnsi="Times New Roman" w:cs="Times New Roman"/>
          <w:sz w:val="28"/>
          <w:szCs w:val="28"/>
          <w:lang w:val="ru-RU"/>
        </w:rPr>
        <w:t>ыполнении лабораторной работы №</w:t>
      </w:r>
      <w:r w:rsidRPr="00C000F9">
        <w:rPr>
          <w:rFonts w:ascii="Times New Roman" w:hAnsi="Times New Roman" w:cs="Times New Roman"/>
          <w:sz w:val="28"/>
          <w:szCs w:val="28"/>
          <w:lang w:val="ru-RU"/>
        </w:rPr>
        <w:t xml:space="preserve">2. Таким образом, за счет использования для каждого значения байта кодов </w:t>
      </w:r>
      <w:r w:rsidRPr="00C000F9">
        <w:rPr>
          <w:rFonts w:ascii="Times New Roman" w:hAnsi="Times New Roman" w:cs="Times New Roman"/>
          <w:sz w:val="28"/>
          <w:szCs w:val="28"/>
        </w:rPr>
        <w:t>ASCII</w:t>
      </w:r>
      <w:r w:rsidRPr="00C000F9">
        <w:rPr>
          <w:rFonts w:ascii="Times New Roman" w:hAnsi="Times New Roman" w:cs="Times New Roman"/>
          <w:sz w:val="28"/>
          <w:szCs w:val="28"/>
          <w:lang w:val="ru-RU"/>
        </w:rPr>
        <w:t xml:space="preserve"> (символа алфавита) кода различной длины в соответствии с </w:t>
      </w:r>
      <w:proofErr w:type="spellStart"/>
      <w:r w:rsidRPr="00C000F9">
        <w:rPr>
          <w:rFonts w:ascii="Times New Roman" w:hAnsi="Times New Roman" w:cs="Times New Roman"/>
          <w:sz w:val="28"/>
          <w:szCs w:val="28"/>
          <w:lang w:val="ru-RU"/>
        </w:rPr>
        <w:t>частостью</w:t>
      </w:r>
      <w:proofErr w:type="spellEnd"/>
      <w:r w:rsidRPr="00C000F9">
        <w:rPr>
          <w:rFonts w:ascii="Times New Roman" w:hAnsi="Times New Roman" w:cs="Times New Roman"/>
          <w:sz w:val="28"/>
          <w:szCs w:val="28"/>
          <w:lang w:val="ru-RU"/>
        </w:rPr>
        <w:t xml:space="preserve"> (вероятностью появления этого символа в сообщении) можно значительно уменьшить общий размер данных. Эта базовая идея лежит в основе алгоритмов статистических (вероятностных) методов сжатия: Шеннона − </w:t>
      </w:r>
      <w:proofErr w:type="spellStart"/>
      <w:r w:rsidRPr="00C000F9">
        <w:rPr>
          <w:rFonts w:ascii="Times New Roman" w:hAnsi="Times New Roman" w:cs="Times New Roman"/>
          <w:sz w:val="28"/>
          <w:szCs w:val="28"/>
          <w:lang w:val="ru-RU"/>
        </w:rPr>
        <w:t>Фано</w:t>
      </w:r>
      <w:proofErr w:type="spellEnd"/>
      <w:r w:rsidRPr="00C000F9">
        <w:rPr>
          <w:rFonts w:ascii="Times New Roman" w:hAnsi="Times New Roman" w:cs="Times New Roman"/>
          <w:sz w:val="28"/>
          <w:szCs w:val="28"/>
          <w:lang w:val="ru-RU"/>
        </w:rPr>
        <w:t xml:space="preserve"> и Хаффмана. </w:t>
      </w:r>
    </w:p>
    <w:p w:rsidR="00C000F9" w:rsidRDefault="00C000F9" w:rsidP="00C000F9">
      <w:pPr>
        <w:spacing w:after="0" w:line="257" w:lineRule="auto"/>
        <w:ind w:firstLine="709"/>
        <w:jc w:val="both"/>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Статистические алгоритмы позволяют создавать более короткие коды для часто встречающихся и более длинные – для редко встречающихся символов алфавита или конкретного сообщения. В первом случае метод считается статическим статистическим, во втором – динамическим статистическим: вероятностные свойства символов подсчитываются для конкретного сообщения или потока данных. </w:t>
      </w:r>
    </w:p>
    <w:p w:rsidR="00C000F9" w:rsidRDefault="00C000F9" w:rsidP="00C000F9">
      <w:pPr>
        <w:spacing w:after="0" w:line="257" w:lineRule="auto"/>
        <w:ind w:firstLine="709"/>
        <w:jc w:val="both"/>
        <w:rPr>
          <w:rFonts w:ascii="Times New Roman" w:hAnsi="Times New Roman" w:cs="Times New Roman"/>
          <w:sz w:val="28"/>
          <w:szCs w:val="28"/>
          <w:lang w:val="ru-RU"/>
        </w:rPr>
      </w:pPr>
      <w:r w:rsidRPr="00C000F9">
        <w:rPr>
          <w:rFonts w:ascii="Times New Roman" w:hAnsi="Times New Roman" w:cs="Times New Roman"/>
          <w:sz w:val="28"/>
          <w:szCs w:val="28"/>
          <w:lang w:val="ru-RU"/>
        </w:rPr>
        <w:t xml:space="preserve">Частота или вероятность появления того или иного символа алфавита в произвольном сообщении, лежащая в основе алгоритмов, дали название этим алгоритмам и соответствующим методам. Иногда эти методы называют также префиксными. К примеру, если имеется некоторый код, который записывается как Х1 = А1А2, и другой код – Х2 = А1, то говорят, что Х2 является префиксом </w:t>
      </w:r>
      <w:r w:rsidRPr="00C000F9">
        <w:rPr>
          <w:rFonts w:ascii="Times New Roman" w:hAnsi="Times New Roman" w:cs="Times New Roman"/>
          <w:sz w:val="28"/>
          <w:szCs w:val="28"/>
          <w:lang w:val="ru-RU"/>
        </w:rPr>
        <w:lastRenderedPageBreak/>
        <w:t xml:space="preserve">Х1. Или если Х1 = 1010, а Х2 = 10101100, то Х2 также является префиксом Х1. Таким образом, использование описываемых методов предусматривает создание кодовой таблицы (подобно кодам </w:t>
      </w:r>
      <w:r w:rsidRPr="00C000F9">
        <w:rPr>
          <w:rFonts w:ascii="Times New Roman" w:hAnsi="Times New Roman" w:cs="Times New Roman"/>
          <w:sz w:val="28"/>
          <w:szCs w:val="28"/>
        </w:rPr>
        <w:t>ASCII</w:t>
      </w:r>
      <w:r w:rsidRPr="00C000F9">
        <w:rPr>
          <w:rFonts w:ascii="Times New Roman" w:hAnsi="Times New Roman" w:cs="Times New Roman"/>
          <w:sz w:val="28"/>
          <w:szCs w:val="28"/>
          <w:lang w:val="ru-RU"/>
        </w:rPr>
        <w:t xml:space="preserve"> или </w:t>
      </w:r>
      <w:r w:rsidRPr="00C000F9">
        <w:rPr>
          <w:rFonts w:ascii="Times New Roman" w:hAnsi="Times New Roman" w:cs="Times New Roman"/>
          <w:sz w:val="28"/>
          <w:szCs w:val="28"/>
        </w:rPr>
        <w:t>base</w:t>
      </w:r>
      <w:r w:rsidRPr="00C000F9">
        <w:rPr>
          <w:rFonts w:ascii="Times New Roman" w:hAnsi="Times New Roman" w:cs="Times New Roman"/>
          <w:sz w:val="28"/>
          <w:szCs w:val="28"/>
          <w:lang w:val="ru-RU"/>
        </w:rPr>
        <w:t xml:space="preserve">64). Формально процедура сжатия (прямое преобразование) состоит в подстановке соответствующего бинарного кода вместо символа исходного алфавита и наоборот – при обратном преобразовании. Методы относятся к классу «сжатие без потерь». Различие между двумя рассматриваемыми методами состоит лишь в особенностях формирования таблицы бинарных кодов. При формировании этой таблицы для обоих методов можно воспользоваться статистическими свойствами алфавитов, полученными при выполнении лабораторной работы № 2. </w:t>
      </w:r>
    </w:p>
    <w:p w:rsidR="00C000F9" w:rsidRDefault="00C000F9" w:rsidP="00C000F9">
      <w:pPr>
        <w:ind w:firstLine="708"/>
        <w:jc w:val="both"/>
        <w:rPr>
          <w:rFonts w:ascii="Times New Roman" w:hAnsi="Times New Roman" w:cs="Times New Roman"/>
          <w:sz w:val="28"/>
          <w:szCs w:val="28"/>
          <w:lang w:val="ru-RU"/>
        </w:rPr>
      </w:pPr>
      <w:r w:rsidRPr="00C000F9">
        <w:rPr>
          <w:rFonts w:ascii="Times New Roman" w:hAnsi="Times New Roman" w:cs="Times New Roman"/>
          <w:sz w:val="28"/>
          <w:szCs w:val="28"/>
          <w:lang w:val="ru-RU"/>
        </w:rPr>
        <w:t>Основополагающая идея методов была предложена К. Шенноном в его известной работе [26] (полезно ознакомиться с переводной версией этой работы, точнее: Ч. 1 «Дискретные системы без шума», п. «Представление операций кодирования и декодирования» [27]).</w:t>
      </w:r>
    </w:p>
    <w:p w:rsidR="00C000F9" w:rsidRPr="00C000F9" w:rsidRDefault="00C000F9" w:rsidP="00C000F9">
      <w:pPr>
        <w:ind w:firstLine="708"/>
        <w:jc w:val="center"/>
        <w:rPr>
          <w:rFonts w:ascii="Times New Roman" w:hAnsi="Times New Roman" w:cs="Times New Roman"/>
          <w:b/>
          <w:sz w:val="28"/>
          <w:szCs w:val="28"/>
          <w:lang w:val="ru-RU"/>
        </w:rPr>
      </w:pPr>
      <w:r w:rsidRPr="00C000F9">
        <w:rPr>
          <w:rFonts w:ascii="Times New Roman" w:hAnsi="Times New Roman" w:cs="Times New Roman"/>
          <w:b/>
          <w:sz w:val="28"/>
          <w:szCs w:val="28"/>
          <w:lang w:val="ru-RU"/>
        </w:rPr>
        <w:t xml:space="preserve">Метод Шеннона − </w:t>
      </w:r>
      <w:proofErr w:type="spellStart"/>
      <w:r w:rsidRPr="00C000F9">
        <w:rPr>
          <w:rFonts w:ascii="Times New Roman" w:hAnsi="Times New Roman" w:cs="Times New Roman"/>
          <w:b/>
          <w:sz w:val="28"/>
          <w:szCs w:val="28"/>
          <w:lang w:val="ru-RU"/>
        </w:rPr>
        <w:t>Фано</w:t>
      </w:r>
      <w:proofErr w:type="spellEnd"/>
    </w:p>
    <w:p w:rsidR="00000B14" w:rsidRDefault="00C000F9" w:rsidP="00000B14">
      <w:pPr>
        <w:spacing w:after="0" w:line="257" w:lineRule="auto"/>
        <w:ind w:firstLine="709"/>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 xml:space="preserve">Детально метод был описан Р. </w:t>
      </w:r>
      <w:proofErr w:type="spellStart"/>
      <w:r w:rsidRPr="00000B14">
        <w:rPr>
          <w:rFonts w:ascii="Times New Roman" w:hAnsi="Times New Roman" w:cs="Times New Roman"/>
          <w:sz w:val="28"/>
          <w:szCs w:val="28"/>
          <w:lang w:val="ru-RU"/>
        </w:rPr>
        <w:t>Фано</w:t>
      </w:r>
      <w:proofErr w:type="spellEnd"/>
      <w:r w:rsidRPr="00000B14">
        <w:rPr>
          <w:rFonts w:ascii="Times New Roman" w:hAnsi="Times New Roman" w:cs="Times New Roman"/>
          <w:sz w:val="28"/>
          <w:szCs w:val="28"/>
          <w:lang w:val="ru-RU"/>
        </w:rPr>
        <w:t>, который опубликовал его в виде технического отчета [29].</w:t>
      </w:r>
      <w:r w:rsidR="00000B14" w:rsidRPr="00000B14">
        <w:rPr>
          <w:rFonts w:ascii="Times New Roman" w:hAnsi="Times New Roman" w:cs="Times New Roman"/>
          <w:sz w:val="28"/>
          <w:szCs w:val="28"/>
          <w:lang w:val="ru-RU"/>
        </w:rPr>
        <w:t xml:space="preserve"> Код Шеннона – </w:t>
      </w:r>
      <w:proofErr w:type="spellStart"/>
      <w:r w:rsidR="00000B14" w:rsidRPr="00000B14">
        <w:rPr>
          <w:rFonts w:ascii="Times New Roman" w:hAnsi="Times New Roman" w:cs="Times New Roman"/>
          <w:sz w:val="28"/>
          <w:szCs w:val="28"/>
          <w:lang w:val="ru-RU"/>
        </w:rPr>
        <w:t>Фано</w:t>
      </w:r>
      <w:proofErr w:type="spellEnd"/>
      <w:r w:rsidR="00000B14" w:rsidRPr="00000B14">
        <w:rPr>
          <w:rFonts w:ascii="Times New Roman" w:hAnsi="Times New Roman" w:cs="Times New Roman"/>
          <w:sz w:val="28"/>
          <w:szCs w:val="28"/>
          <w:lang w:val="ru-RU"/>
        </w:rPr>
        <w:t xml:space="preserve"> не является оптимальным (обеспечивает минимальную избыточность) в общем смысле, хотя и дает оптимальные результаты при некоторых распределениях вероятностей. Для одного и того же распределения вероятностей можно построить, вообще говоря, несколько кодов Шеннона – </w:t>
      </w:r>
      <w:proofErr w:type="spellStart"/>
      <w:r w:rsidR="00000B14" w:rsidRPr="00000B14">
        <w:rPr>
          <w:rFonts w:ascii="Times New Roman" w:hAnsi="Times New Roman" w:cs="Times New Roman"/>
          <w:sz w:val="28"/>
          <w:szCs w:val="28"/>
          <w:lang w:val="ru-RU"/>
        </w:rPr>
        <w:t>Фано</w:t>
      </w:r>
      <w:proofErr w:type="spellEnd"/>
      <w:r w:rsidR="00000B14" w:rsidRPr="00000B14">
        <w:rPr>
          <w:rFonts w:ascii="Times New Roman" w:hAnsi="Times New Roman" w:cs="Times New Roman"/>
          <w:sz w:val="28"/>
          <w:szCs w:val="28"/>
          <w:lang w:val="ru-RU"/>
        </w:rPr>
        <w:t xml:space="preserve">, и все они могут дать различные результаты. Итак, необходимо выполнить следующие действия: </w:t>
      </w:r>
    </w:p>
    <w:p w:rsidR="00000B14" w:rsidRDefault="00000B14" w:rsidP="00000B14">
      <w:pPr>
        <w:spacing w:after="0" w:line="257" w:lineRule="auto"/>
        <w:ind w:firstLine="709"/>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1) подсчитать вероятностные параметры символов алфавита А = {</w:t>
      </w:r>
      <w:proofErr w:type="spellStart"/>
      <w:r w:rsidRPr="00000B14">
        <w:rPr>
          <w:rFonts w:ascii="Times New Roman" w:hAnsi="Times New Roman" w:cs="Times New Roman"/>
          <w:sz w:val="28"/>
          <w:szCs w:val="28"/>
        </w:rPr>
        <w:t>ai</w:t>
      </w:r>
      <w:proofErr w:type="spellEnd"/>
      <w:r w:rsidRPr="00000B14">
        <w:rPr>
          <w:rFonts w:ascii="Times New Roman" w:hAnsi="Times New Roman" w:cs="Times New Roman"/>
          <w:sz w:val="28"/>
          <w:szCs w:val="28"/>
          <w:lang w:val="ru-RU"/>
        </w:rPr>
        <w:t xml:space="preserve">} (реализуется статическая версия алгоритма); </w:t>
      </w:r>
    </w:p>
    <w:p w:rsidR="00000B14" w:rsidRDefault="00000B14" w:rsidP="00000B14">
      <w:pPr>
        <w:spacing w:after="0" w:line="257" w:lineRule="auto"/>
        <w:ind w:firstLine="709"/>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2) отсортировать – обычно в порядке убывания (</w:t>
      </w:r>
      <w:proofErr w:type="spellStart"/>
      <w:r w:rsidRPr="00000B14">
        <w:rPr>
          <w:rFonts w:ascii="Times New Roman" w:hAnsi="Times New Roman" w:cs="Times New Roman"/>
          <w:sz w:val="28"/>
          <w:szCs w:val="28"/>
          <w:lang w:val="ru-RU"/>
        </w:rPr>
        <w:t>невозрастания</w:t>
      </w:r>
      <w:proofErr w:type="spellEnd"/>
      <w:r w:rsidRPr="00000B14">
        <w:rPr>
          <w:rFonts w:ascii="Times New Roman" w:hAnsi="Times New Roman" w:cs="Times New Roman"/>
          <w:sz w:val="28"/>
          <w:szCs w:val="28"/>
          <w:lang w:val="ru-RU"/>
        </w:rPr>
        <w:t>, т. е. могут иметь место повторяющиеся значения) вероятностей р(а</w:t>
      </w:r>
      <w:proofErr w:type="spellStart"/>
      <w:r w:rsidRPr="00000B14">
        <w:rPr>
          <w:rFonts w:ascii="Times New Roman" w:hAnsi="Times New Roman" w:cs="Times New Roman"/>
          <w:sz w:val="28"/>
          <w:szCs w:val="28"/>
        </w:rPr>
        <w:t>i</w:t>
      </w:r>
      <w:proofErr w:type="spellEnd"/>
      <w:r w:rsidRPr="00000B14">
        <w:rPr>
          <w:rFonts w:ascii="Times New Roman" w:hAnsi="Times New Roman" w:cs="Times New Roman"/>
          <w:sz w:val="28"/>
          <w:szCs w:val="28"/>
          <w:lang w:val="ru-RU"/>
        </w:rPr>
        <w:t>); р(а</w:t>
      </w:r>
      <w:proofErr w:type="spellStart"/>
      <w:r w:rsidRPr="00000B14">
        <w:rPr>
          <w:rFonts w:ascii="Times New Roman" w:hAnsi="Times New Roman" w:cs="Times New Roman"/>
          <w:sz w:val="28"/>
          <w:szCs w:val="28"/>
        </w:rPr>
        <w:t>i</w:t>
      </w:r>
      <w:proofErr w:type="spellEnd"/>
      <w:r w:rsidRPr="00000B14">
        <w:rPr>
          <w:rFonts w:ascii="Times New Roman" w:hAnsi="Times New Roman" w:cs="Times New Roman"/>
          <w:sz w:val="28"/>
          <w:szCs w:val="28"/>
          <w:lang w:val="ru-RU"/>
        </w:rPr>
        <w:t>) – вероятность появления в сжимаемом сообщении на произвольной позиции символа а</w:t>
      </w:r>
      <w:proofErr w:type="spellStart"/>
      <w:r w:rsidRPr="00000B14">
        <w:rPr>
          <w:rFonts w:ascii="Times New Roman" w:hAnsi="Times New Roman" w:cs="Times New Roman"/>
          <w:sz w:val="28"/>
          <w:szCs w:val="28"/>
        </w:rPr>
        <w:t>i</w:t>
      </w:r>
      <w:proofErr w:type="spellEnd"/>
      <w:r w:rsidRPr="00000B14">
        <w:rPr>
          <w:rFonts w:ascii="Times New Roman" w:hAnsi="Times New Roman" w:cs="Times New Roman"/>
          <w:sz w:val="28"/>
          <w:szCs w:val="28"/>
          <w:lang w:val="ru-RU"/>
        </w:rPr>
        <w:t xml:space="preserve"> алфавита, т. е. создать таблицу символов алфавита, на основе которого генерируется сжимаемое сообщение; </w:t>
      </w:r>
    </w:p>
    <w:p w:rsidR="00C000F9" w:rsidRDefault="00000B14" w:rsidP="00C000F9">
      <w:pPr>
        <w:ind w:firstLine="708"/>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 xml:space="preserve">3) каждому символу отсортированного множества поставить в соответствие бинарный код, для чего это множество (таблица) символов делится на две группы таким образом, чтобы каждая из групп имела приблизительно одинаковую суммарную частоту (вероятность). Очевидно, на первом шаге такая суммарная вероятность в каждой из групп должна быть максимально близка к 0,5. Первому из полученных подмножеств устанавливается первый символ бинарного кода: 0, второй − 1 (или наоборот). Для вычисления следующих битов кодов данная процедура повторяется рекурсивно для каждого из полученных на текущем шаге подмножеств, в котором содержится больше одного символа. Получим таблицу, в которой </w:t>
      </w:r>
      <w:r w:rsidRPr="00000B14">
        <w:rPr>
          <w:rFonts w:ascii="Times New Roman" w:hAnsi="Times New Roman" w:cs="Times New Roman"/>
          <w:sz w:val="28"/>
          <w:szCs w:val="28"/>
          <w:lang w:val="ru-RU"/>
        </w:rPr>
        <w:lastRenderedPageBreak/>
        <w:t>длина кодовых комбинаций меняется от минимального (</w:t>
      </w:r>
      <w:proofErr w:type="spellStart"/>
      <w:r w:rsidRPr="00000B14">
        <w:rPr>
          <w:rFonts w:ascii="Times New Roman" w:hAnsi="Times New Roman" w:cs="Times New Roman"/>
          <w:sz w:val="28"/>
          <w:szCs w:val="28"/>
        </w:rPr>
        <w:t>lmin</w:t>
      </w:r>
      <w:proofErr w:type="spellEnd"/>
      <w:r w:rsidRPr="00000B14">
        <w:rPr>
          <w:rFonts w:ascii="Times New Roman" w:hAnsi="Times New Roman" w:cs="Times New Roman"/>
          <w:sz w:val="28"/>
          <w:szCs w:val="28"/>
          <w:lang w:val="ru-RU"/>
        </w:rPr>
        <w:t>) до максимального (</w:t>
      </w:r>
      <w:proofErr w:type="spellStart"/>
      <w:r w:rsidRPr="00000B14">
        <w:rPr>
          <w:rFonts w:ascii="Times New Roman" w:hAnsi="Times New Roman" w:cs="Times New Roman"/>
          <w:sz w:val="28"/>
          <w:szCs w:val="28"/>
        </w:rPr>
        <w:t>lmax</w:t>
      </w:r>
      <w:proofErr w:type="spellEnd"/>
      <w:r w:rsidRPr="00000B14">
        <w:rPr>
          <w:rFonts w:ascii="Times New Roman" w:hAnsi="Times New Roman" w:cs="Times New Roman"/>
          <w:sz w:val="28"/>
          <w:szCs w:val="28"/>
          <w:lang w:val="ru-RU"/>
        </w:rPr>
        <w:t>) значений.</w:t>
      </w:r>
    </w:p>
    <w:p w:rsidR="00000B14" w:rsidRPr="00AA079F" w:rsidRDefault="00000B14" w:rsidP="00000B14">
      <w:pPr>
        <w:spacing w:line="240" w:lineRule="auto"/>
        <w:jc w:val="center"/>
        <w:rPr>
          <w:rFonts w:ascii="Times New Roman" w:hAnsi="Times New Roman" w:cs="Times New Roman"/>
          <w:b/>
          <w:sz w:val="32"/>
          <w:szCs w:val="32"/>
          <w:lang w:val="ru-RU"/>
        </w:rPr>
      </w:pPr>
      <w:r w:rsidRPr="00AA079F">
        <w:rPr>
          <w:rFonts w:ascii="Times New Roman" w:hAnsi="Times New Roman" w:cs="Times New Roman"/>
          <w:b/>
          <w:sz w:val="32"/>
          <w:szCs w:val="32"/>
          <w:lang w:val="ru-RU"/>
        </w:rPr>
        <w:t>Практическое задание</w:t>
      </w:r>
    </w:p>
    <w:p w:rsidR="00000B14" w:rsidRDefault="00000B14" w:rsidP="00000B14">
      <w:pPr>
        <w:spacing w:line="257" w:lineRule="auto"/>
        <w:jc w:val="center"/>
        <w:rPr>
          <w:rFonts w:ascii="Times New Roman" w:hAnsi="Times New Roman" w:cs="Times New Roman"/>
          <w:b/>
          <w:sz w:val="28"/>
          <w:szCs w:val="28"/>
          <w:lang w:val="ru-RU"/>
        </w:rPr>
      </w:pPr>
      <w:r w:rsidRPr="00000B14">
        <w:rPr>
          <w:rFonts w:ascii="Times New Roman" w:hAnsi="Times New Roman" w:cs="Times New Roman"/>
          <w:b/>
          <w:sz w:val="28"/>
          <w:szCs w:val="28"/>
          <w:lang w:val="ru-RU"/>
        </w:rPr>
        <w:t>Задание 1</w:t>
      </w:r>
    </w:p>
    <w:p w:rsidR="00000B14" w:rsidRPr="00000B14" w:rsidRDefault="00000B14" w:rsidP="00000B14">
      <w:pPr>
        <w:spacing w:after="0" w:line="257" w:lineRule="auto"/>
        <w:ind w:firstLine="709"/>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 xml:space="preserve">1. Разработать авторское приложение в соответствии с целью лабораторной работы. </w:t>
      </w:r>
    </w:p>
    <w:p w:rsidR="00000B14" w:rsidRDefault="00000B14" w:rsidP="00000B14">
      <w:pPr>
        <w:spacing w:after="0" w:line="257" w:lineRule="auto"/>
        <w:ind w:firstLine="709"/>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2. С помощью приложения выполнить прямое и обратное преобразования сообщения, состоящего из собственных имени и фамилии.</w:t>
      </w:r>
      <w:r w:rsidRPr="00000B14">
        <w:rPr>
          <w:lang w:val="ru-RU"/>
        </w:rPr>
        <w:t xml:space="preserve"> </w:t>
      </w:r>
      <w:r w:rsidRPr="00000B14">
        <w:rPr>
          <w:rFonts w:ascii="Times New Roman" w:hAnsi="Times New Roman" w:cs="Times New Roman"/>
          <w:sz w:val="28"/>
          <w:szCs w:val="28"/>
          <w:lang w:val="ru-RU"/>
        </w:rPr>
        <w:t xml:space="preserve">Можно использовать любой из известных методов сортировки символов массива. Метод кодировки (Шеннона − </w:t>
      </w:r>
      <w:proofErr w:type="spellStart"/>
      <w:r w:rsidRPr="00000B14">
        <w:rPr>
          <w:rFonts w:ascii="Times New Roman" w:hAnsi="Times New Roman" w:cs="Times New Roman"/>
          <w:sz w:val="28"/>
          <w:szCs w:val="28"/>
          <w:lang w:val="ru-RU"/>
        </w:rPr>
        <w:t>Фано</w:t>
      </w:r>
      <w:proofErr w:type="spellEnd"/>
      <w:r w:rsidRPr="00000B14">
        <w:rPr>
          <w:rFonts w:ascii="Times New Roman" w:hAnsi="Times New Roman" w:cs="Times New Roman"/>
          <w:sz w:val="28"/>
          <w:szCs w:val="28"/>
          <w:lang w:val="ru-RU"/>
        </w:rPr>
        <w:t xml:space="preserve">, Хаффмана) использовать по указанию преподавателя. При этом таблица отсортированных символов строится: </w:t>
      </w:r>
    </w:p>
    <w:p w:rsidR="00000B14" w:rsidRDefault="00000B14" w:rsidP="00000B14">
      <w:pPr>
        <w:spacing w:after="0" w:line="257" w:lineRule="auto"/>
        <w:ind w:firstLine="709"/>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 xml:space="preserve">а) на основе данных, полученных в лабораторной работе № 2; </w:t>
      </w:r>
    </w:p>
    <w:p w:rsidR="00000B14" w:rsidRDefault="00000B14" w:rsidP="00000B14">
      <w:pPr>
        <w:spacing w:line="257" w:lineRule="auto"/>
        <w:ind w:firstLine="708"/>
        <w:jc w:val="both"/>
        <w:rPr>
          <w:rFonts w:ascii="Times New Roman" w:hAnsi="Times New Roman" w:cs="Times New Roman"/>
          <w:sz w:val="28"/>
          <w:szCs w:val="28"/>
          <w:lang w:val="ru-RU"/>
        </w:rPr>
      </w:pPr>
      <w:r w:rsidRPr="00000B14">
        <w:rPr>
          <w:rFonts w:ascii="Times New Roman" w:hAnsi="Times New Roman" w:cs="Times New Roman"/>
          <w:sz w:val="28"/>
          <w:szCs w:val="28"/>
          <w:lang w:val="ru-RU"/>
        </w:rPr>
        <w:t>б) динамически, на основе анализа сжимаемого сообщения.</w:t>
      </w:r>
    </w:p>
    <w:p w:rsidR="00000B14" w:rsidRDefault="00000B14" w:rsidP="00000B14">
      <w:pPr>
        <w:spacing w:line="257"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Для выполнения данного задания была разработана реализация на </w:t>
      </w:r>
      <w:r>
        <w:rPr>
          <w:rFonts w:ascii="Times New Roman" w:hAnsi="Times New Roman" w:cs="Times New Roman"/>
          <w:sz w:val="28"/>
          <w:szCs w:val="28"/>
        </w:rPr>
        <w:t>JS</w:t>
      </w:r>
      <w:r>
        <w:rPr>
          <w:rFonts w:ascii="Times New Roman" w:hAnsi="Times New Roman" w:cs="Times New Roman"/>
          <w:sz w:val="28"/>
          <w:szCs w:val="28"/>
          <w:lang w:val="ru-RU"/>
        </w:rPr>
        <w:t>, в которой использован метод Шеннона-</w:t>
      </w:r>
      <w:proofErr w:type="spellStart"/>
      <w:r>
        <w:rPr>
          <w:rFonts w:ascii="Times New Roman" w:hAnsi="Times New Roman" w:cs="Times New Roman"/>
          <w:sz w:val="28"/>
          <w:szCs w:val="28"/>
          <w:lang w:val="ru-RU"/>
        </w:rPr>
        <w:t>Фано</w:t>
      </w:r>
      <w:proofErr w:type="spellEnd"/>
      <w:r>
        <w:rPr>
          <w:rFonts w:ascii="Times New Roman" w:hAnsi="Times New Roman" w:cs="Times New Roman"/>
          <w:sz w:val="28"/>
          <w:szCs w:val="28"/>
          <w:lang w:val="ru-RU"/>
        </w:rPr>
        <w:t xml:space="preserve">. Были разработаны функции для прямого и обратного преобразования, представленные на листинге 1. </w:t>
      </w:r>
    </w:p>
    <w:tbl>
      <w:tblPr>
        <w:tblStyle w:val="a4"/>
        <w:tblW w:w="0" w:type="auto"/>
        <w:tblLook w:val="04A0" w:firstRow="1" w:lastRow="0" w:firstColumn="1" w:lastColumn="0" w:noHBand="0" w:noVBand="1"/>
      </w:tblPr>
      <w:tblGrid>
        <w:gridCol w:w="9345"/>
      </w:tblGrid>
      <w:tr w:rsidR="00000B14" w:rsidTr="00000B14">
        <w:tc>
          <w:tcPr>
            <w:tcW w:w="9345" w:type="dxa"/>
          </w:tcPr>
          <w:p w:rsidR="00000B14" w:rsidRPr="00000B14" w:rsidRDefault="00000B14" w:rsidP="00000B14">
            <w:pPr>
              <w:rPr>
                <w:rFonts w:ascii="Courier New" w:hAnsi="Courier New" w:cs="Courier New"/>
                <w:lang w:eastAsia="ru-RU"/>
              </w:rPr>
            </w:pPr>
            <w:r w:rsidRPr="00000B14">
              <w:rPr>
                <w:color w:val="CCCCCC"/>
                <w:lang w:eastAsia="ru-RU"/>
              </w:rPr>
              <w:t> </w:t>
            </w:r>
            <w:r w:rsidRPr="00AA079F">
              <w:rPr>
                <w:color w:val="CCCCCC"/>
                <w:lang w:val="ru-RU" w:eastAsia="ru-RU"/>
              </w:rPr>
              <w:t xml:space="preserve"> </w:t>
            </w:r>
            <w:r w:rsidRPr="00000B14">
              <w:rPr>
                <w:rFonts w:ascii="Courier New" w:hAnsi="Courier New" w:cs="Courier New"/>
                <w:lang w:eastAsia="ru-RU"/>
              </w:rPr>
              <w:t xml:space="preserve">function </w:t>
            </w:r>
            <w:proofErr w:type="spellStart"/>
            <w:proofErr w:type="gramStart"/>
            <w:r w:rsidRPr="00000B14">
              <w:rPr>
                <w:rFonts w:ascii="Courier New" w:hAnsi="Courier New" w:cs="Courier New"/>
                <w:lang w:eastAsia="ru-RU"/>
              </w:rPr>
              <w:t>getEncodeMessage</w:t>
            </w:r>
            <w:proofErr w:type="spellEnd"/>
            <w:r w:rsidRPr="00000B14">
              <w:rPr>
                <w:rFonts w:ascii="Courier New" w:hAnsi="Courier New" w:cs="Courier New"/>
                <w:lang w:eastAsia="ru-RU"/>
              </w:rPr>
              <w:t>(</w:t>
            </w:r>
            <w:proofErr w:type="gramEnd"/>
            <w:r w:rsidRPr="00000B14">
              <w:rPr>
                <w:rFonts w:ascii="Courier New" w:hAnsi="Courier New" w:cs="Courier New"/>
                <w:lang w:eastAsia="ru-RU"/>
              </w:rPr>
              <w:t xml:space="preserve">input, </w:t>
            </w:r>
            <w:proofErr w:type="spellStart"/>
            <w:r w:rsidRPr="00000B14">
              <w:rPr>
                <w:rFonts w:ascii="Courier New" w:hAnsi="Courier New" w:cs="Courier New"/>
                <w:lang w:eastAsia="ru-RU"/>
              </w:rPr>
              <w:t>charsArray</w:t>
            </w:r>
            <w:proofErr w:type="spellEnd"/>
            <w:r w:rsidRPr="00000B14">
              <w:rPr>
                <w:rFonts w:ascii="Courier New" w:hAnsi="Courier New" w:cs="Courier New"/>
                <w:lang w:eastAsia="ru-RU"/>
              </w:rPr>
              <w:t xml:space="preserve">, </w:t>
            </w:r>
            <w:proofErr w:type="spellStart"/>
            <w:r w:rsidRPr="00000B14">
              <w:rPr>
                <w:rFonts w:ascii="Courier New" w:hAnsi="Courier New" w:cs="Courier New"/>
                <w:lang w:eastAsia="ru-RU"/>
              </w:rPr>
              <w:t>charBitsArray</w:t>
            </w:r>
            <w:proofErr w:type="spellEnd"/>
            <w:r w:rsidRPr="00000B14">
              <w:rPr>
                <w:rFonts w:ascii="Courier New" w:hAnsi="Courier New" w:cs="Courier New"/>
                <w:lang w:eastAsia="ru-RU"/>
              </w:rPr>
              <w:t>) {</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return </w:t>
            </w:r>
            <w:proofErr w:type="spellStart"/>
            <w:proofErr w:type="gramStart"/>
            <w:r w:rsidRPr="00000B14">
              <w:rPr>
                <w:rFonts w:ascii="Courier New" w:hAnsi="Courier New" w:cs="Courier New"/>
                <w:lang w:eastAsia="ru-RU"/>
              </w:rPr>
              <w:t>input.split</w:t>
            </w:r>
            <w:proofErr w:type="spellEnd"/>
            <w:proofErr w:type="gramEnd"/>
            <w:r w:rsidRPr="00000B14">
              <w:rPr>
                <w:rFonts w:ascii="Courier New" w:hAnsi="Courier New" w:cs="Courier New"/>
                <w:lang w:eastAsia="ru-RU"/>
              </w:rPr>
              <w:t>('').map(</w:t>
            </w:r>
            <w:proofErr w:type="spellStart"/>
            <w:r w:rsidRPr="00000B14">
              <w:rPr>
                <w:rFonts w:ascii="Courier New" w:hAnsi="Courier New" w:cs="Courier New"/>
                <w:lang w:eastAsia="ru-RU"/>
              </w:rPr>
              <w:t>ch</w:t>
            </w:r>
            <w:proofErr w:type="spellEnd"/>
            <w:r w:rsidRPr="00000B14">
              <w:rPr>
                <w:rFonts w:ascii="Courier New" w:hAnsi="Courier New" w:cs="Courier New"/>
                <w:lang w:eastAsia="ru-RU"/>
              </w:rPr>
              <w:t xml:space="preserve"> =&gt; </w:t>
            </w:r>
            <w:proofErr w:type="spellStart"/>
            <w:r w:rsidRPr="00000B14">
              <w:rPr>
                <w:rFonts w:ascii="Courier New" w:hAnsi="Courier New" w:cs="Courier New"/>
                <w:lang w:eastAsia="ru-RU"/>
              </w:rPr>
              <w:t>charBitsArray</w:t>
            </w:r>
            <w:proofErr w:type="spellEnd"/>
            <w:r w:rsidRPr="00000B14">
              <w:rPr>
                <w:rFonts w:ascii="Courier New" w:hAnsi="Courier New" w:cs="Courier New"/>
                <w:lang w:eastAsia="ru-RU"/>
              </w:rPr>
              <w:t>[</w:t>
            </w:r>
            <w:proofErr w:type="spellStart"/>
            <w:r w:rsidRPr="00000B14">
              <w:rPr>
                <w:rFonts w:ascii="Courier New" w:hAnsi="Courier New" w:cs="Courier New"/>
                <w:lang w:eastAsia="ru-RU"/>
              </w:rPr>
              <w:t>charsArray.indexOf</w:t>
            </w:r>
            <w:proofErr w:type="spellEnd"/>
            <w:r w:rsidRPr="00000B14">
              <w:rPr>
                <w:rFonts w:ascii="Courier New" w:hAnsi="Courier New" w:cs="Courier New"/>
                <w:lang w:eastAsia="ru-RU"/>
              </w:rPr>
              <w:t>(</w:t>
            </w:r>
            <w:proofErr w:type="spellStart"/>
            <w:r w:rsidRPr="00000B14">
              <w:rPr>
                <w:rFonts w:ascii="Courier New" w:hAnsi="Courier New" w:cs="Courier New"/>
                <w:lang w:eastAsia="ru-RU"/>
              </w:rPr>
              <w:t>ch</w:t>
            </w:r>
            <w:proofErr w:type="spellEnd"/>
            <w:r w:rsidRPr="00000B14">
              <w:rPr>
                <w:rFonts w:ascii="Courier New" w:hAnsi="Courier New" w:cs="Courier New"/>
                <w:lang w:eastAsia="ru-RU"/>
              </w:rPr>
              <w:t>)]).join('');</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w:t>
            </w:r>
          </w:p>
          <w:p w:rsidR="00000B14" w:rsidRPr="00000B14" w:rsidRDefault="00000B14" w:rsidP="00000B14">
            <w:pPr>
              <w:rPr>
                <w:rFonts w:ascii="Courier New" w:hAnsi="Courier New" w:cs="Courier New"/>
                <w:lang w:eastAsia="ru-RU"/>
              </w:rPr>
            </w:pP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function </w:t>
            </w:r>
            <w:proofErr w:type="spellStart"/>
            <w:proofErr w:type="gramStart"/>
            <w:r w:rsidRPr="00000B14">
              <w:rPr>
                <w:rFonts w:ascii="Courier New" w:hAnsi="Courier New" w:cs="Courier New"/>
                <w:lang w:eastAsia="ru-RU"/>
              </w:rPr>
              <w:t>getDecodedMessage</w:t>
            </w:r>
            <w:proofErr w:type="spellEnd"/>
            <w:r w:rsidRPr="00000B14">
              <w:rPr>
                <w:rFonts w:ascii="Courier New" w:hAnsi="Courier New" w:cs="Courier New"/>
                <w:lang w:eastAsia="ru-RU"/>
              </w:rPr>
              <w:t>(</w:t>
            </w:r>
            <w:proofErr w:type="spellStart"/>
            <w:proofErr w:type="gramEnd"/>
            <w:r w:rsidRPr="00000B14">
              <w:rPr>
                <w:rFonts w:ascii="Courier New" w:hAnsi="Courier New" w:cs="Courier New"/>
                <w:lang w:eastAsia="ru-RU"/>
              </w:rPr>
              <w:t>encodedMessage</w:t>
            </w:r>
            <w:proofErr w:type="spellEnd"/>
            <w:r w:rsidRPr="00000B14">
              <w:rPr>
                <w:rFonts w:ascii="Courier New" w:hAnsi="Courier New" w:cs="Courier New"/>
                <w:lang w:eastAsia="ru-RU"/>
              </w:rPr>
              <w:t xml:space="preserve">, </w:t>
            </w:r>
            <w:proofErr w:type="spellStart"/>
            <w:r w:rsidRPr="00000B14">
              <w:rPr>
                <w:rFonts w:ascii="Courier New" w:hAnsi="Courier New" w:cs="Courier New"/>
                <w:lang w:eastAsia="ru-RU"/>
              </w:rPr>
              <w:t>charsArray</w:t>
            </w:r>
            <w:proofErr w:type="spellEnd"/>
            <w:r w:rsidRPr="00000B14">
              <w:rPr>
                <w:rFonts w:ascii="Courier New" w:hAnsi="Courier New" w:cs="Courier New"/>
                <w:lang w:eastAsia="ru-RU"/>
              </w:rPr>
              <w:t xml:space="preserve">, </w:t>
            </w:r>
            <w:proofErr w:type="spellStart"/>
            <w:r w:rsidRPr="00000B14">
              <w:rPr>
                <w:rFonts w:ascii="Courier New" w:hAnsi="Courier New" w:cs="Courier New"/>
                <w:lang w:eastAsia="ru-RU"/>
              </w:rPr>
              <w:t>charBitsArray</w:t>
            </w:r>
            <w:proofErr w:type="spellEnd"/>
            <w:r w:rsidRPr="00000B14">
              <w:rPr>
                <w:rFonts w:ascii="Courier New" w:hAnsi="Courier New" w:cs="Courier New"/>
                <w:lang w:eastAsia="ru-RU"/>
              </w:rPr>
              <w:t>) {</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let </w:t>
            </w:r>
            <w:proofErr w:type="spellStart"/>
            <w:r w:rsidRPr="00000B14">
              <w:rPr>
                <w:rFonts w:ascii="Courier New" w:hAnsi="Courier New" w:cs="Courier New"/>
                <w:lang w:eastAsia="ru-RU"/>
              </w:rPr>
              <w:t>decodedMessage</w:t>
            </w:r>
            <w:proofErr w:type="spellEnd"/>
            <w:r w:rsidRPr="00000B14">
              <w:rPr>
                <w:rFonts w:ascii="Courier New" w:hAnsi="Courier New" w:cs="Courier New"/>
                <w:lang w:eastAsia="ru-RU"/>
              </w:rPr>
              <w:t xml:space="preserve"> = '';</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let </w:t>
            </w:r>
            <w:proofErr w:type="spellStart"/>
            <w:r w:rsidRPr="00000B14">
              <w:rPr>
                <w:rFonts w:ascii="Courier New" w:hAnsi="Courier New" w:cs="Courier New"/>
                <w:lang w:eastAsia="ru-RU"/>
              </w:rPr>
              <w:t>currentBits</w:t>
            </w:r>
            <w:proofErr w:type="spellEnd"/>
            <w:r w:rsidRPr="00000B14">
              <w:rPr>
                <w:rFonts w:ascii="Courier New" w:hAnsi="Courier New" w:cs="Courier New"/>
                <w:lang w:eastAsia="ru-RU"/>
              </w:rPr>
              <w:t xml:space="preserve"> = '';</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for (</w:t>
            </w:r>
            <w:proofErr w:type="spellStart"/>
            <w:r w:rsidRPr="00000B14">
              <w:rPr>
                <w:rFonts w:ascii="Courier New" w:hAnsi="Courier New" w:cs="Courier New"/>
                <w:lang w:eastAsia="ru-RU"/>
              </w:rPr>
              <w:t>const</w:t>
            </w:r>
            <w:proofErr w:type="spellEnd"/>
            <w:r w:rsidRPr="00000B14">
              <w:rPr>
                <w:rFonts w:ascii="Courier New" w:hAnsi="Courier New" w:cs="Courier New"/>
                <w:lang w:eastAsia="ru-RU"/>
              </w:rPr>
              <w:t xml:space="preserve"> bit of </w:t>
            </w:r>
            <w:proofErr w:type="spellStart"/>
            <w:r w:rsidRPr="00000B14">
              <w:rPr>
                <w:rFonts w:ascii="Courier New" w:hAnsi="Courier New" w:cs="Courier New"/>
                <w:lang w:eastAsia="ru-RU"/>
              </w:rPr>
              <w:t>encodedMessage</w:t>
            </w:r>
            <w:proofErr w:type="spellEnd"/>
            <w:r w:rsidRPr="00000B14">
              <w:rPr>
                <w:rFonts w:ascii="Courier New" w:hAnsi="Courier New" w:cs="Courier New"/>
                <w:lang w:eastAsia="ru-RU"/>
              </w:rPr>
              <w:t>) {</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w:t>
            </w:r>
            <w:proofErr w:type="spellStart"/>
            <w:r w:rsidRPr="00000B14">
              <w:rPr>
                <w:rFonts w:ascii="Courier New" w:hAnsi="Courier New" w:cs="Courier New"/>
                <w:lang w:eastAsia="ru-RU"/>
              </w:rPr>
              <w:t>currentBits</w:t>
            </w:r>
            <w:proofErr w:type="spellEnd"/>
            <w:r w:rsidRPr="00000B14">
              <w:rPr>
                <w:rFonts w:ascii="Courier New" w:hAnsi="Courier New" w:cs="Courier New"/>
                <w:lang w:eastAsia="ru-RU"/>
              </w:rPr>
              <w:t xml:space="preserve"> += bit;</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w:t>
            </w:r>
            <w:proofErr w:type="spellStart"/>
            <w:r w:rsidRPr="00000B14">
              <w:rPr>
                <w:rFonts w:ascii="Courier New" w:hAnsi="Courier New" w:cs="Courier New"/>
                <w:lang w:eastAsia="ru-RU"/>
              </w:rPr>
              <w:t>const</w:t>
            </w:r>
            <w:proofErr w:type="spellEnd"/>
            <w:r w:rsidRPr="00000B14">
              <w:rPr>
                <w:rFonts w:ascii="Courier New" w:hAnsi="Courier New" w:cs="Courier New"/>
                <w:lang w:eastAsia="ru-RU"/>
              </w:rPr>
              <w:t xml:space="preserve"> index = </w:t>
            </w:r>
            <w:proofErr w:type="spellStart"/>
            <w:r w:rsidRPr="00000B14">
              <w:rPr>
                <w:rFonts w:ascii="Courier New" w:hAnsi="Courier New" w:cs="Courier New"/>
                <w:lang w:eastAsia="ru-RU"/>
              </w:rPr>
              <w:t>charBitsArray.indexOf</w:t>
            </w:r>
            <w:proofErr w:type="spellEnd"/>
            <w:r w:rsidRPr="00000B14">
              <w:rPr>
                <w:rFonts w:ascii="Courier New" w:hAnsi="Courier New" w:cs="Courier New"/>
                <w:lang w:eastAsia="ru-RU"/>
              </w:rPr>
              <w:t>(</w:t>
            </w:r>
            <w:proofErr w:type="spellStart"/>
            <w:r w:rsidRPr="00000B14">
              <w:rPr>
                <w:rFonts w:ascii="Courier New" w:hAnsi="Courier New" w:cs="Courier New"/>
                <w:lang w:eastAsia="ru-RU"/>
              </w:rPr>
              <w:t>currentBits</w:t>
            </w:r>
            <w:proofErr w:type="spellEnd"/>
            <w:r w:rsidRPr="00000B14">
              <w:rPr>
                <w:rFonts w:ascii="Courier New" w:hAnsi="Courier New" w:cs="Courier New"/>
                <w:lang w:eastAsia="ru-RU"/>
              </w:rPr>
              <w:t>);</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if (</w:t>
            </w:r>
            <w:proofErr w:type="gramStart"/>
            <w:r w:rsidRPr="00000B14">
              <w:rPr>
                <w:rFonts w:ascii="Courier New" w:hAnsi="Courier New" w:cs="Courier New"/>
                <w:lang w:eastAsia="ru-RU"/>
              </w:rPr>
              <w:t>index !</w:t>
            </w:r>
            <w:proofErr w:type="gramEnd"/>
            <w:r w:rsidRPr="00000B14">
              <w:rPr>
                <w:rFonts w:ascii="Courier New" w:hAnsi="Courier New" w:cs="Courier New"/>
                <w:lang w:eastAsia="ru-RU"/>
              </w:rPr>
              <w:t>== -1) {</w:t>
            </w:r>
          </w:p>
          <w:p w:rsidR="00000B14" w:rsidRPr="00000B14" w:rsidRDefault="00000B14" w:rsidP="00000B14">
            <w:pPr>
              <w:rPr>
                <w:rFonts w:ascii="Courier New" w:hAnsi="Courier New" w:cs="Courier New"/>
                <w:lang w:eastAsia="ru-RU"/>
              </w:rPr>
            </w:pPr>
            <w:r w:rsidRPr="00000B14">
              <w:rPr>
                <w:rFonts w:ascii="Courier New" w:hAnsi="Courier New" w:cs="Courier New"/>
                <w:lang w:eastAsia="ru-RU"/>
              </w:rPr>
              <w:t xml:space="preserve">                </w:t>
            </w:r>
            <w:proofErr w:type="spellStart"/>
            <w:r w:rsidRPr="00000B14">
              <w:rPr>
                <w:rFonts w:ascii="Courier New" w:hAnsi="Courier New" w:cs="Courier New"/>
                <w:lang w:eastAsia="ru-RU"/>
              </w:rPr>
              <w:t>decodedMessage</w:t>
            </w:r>
            <w:proofErr w:type="spellEnd"/>
            <w:r w:rsidRPr="00000B14">
              <w:rPr>
                <w:rFonts w:ascii="Courier New" w:hAnsi="Courier New" w:cs="Courier New"/>
                <w:lang w:eastAsia="ru-RU"/>
              </w:rPr>
              <w:t xml:space="preserve"> += </w:t>
            </w:r>
            <w:proofErr w:type="spellStart"/>
            <w:r w:rsidRPr="00000B14">
              <w:rPr>
                <w:rFonts w:ascii="Courier New" w:hAnsi="Courier New" w:cs="Courier New"/>
                <w:lang w:eastAsia="ru-RU"/>
              </w:rPr>
              <w:t>charsArray</w:t>
            </w:r>
            <w:proofErr w:type="spellEnd"/>
            <w:r w:rsidRPr="00000B14">
              <w:rPr>
                <w:rFonts w:ascii="Courier New" w:hAnsi="Courier New" w:cs="Courier New"/>
                <w:lang w:eastAsia="ru-RU"/>
              </w:rPr>
              <w:t>[index];</w:t>
            </w:r>
          </w:p>
          <w:p w:rsidR="00000B14" w:rsidRPr="00000B14" w:rsidRDefault="00000B14" w:rsidP="00000B14">
            <w:pPr>
              <w:rPr>
                <w:rFonts w:ascii="Courier New" w:hAnsi="Courier New" w:cs="Courier New"/>
                <w:lang w:val="ru-RU" w:eastAsia="ru-RU"/>
              </w:rPr>
            </w:pPr>
            <w:r w:rsidRPr="00000B14">
              <w:rPr>
                <w:rFonts w:ascii="Courier New" w:hAnsi="Courier New" w:cs="Courier New"/>
                <w:lang w:eastAsia="ru-RU"/>
              </w:rPr>
              <w:t xml:space="preserve">                </w:t>
            </w:r>
            <w:proofErr w:type="spellStart"/>
            <w:r w:rsidRPr="00000B14">
              <w:rPr>
                <w:rFonts w:ascii="Courier New" w:hAnsi="Courier New" w:cs="Courier New"/>
                <w:lang w:val="ru-RU" w:eastAsia="ru-RU"/>
              </w:rPr>
              <w:t>currentBits</w:t>
            </w:r>
            <w:proofErr w:type="spellEnd"/>
            <w:r w:rsidRPr="00000B14">
              <w:rPr>
                <w:rFonts w:ascii="Courier New" w:hAnsi="Courier New" w:cs="Courier New"/>
                <w:lang w:val="ru-RU" w:eastAsia="ru-RU"/>
              </w:rPr>
              <w:t xml:space="preserve"> = '';</w:t>
            </w:r>
          </w:p>
          <w:p w:rsidR="00000B14" w:rsidRPr="00000B14" w:rsidRDefault="00000B14" w:rsidP="00000B14">
            <w:pPr>
              <w:rPr>
                <w:rFonts w:ascii="Courier New" w:hAnsi="Courier New" w:cs="Courier New"/>
                <w:lang w:val="ru-RU" w:eastAsia="ru-RU"/>
              </w:rPr>
            </w:pPr>
            <w:r w:rsidRPr="00000B14">
              <w:rPr>
                <w:rFonts w:ascii="Courier New" w:hAnsi="Courier New" w:cs="Courier New"/>
                <w:lang w:val="ru-RU" w:eastAsia="ru-RU"/>
              </w:rPr>
              <w:t>            }</w:t>
            </w:r>
          </w:p>
          <w:p w:rsidR="00000B14" w:rsidRPr="00000B14" w:rsidRDefault="00000B14" w:rsidP="00000B14">
            <w:pPr>
              <w:rPr>
                <w:rFonts w:ascii="Courier New" w:hAnsi="Courier New" w:cs="Courier New"/>
                <w:lang w:val="ru-RU" w:eastAsia="ru-RU"/>
              </w:rPr>
            </w:pPr>
            <w:r w:rsidRPr="00000B14">
              <w:rPr>
                <w:rFonts w:ascii="Courier New" w:hAnsi="Courier New" w:cs="Courier New"/>
                <w:lang w:val="ru-RU" w:eastAsia="ru-RU"/>
              </w:rPr>
              <w:t>        }</w:t>
            </w:r>
          </w:p>
          <w:p w:rsidR="00000B14" w:rsidRPr="00000B14" w:rsidRDefault="00000B14" w:rsidP="00000B14">
            <w:pPr>
              <w:rPr>
                <w:rFonts w:ascii="Courier New" w:hAnsi="Courier New" w:cs="Courier New"/>
                <w:lang w:val="ru-RU" w:eastAsia="ru-RU"/>
              </w:rPr>
            </w:pPr>
            <w:r w:rsidRPr="00000B14">
              <w:rPr>
                <w:rFonts w:ascii="Courier New" w:hAnsi="Courier New" w:cs="Courier New"/>
                <w:lang w:val="ru-RU" w:eastAsia="ru-RU"/>
              </w:rPr>
              <w:t xml:space="preserve">        </w:t>
            </w:r>
            <w:proofErr w:type="spellStart"/>
            <w:r w:rsidRPr="00000B14">
              <w:rPr>
                <w:rFonts w:ascii="Courier New" w:hAnsi="Courier New" w:cs="Courier New"/>
                <w:lang w:val="ru-RU" w:eastAsia="ru-RU"/>
              </w:rPr>
              <w:t>return</w:t>
            </w:r>
            <w:proofErr w:type="spellEnd"/>
            <w:r w:rsidRPr="00000B14">
              <w:rPr>
                <w:rFonts w:ascii="Courier New" w:hAnsi="Courier New" w:cs="Courier New"/>
                <w:lang w:val="ru-RU" w:eastAsia="ru-RU"/>
              </w:rPr>
              <w:t xml:space="preserve"> </w:t>
            </w:r>
            <w:proofErr w:type="spellStart"/>
            <w:r w:rsidRPr="00000B14">
              <w:rPr>
                <w:rFonts w:ascii="Courier New" w:hAnsi="Courier New" w:cs="Courier New"/>
                <w:lang w:val="ru-RU" w:eastAsia="ru-RU"/>
              </w:rPr>
              <w:t>decodedMessage</w:t>
            </w:r>
            <w:proofErr w:type="spellEnd"/>
            <w:r w:rsidRPr="00000B14">
              <w:rPr>
                <w:rFonts w:ascii="Courier New" w:hAnsi="Courier New" w:cs="Courier New"/>
                <w:lang w:val="ru-RU" w:eastAsia="ru-RU"/>
              </w:rPr>
              <w:t>;</w:t>
            </w:r>
          </w:p>
          <w:p w:rsidR="00000B14" w:rsidRPr="00000B14" w:rsidRDefault="00000B14" w:rsidP="00000B14">
            <w:pPr>
              <w:rPr>
                <w:rFonts w:ascii="Courier New" w:hAnsi="Courier New" w:cs="Courier New"/>
                <w:lang w:val="ru-RU" w:eastAsia="ru-RU"/>
              </w:rPr>
            </w:pPr>
            <w:r w:rsidRPr="00000B14">
              <w:rPr>
                <w:rFonts w:ascii="Courier New" w:hAnsi="Courier New" w:cs="Courier New"/>
                <w:lang w:val="ru-RU" w:eastAsia="ru-RU"/>
              </w:rPr>
              <w:t>    }</w:t>
            </w:r>
          </w:p>
        </w:tc>
      </w:tr>
    </w:tbl>
    <w:p w:rsidR="00000B14" w:rsidRDefault="00000B14" w:rsidP="00000B14">
      <w:pPr>
        <w:spacing w:line="257" w:lineRule="auto"/>
        <w:jc w:val="center"/>
        <w:rPr>
          <w:rFonts w:ascii="Times New Roman" w:hAnsi="Times New Roman" w:cs="Times New Roman"/>
          <w:sz w:val="28"/>
          <w:szCs w:val="28"/>
          <w:lang w:val="ru-RU"/>
        </w:rPr>
      </w:pPr>
      <w:r w:rsidRPr="00000B14">
        <w:rPr>
          <w:rFonts w:ascii="Times New Roman" w:hAnsi="Times New Roman" w:cs="Times New Roman"/>
          <w:sz w:val="28"/>
          <w:szCs w:val="28"/>
          <w:lang w:val="ru-RU"/>
        </w:rPr>
        <w:t xml:space="preserve">Листинг 1 – </w:t>
      </w:r>
      <w:r>
        <w:rPr>
          <w:rFonts w:ascii="Times New Roman" w:hAnsi="Times New Roman" w:cs="Times New Roman"/>
          <w:sz w:val="28"/>
          <w:szCs w:val="28"/>
          <w:lang w:val="ru-RU"/>
        </w:rPr>
        <w:t>Реализация функций для прямого и обратного преобразования</w:t>
      </w:r>
    </w:p>
    <w:p w:rsidR="00CA77D1" w:rsidRDefault="00000B14" w:rsidP="00CA77D1">
      <w:pPr>
        <w:spacing w:line="257"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качестве входных параметров используется </w:t>
      </w:r>
      <w:r w:rsidRPr="00000B14">
        <w:rPr>
          <w:rFonts w:ascii="Times New Roman" w:hAnsi="Times New Roman" w:cs="Times New Roman"/>
          <w:sz w:val="28"/>
          <w:szCs w:val="28"/>
          <w:lang w:val="ru-RU"/>
        </w:rPr>
        <w:t>“</w:t>
      </w:r>
      <w:proofErr w:type="spellStart"/>
      <w:r>
        <w:rPr>
          <w:rFonts w:ascii="Times New Roman" w:hAnsi="Times New Roman" w:cs="Times New Roman"/>
          <w:sz w:val="28"/>
          <w:szCs w:val="28"/>
          <w:lang w:val="ru-RU"/>
        </w:rPr>
        <w:t>ободовпавел</w:t>
      </w:r>
      <w:proofErr w:type="spellEnd"/>
      <w:r w:rsidRPr="00000B14">
        <w:rPr>
          <w:rFonts w:ascii="Times New Roman" w:hAnsi="Times New Roman" w:cs="Times New Roman"/>
          <w:sz w:val="28"/>
          <w:szCs w:val="28"/>
          <w:lang w:val="ru-RU"/>
        </w:rPr>
        <w:t>”.</w:t>
      </w:r>
      <w:r w:rsidR="00CA77D1">
        <w:rPr>
          <w:rFonts w:ascii="Times New Roman" w:hAnsi="Times New Roman" w:cs="Times New Roman"/>
          <w:sz w:val="28"/>
          <w:szCs w:val="28"/>
          <w:lang w:val="ru-RU"/>
        </w:rPr>
        <w:t xml:space="preserve"> В методе первым шагом является подсчёт вероятностей каждого символа алфавита. Для этого количество встречающихся символов делим на количество символов. В Реализация представлена на рисунке 1.</w:t>
      </w:r>
    </w:p>
    <w:p w:rsidR="00CA77D1" w:rsidRDefault="00CA77D1" w:rsidP="00000B14">
      <w:pPr>
        <w:spacing w:line="257" w:lineRule="auto"/>
        <w:rPr>
          <w:rFonts w:ascii="Times New Roman" w:hAnsi="Times New Roman" w:cs="Times New Roman"/>
          <w:sz w:val="28"/>
          <w:szCs w:val="28"/>
          <w:lang w:val="ru-RU"/>
        </w:rPr>
      </w:pPr>
      <w:r w:rsidRPr="00CA77D1">
        <w:rPr>
          <w:rFonts w:ascii="Times New Roman" w:hAnsi="Times New Roman" w:cs="Times New Roman"/>
          <w:noProof/>
          <w:sz w:val="28"/>
          <w:szCs w:val="28"/>
          <w:lang w:val="ru-RU" w:eastAsia="ru-RU"/>
        </w:rPr>
        <w:lastRenderedPageBreak/>
        <w:drawing>
          <wp:inline distT="0" distB="0" distL="0" distR="0" wp14:anchorId="7E83BB97" wp14:editId="5D99702E">
            <wp:extent cx="5940425" cy="20789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2078990"/>
                    </a:xfrm>
                    <a:prstGeom prst="rect">
                      <a:avLst/>
                    </a:prstGeom>
                  </pic:spPr>
                </pic:pic>
              </a:graphicData>
            </a:graphic>
          </wp:inline>
        </w:drawing>
      </w:r>
    </w:p>
    <w:p w:rsidR="00CA77D1" w:rsidRDefault="00CA77D1" w:rsidP="00CA77D1">
      <w:pPr>
        <w:spacing w:line="257"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Частота и вероятность появления символов алфавита</w:t>
      </w:r>
    </w:p>
    <w:p w:rsidR="00CA77D1" w:rsidRDefault="00CA77D1" w:rsidP="00CA77D1">
      <w:pPr>
        <w:spacing w:line="257"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После мы сортируем символы в порядке убывания их вероятностей появления. Действия выполняем в цикле. Присваиваем каждому символу бинарный код (1</w:t>
      </w:r>
      <w:r w:rsidRPr="00CA77D1">
        <w:rPr>
          <w:rFonts w:ascii="Times New Roman" w:hAnsi="Times New Roman" w:cs="Times New Roman"/>
          <w:sz w:val="28"/>
          <w:szCs w:val="28"/>
          <w:lang w:val="ru-RU"/>
        </w:rPr>
        <w:t xml:space="preserve">/0). </w:t>
      </w:r>
      <w:r>
        <w:rPr>
          <w:rFonts w:ascii="Times New Roman" w:hAnsi="Times New Roman" w:cs="Times New Roman"/>
          <w:sz w:val="28"/>
          <w:szCs w:val="28"/>
          <w:lang w:val="ru-RU"/>
        </w:rPr>
        <w:t>Разбиваем символы на группы, чтобы получить минимум по одному символу в группе. Суммарная вероятность в каждой группе должна быть приведена как можно ближе к 0.5. После создаем бинарные коды, первой группе код 1, а второй код - 0. После повторяем процесс для каждой группы, в которой минимум один символ. Продолжаем рекурсию до того момента, когда у нас в таблице для каждого символа будет свой уникальный бинарный код. Результат продемонстрирован на рисунке 2.</w:t>
      </w:r>
    </w:p>
    <w:p w:rsidR="00CA77D1" w:rsidRDefault="00CA77D1" w:rsidP="00CA77D1">
      <w:pPr>
        <w:spacing w:line="257" w:lineRule="auto"/>
        <w:jc w:val="both"/>
        <w:rPr>
          <w:rFonts w:ascii="Times New Roman" w:hAnsi="Times New Roman" w:cs="Times New Roman"/>
          <w:sz w:val="28"/>
          <w:szCs w:val="28"/>
          <w:lang w:val="ru-RU"/>
        </w:rPr>
      </w:pPr>
      <w:r w:rsidRPr="00CA77D1">
        <w:rPr>
          <w:rFonts w:ascii="Times New Roman" w:hAnsi="Times New Roman" w:cs="Times New Roman"/>
          <w:noProof/>
          <w:sz w:val="28"/>
          <w:szCs w:val="28"/>
          <w:lang w:val="ru-RU" w:eastAsia="ru-RU"/>
        </w:rPr>
        <w:drawing>
          <wp:inline distT="0" distB="0" distL="0" distR="0" wp14:anchorId="66D4C104" wp14:editId="08444B35">
            <wp:extent cx="5940425" cy="20796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079625"/>
                    </a:xfrm>
                    <a:prstGeom prst="rect">
                      <a:avLst/>
                    </a:prstGeom>
                  </pic:spPr>
                </pic:pic>
              </a:graphicData>
            </a:graphic>
          </wp:inline>
        </w:drawing>
      </w:r>
    </w:p>
    <w:p w:rsidR="00CA77D1" w:rsidRDefault="00CA77D1" w:rsidP="00CA77D1">
      <w:pPr>
        <w:spacing w:line="257"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Таблица бинарных кодов для символов с вероятностью по убыванию</w:t>
      </w:r>
    </w:p>
    <w:p w:rsidR="00CA77D1" w:rsidRDefault="00CA77D1" w:rsidP="00CA77D1">
      <w:pPr>
        <w:spacing w:line="257"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Процесс прямого преобразования</w:t>
      </w:r>
      <w:r w:rsidR="006D721C">
        <w:rPr>
          <w:rFonts w:ascii="Times New Roman" w:hAnsi="Times New Roman" w:cs="Times New Roman"/>
          <w:sz w:val="28"/>
          <w:szCs w:val="28"/>
          <w:lang w:val="ru-RU"/>
        </w:rPr>
        <w:t xml:space="preserve"> (кодирования)</w:t>
      </w:r>
      <w:r>
        <w:rPr>
          <w:rFonts w:ascii="Times New Roman" w:hAnsi="Times New Roman" w:cs="Times New Roman"/>
          <w:sz w:val="28"/>
          <w:szCs w:val="28"/>
          <w:lang w:val="ru-RU"/>
        </w:rPr>
        <w:t xml:space="preserve"> заключается в замене символов в исходном сообщении на соответствующие им бинарные коды.</w:t>
      </w:r>
    </w:p>
    <w:p w:rsidR="00CA77D1" w:rsidRDefault="00CA77D1" w:rsidP="00CA77D1">
      <w:pPr>
        <w:spacing w:line="257"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Процедура обратного преобразования</w:t>
      </w:r>
      <w:r w:rsidR="006D721C">
        <w:rPr>
          <w:rFonts w:ascii="Times New Roman" w:hAnsi="Times New Roman" w:cs="Times New Roman"/>
          <w:sz w:val="28"/>
          <w:szCs w:val="28"/>
          <w:lang w:val="ru-RU"/>
        </w:rPr>
        <w:t xml:space="preserve"> </w:t>
      </w:r>
      <w:r>
        <w:rPr>
          <w:rFonts w:ascii="Times New Roman" w:hAnsi="Times New Roman" w:cs="Times New Roman"/>
          <w:sz w:val="28"/>
          <w:szCs w:val="28"/>
          <w:lang w:val="ru-RU"/>
        </w:rPr>
        <w:t>(деко</w:t>
      </w:r>
      <w:r w:rsidR="006D721C">
        <w:rPr>
          <w:rFonts w:ascii="Times New Roman" w:hAnsi="Times New Roman" w:cs="Times New Roman"/>
          <w:sz w:val="28"/>
          <w:szCs w:val="28"/>
          <w:lang w:val="ru-RU"/>
        </w:rPr>
        <w:t>дирования) включается обратную замену бинарных кодов на соответствующие символы из исходного алфавита.</w:t>
      </w:r>
    </w:p>
    <w:p w:rsidR="006D721C" w:rsidRDefault="006D721C" w:rsidP="006D721C">
      <w:pPr>
        <w:spacing w:line="257" w:lineRule="auto"/>
        <w:jc w:val="center"/>
        <w:rPr>
          <w:rFonts w:ascii="Times New Roman" w:hAnsi="Times New Roman" w:cs="Times New Roman"/>
          <w:sz w:val="28"/>
          <w:szCs w:val="28"/>
          <w:lang w:val="ru-RU"/>
        </w:rPr>
      </w:pPr>
      <w:r w:rsidRPr="006D721C">
        <w:rPr>
          <w:rFonts w:ascii="Times New Roman" w:hAnsi="Times New Roman" w:cs="Times New Roman"/>
          <w:noProof/>
          <w:sz w:val="28"/>
          <w:szCs w:val="28"/>
          <w:lang w:val="ru-RU" w:eastAsia="ru-RU"/>
        </w:rPr>
        <w:lastRenderedPageBreak/>
        <w:drawing>
          <wp:inline distT="0" distB="0" distL="0" distR="0" wp14:anchorId="3AB63F0E" wp14:editId="0F23DFF4">
            <wp:extent cx="4515480" cy="638264"/>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5480" cy="638264"/>
                    </a:xfrm>
                    <a:prstGeom prst="rect">
                      <a:avLst/>
                    </a:prstGeom>
                  </pic:spPr>
                </pic:pic>
              </a:graphicData>
            </a:graphic>
          </wp:inline>
        </w:drawing>
      </w:r>
    </w:p>
    <w:p w:rsidR="006D721C" w:rsidRDefault="006D721C" w:rsidP="006D721C">
      <w:pPr>
        <w:spacing w:line="257"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 – Реализац</w:t>
      </w:r>
      <w:r w:rsidR="00C026C9">
        <w:rPr>
          <w:rFonts w:ascii="Times New Roman" w:hAnsi="Times New Roman" w:cs="Times New Roman"/>
          <w:sz w:val="28"/>
          <w:szCs w:val="28"/>
          <w:lang w:val="ru-RU"/>
        </w:rPr>
        <w:t>и</w:t>
      </w:r>
      <w:r>
        <w:rPr>
          <w:rFonts w:ascii="Times New Roman" w:hAnsi="Times New Roman" w:cs="Times New Roman"/>
          <w:sz w:val="28"/>
          <w:szCs w:val="28"/>
          <w:lang w:val="ru-RU"/>
        </w:rPr>
        <w:t>я прямого и обратного преобразований методом Шеннона-</w:t>
      </w:r>
      <w:proofErr w:type="spellStart"/>
      <w:r>
        <w:rPr>
          <w:rFonts w:ascii="Times New Roman" w:hAnsi="Times New Roman" w:cs="Times New Roman"/>
          <w:sz w:val="28"/>
          <w:szCs w:val="28"/>
          <w:lang w:val="ru-RU"/>
        </w:rPr>
        <w:t>Фано</w:t>
      </w:r>
      <w:proofErr w:type="spellEnd"/>
    </w:p>
    <w:p w:rsidR="00C54163" w:rsidRPr="00C54163" w:rsidRDefault="00C54163" w:rsidP="00C54163">
      <w:pPr>
        <w:spacing w:after="0" w:line="257" w:lineRule="auto"/>
        <w:ind w:firstLine="709"/>
        <w:jc w:val="both"/>
        <w:rPr>
          <w:rFonts w:ascii="Times New Roman" w:hAnsi="Times New Roman" w:cs="Times New Roman"/>
          <w:sz w:val="28"/>
          <w:szCs w:val="28"/>
          <w:lang w:val="ru-RU" w:eastAsia="ru-RU"/>
        </w:rPr>
      </w:pPr>
      <w:r w:rsidRPr="00C54163">
        <w:rPr>
          <w:rFonts w:ascii="Times New Roman" w:hAnsi="Times New Roman" w:cs="Times New Roman"/>
          <w:sz w:val="28"/>
          <w:szCs w:val="28"/>
          <w:lang w:val="ru-RU" w:eastAsia="ru-RU"/>
        </w:rPr>
        <w:t>Повторим эти действия только с методом Хаффмана. Метод Шеннона-</w:t>
      </w:r>
      <w:proofErr w:type="spellStart"/>
      <w:r w:rsidRPr="00C54163">
        <w:rPr>
          <w:rFonts w:ascii="Times New Roman" w:hAnsi="Times New Roman" w:cs="Times New Roman"/>
          <w:sz w:val="28"/>
          <w:szCs w:val="28"/>
          <w:lang w:val="ru-RU" w:eastAsia="ru-RU"/>
        </w:rPr>
        <w:t>Фано</w:t>
      </w:r>
      <w:proofErr w:type="spellEnd"/>
      <w:r w:rsidRPr="00C54163">
        <w:rPr>
          <w:rFonts w:ascii="Times New Roman" w:hAnsi="Times New Roman" w:cs="Times New Roman"/>
          <w:sz w:val="28"/>
          <w:szCs w:val="28"/>
          <w:lang w:val="ru-RU" w:eastAsia="ru-RU"/>
        </w:rPr>
        <w:t xml:space="preserve"> отличается от метода Хаффмана, в том, как он создает бинарные коды для символов. Вместо использования частоты символов он базируется на построении дерева, где каждая ветвь обозначается бинарным символом. Бинарный код для символа составляется из последовательности ветвей дерева от корня до листа, соответствующего этому символу.</w:t>
      </w:r>
    </w:p>
    <w:p w:rsidR="00C54163" w:rsidRDefault="00C54163" w:rsidP="00C54163">
      <w:pPr>
        <w:jc w:val="both"/>
        <w:rPr>
          <w:rFonts w:ascii="Times New Roman" w:hAnsi="Times New Roman" w:cs="Times New Roman"/>
          <w:sz w:val="28"/>
          <w:szCs w:val="28"/>
          <w:lang w:val="ru-RU" w:eastAsia="ru-RU"/>
        </w:rPr>
      </w:pPr>
      <w:r w:rsidRPr="00C54163">
        <w:rPr>
          <w:rFonts w:ascii="Times New Roman" w:hAnsi="Times New Roman" w:cs="Times New Roman"/>
          <w:sz w:val="28"/>
          <w:szCs w:val="28"/>
          <w:lang w:val="ru-RU" w:eastAsia="ru-RU"/>
        </w:rPr>
        <w:t> </w:t>
      </w:r>
      <w:r>
        <w:rPr>
          <w:rFonts w:ascii="Times New Roman" w:hAnsi="Times New Roman" w:cs="Times New Roman"/>
          <w:sz w:val="28"/>
          <w:szCs w:val="28"/>
          <w:lang w:val="ru-RU" w:eastAsia="ru-RU"/>
        </w:rPr>
        <w:tab/>
      </w:r>
      <w:r w:rsidRPr="00C54163">
        <w:rPr>
          <w:rFonts w:ascii="Times New Roman" w:hAnsi="Times New Roman" w:cs="Times New Roman"/>
          <w:sz w:val="28"/>
          <w:szCs w:val="28"/>
          <w:lang w:val="ru-RU" w:eastAsia="ru-RU"/>
        </w:rPr>
        <w:t>Для начала мы берем все символы исходного алфавита и сортируем их по вероятности появления. На рисунке 5 будет показан результат в отсортированном виде.</w:t>
      </w:r>
    </w:p>
    <w:p w:rsidR="00C54163" w:rsidRDefault="00C54163" w:rsidP="00C54163">
      <w:pPr>
        <w:jc w:val="both"/>
        <w:rPr>
          <w:rFonts w:ascii="Times New Roman" w:hAnsi="Times New Roman" w:cs="Times New Roman"/>
          <w:sz w:val="28"/>
          <w:szCs w:val="28"/>
          <w:lang w:val="ru-RU" w:eastAsia="ru-RU"/>
        </w:rPr>
      </w:pPr>
      <w:r w:rsidRPr="00C54163">
        <w:rPr>
          <w:rFonts w:ascii="Times New Roman" w:hAnsi="Times New Roman" w:cs="Times New Roman"/>
          <w:noProof/>
          <w:sz w:val="28"/>
          <w:szCs w:val="28"/>
          <w:lang w:val="ru-RU" w:eastAsia="ru-RU"/>
        </w:rPr>
        <w:drawing>
          <wp:inline distT="0" distB="0" distL="0" distR="0" wp14:anchorId="2BB32B4E" wp14:editId="1B7DD9E3">
            <wp:extent cx="5940425" cy="211582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115820"/>
                    </a:xfrm>
                    <a:prstGeom prst="rect">
                      <a:avLst/>
                    </a:prstGeom>
                  </pic:spPr>
                </pic:pic>
              </a:graphicData>
            </a:graphic>
          </wp:inline>
        </w:drawing>
      </w:r>
    </w:p>
    <w:p w:rsidR="00C54163" w:rsidRDefault="00C54163" w:rsidP="00C54163">
      <w:pPr>
        <w:jc w:val="center"/>
        <w:rPr>
          <w:rFonts w:ascii="Times New Roman" w:hAnsi="Times New Roman" w:cs="Times New Roman"/>
          <w:sz w:val="28"/>
          <w:szCs w:val="28"/>
          <w:lang w:val="ru-RU" w:eastAsia="ru-RU"/>
        </w:rPr>
      </w:pPr>
      <w:r>
        <w:rPr>
          <w:rFonts w:ascii="Times New Roman" w:hAnsi="Times New Roman" w:cs="Times New Roman"/>
          <w:sz w:val="28"/>
          <w:szCs w:val="28"/>
          <w:lang w:val="ru-RU" w:eastAsia="ru-RU"/>
        </w:rPr>
        <w:t>Рисунок 4 – Результат сортировки методом Хаффмана</w:t>
      </w:r>
    </w:p>
    <w:p w:rsidR="00C54163" w:rsidRDefault="00C54163" w:rsidP="00C54163">
      <w:pPr>
        <w:ind w:firstLine="708"/>
        <w:jc w:val="both"/>
        <w:rPr>
          <w:rFonts w:ascii="Times New Roman" w:hAnsi="Times New Roman" w:cs="Times New Roman"/>
          <w:sz w:val="28"/>
          <w:szCs w:val="28"/>
          <w:lang w:val="ru-RU" w:eastAsia="ru-RU"/>
        </w:rPr>
      </w:pPr>
      <w:r w:rsidRPr="00C54163">
        <w:rPr>
          <w:rFonts w:ascii="Times New Roman" w:hAnsi="Times New Roman" w:cs="Times New Roman"/>
          <w:sz w:val="28"/>
          <w:szCs w:val="28"/>
          <w:lang w:val="ru-RU" w:eastAsia="ru-RU"/>
        </w:rPr>
        <w:t>Для того чтобы сделать по методу Хаффмана, то нужно построить бинарное дерево, в котором будут наши узлы. Для начала нужно соединять те узлы, которые имеют меньше значение, после того как объединили, нужно их складывать друг с другом. И так повторять эти шаги до тех пор, пока не получим в корне 1. После того как построили бинарное дерево, нужно расставить 1 и 0, нужно определиться, либо левая часть будет 1, или правая. Когда выбрали, что правая часть ветви будет 1, а в правой 0. Чтобы получить таблицу, нужно считать 1 и 0 от корня до нашего элемента. На рисунке 6 будет таблица бинарных кодов для символов.</w:t>
      </w:r>
    </w:p>
    <w:p w:rsidR="00C54163" w:rsidRDefault="00C54163" w:rsidP="00C54163">
      <w:pPr>
        <w:spacing w:line="257" w:lineRule="auto"/>
        <w:jc w:val="center"/>
        <w:rPr>
          <w:rFonts w:ascii="Times New Roman" w:hAnsi="Times New Roman" w:cs="Times New Roman"/>
          <w:sz w:val="28"/>
          <w:szCs w:val="28"/>
          <w:lang w:val="ru-RU" w:eastAsia="ru-RU"/>
        </w:rPr>
      </w:pPr>
      <w:r w:rsidRPr="00C54163">
        <w:rPr>
          <w:rFonts w:ascii="Times New Roman" w:hAnsi="Times New Roman" w:cs="Times New Roman"/>
          <w:noProof/>
          <w:sz w:val="28"/>
          <w:szCs w:val="28"/>
          <w:lang w:val="ru-RU" w:eastAsia="ru-RU"/>
        </w:rPr>
        <w:lastRenderedPageBreak/>
        <w:drawing>
          <wp:inline distT="0" distB="0" distL="0" distR="0" wp14:anchorId="61689A11" wp14:editId="76011156">
            <wp:extent cx="5940425" cy="229616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296160"/>
                    </a:xfrm>
                    <a:prstGeom prst="rect">
                      <a:avLst/>
                    </a:prstGeom>
                  </pic:spPr>
                </pic:pic>
              </a:graphicData>
            </a:graphic>
          </wp:inline>
        </w:drawing>
      </w:r>
    </w:p>
    <w:p w:rsidR="00C54163" w:rsidRDefault="00C54163" w:rsidP="00AA079F">
      <w:pPr>
        <w:spacing w:line="257" w:lineRule="auto"/>
        <w:jc w:val="center"/>
        <w:rPr>
          <w:rFonts w:ascii="Times New Roman" w:hAnsi="Times New Roman" w:cs="Times New Roman"/>
          <w:sz w:val="28"/>
          <w:szCs w:val="28"/>
          <w:lang w:val="ru-RU" w:eastAsia="ru-RU"/>
        </w:rPr>
      </w:pPr>
      <w:r>
        <w:rPr>
          <w:rFonts w:ascii="Times New Roman" w:hAnsi="Times New Roman" w:cs="Times New Roman"/>
          <w:sz w:val="28"/>
          <w:szCs w:val="28"/>
          <w:lang w:val="ru-RU" w:eastAsia="ru-RU"/>
        </w:rPr>
        <w:t>Рисунок 5 – Таблица бинарных кодов для символов методом Хаффмана</w:t>
      </w:r>
      <w:bookmarkStart w:id="0" w:name="_GoBack"/>
      <w:bookmarkEnd w:id="0"/>
    </w:p>
    <w:p w:rsidR="00C54163" w:rsidRPr="00C54163" w:rsidRDefault="00C54163" w:rsidP="00C54163">
      <w:pPr>
        <w:spacing w:line="257" w:lineRule="auto"/>
        <w:ind w:firstLine="709"/>
        <w:jc w:val="both"/>
        <w:rPr>
          <w:rFonts w:ascii="Times New Roman" w:hAnsi="Times New Roman" w:cs="Times New Roman"/>
          <w:sz w:val="28"/>
          <w:szCs w:val="28"/>
          <w:lang w:val="ru-RU"/>
        </w:rPr>
      </w:pPr>
      <w:r w:rsidRPr="00C54163">
        <w:rPr>
          <w:rFonts w:ascii="Times New Roman" w:hAnsi="Times New Roman" w:cs="Times New Roman"/>
          <w:sz w:val="28"/>
          <w:szCs w:val="28"/>
          <w:lang w:val="ru-RU"/>
        </w:rPr>
        <w:t>Процедура обратного преобразования (декодирования) включает в себя замену бинарных кодов на соответствующие символы из исходного алфавита, используя таблицу бинарных кодов для символов. На рисунке 7 отображены закодированное и декодированное сообщения.</w:t>
      </w:r>
    </w:p>
    <w:p w:rsidR="00C54163" w:rsidRDefault="00C54163" w:rsidP="00C54163">
      <w:pPr>
        <w:jc w:val="center"/>
        <w:rPr>
          <w:rFonts w:ascii="Times New Roman" w:hAnsi="Times New Roman" w:cs="Times New Roman"/>
          <w:sz w:val="28"/>
          <w:szCs w:val="28"/>
          <w:lang w:val="ru-RU" w:eastAsia="ru-RU"/>
        </w:rPr>
      </w:pPr>
      <w:r w:rsidRPr="00C54163">
        <w:rPr>
          <w:rFonts w:ascii="Times New Roman" w:hAnsi="Times New Roman" w:cs="Times New Roman"/>
          <w:noProof/>
          <w:sz w:val="28"/>
          <w:szCs w:val="28"/>
          <w:lang w:val="ru-RU" w:eastAsia="ru-RU"/>
        </w:rPr>
        <w:drawing>
          <wp:inline distT="0" distB="0" distL="0" distR="0" wp14:anchorId="2D9501A6" wp14:editId="1CCA305B">
            <wp:extent cx="4763165" cy="6477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3165" cy="647790"/>
                    </a:xfrm>
                    <a:prstGeom prst="rect">
                      <a:avLst/>
                    </a:prstGeom>
                  </pic:spPr>
                </pic:pic>
              </a:graphicData>
            </a:graphic>
          </wp:inline>
        </w:drawing>
      </w:r>
    </w:p>
    <w:p w:rsidR="00C54163" w:rsidRDefault="00C54163" w:rsidP="00C54163">
      <w:pPr>
        <w:jc w:val="center"/>
        <w:rPr>
          <w:rFonts w:ascii="Times New Roman" w:hAnsi="Times New Roman" w:cs="Times New Roman"/>
          <w:sz w:val="28"/>
          <w:szCs w:val="28"/>
          <w:lang w:val="ru-RU" w:eastAsia="ru-RU"/>
        </w:rPr>
      </w:pPr>
      <w:r>
        <w:rPr>
          <w:rFonts w:ascii="Times New Roman" w:hAnsi="Times New Roman" w:cs="Times New Roman"/>
          <w:sz w:val="28"/>
          <w:szCs w:val="28"/>
          <w:lang w:val="ru-RU" w:eastAsia="ru-RU"/>
        </w:rPr>
        <w:t>Рисунок 7 – Результаты прямого и обратного преобразований методом Хаффмана</w:t>
      </w:r>
    </w:p>
    <w:p w:rsidR="00C54163" w:rsidRDefault="00C54163" w:rsidP="00C54163">
      <w:pPr>
        <w:ind w:firstLine="708"/>
        <w:jc w:val="both"/>
        <w:rPr>
          <w:rFonts w:ascii="Times New Roman" w:hAnsi="Times New Roman" w:cs="Times New Roman"/>
          <w:sz w:val="28"/>
          <w:szCs w:val="28"/>
          <w:lang w:val="ru-RU" w:eastAsia="ru-RU"/>
        </w:rPr>
      </w:pPr>
      <w:r w:rsidRPr="00C54163">
        <w:rPr>
          <w:rFonts w:ascii="Times New Roman" w:hAnsi="Times New Roman" w:cs="Times New Roman"/>
          <w:sz w:val="28"/>
          <w:szCs w:val="28"/>
          <w:lang w:val="ru-RU"/>
        </w:rPr>
        <w:t>Таким образом, получили закодированное сообщение с помощью двух методов сжатия.</w:t>
      </w:r>
    </w:p>
    <w:p w:rsidR="006D721C" w:rsidRPr="006D721C" w:rsidRDefault="006D721C" w:rsidP="006D721C">
      <w:pPr>
        <w:spacing w:line="257" w:lineRule="auto"/>
        <w:jc w:val="center"/>
        <w:rPr>
          <w:rFonts w:ascii="Times New Roman" w:hAnsi="Times New Roman" w:cs="Times New Roman"/>
          <w:b/>
          <w:sz w:val="28"/>
          <w:szCs w:val="28"/>
          <w:lang w:val="ru-RU"/>
        </w:rPr>
      </w:pPr>
      <w:r w:rsidRPr="006D721C">
        <w:rPr>
          <w:rFonts w:ascii="Times New Roman" w:hAnsi="Times New Roman" w:cs="Times New Roman"/>
          <w:b/>
          <w:sz w:val="28"/>
          <w:szCs w:val="28"/>
          <w:lang w:val="ru-RU"/>
        </w:rPr>
        <w:t>Задание 2</w:t>
      </w:r>
    </w:p>
    <w:p w:rsidR="006D721C" w:rsidRPr="00AA079F" w:rsidRDefault="006D721C" w:rsidP="006D721C">
      <w:pPr>
        <w:spacing w:line="257"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6D721C">
        <w:rPr>
          <w:rFonts w:ascii="Times New Roman" w:hAnsi="Times New Roman" w:cs="Times New Roman"/>
          <w:sz w:val="28"/>
          <w:szCs w:val="28"/>
          <w:lang w:val="ru-RU"/>
        </w:rPr>
        <w:t xml:space="preserve">Определить эффективность (в сравнении с кодами </w:t>
      </w:r>
      <w:r w:rsidRPr="006D721C">
        <w:rPr>
          <w:rFonts w:ascii="Times New Roman" w:hAnsi="Times New Roman" w:cs="Times New Roman"/>
          <w:sz w:val="28"/>
          <w:szCs w:val="28"/>
        </w:rPr>
        <w:t>ASCII</w:t>
      </w:r>
      <w:r w:rsidRPr="006D721C">
        <w:rPr>
          <w:rFonts w:ascii="Times New Roman" w:hAnsi="Times New Roman" w:cs="Times New Roman"/>
          <w:sz w:val="28"/>
          <w:szCs w:val="28"/>
          <w:lang w:val="ru-RU"/>
        </w:rPr>
        <w:t xml:space="preserve">) сжатия сообщения. </w:t>
      </w:r>
      <w:r w:rsidRPr="00AA079F">
        <w:rPr>
          <w:rFonts w:ascii="Times New Roman" w:hAnsi="Times New Roman" w:cs="Times New Roman"/>
          <w:sz w:val="28"/>
          <w:szCs w:val="28"/>
          <w:lang w:val="ru-RU"/>
        </w:rPr>
        <w:t>Результаты оформить в виде отчета по установленным правилам.</w:t>
      </w:r>
    </w:p>
    <w:p w:rsidR="006D721C" w:rsidRDefault="006D721C" w:rsidP="006D721C">
      <w:pPr>
        <w:spacing w:line="257" w:lineRule="auto"/>
        <w:jc w:val="both"/>
        <w:rPr>
          <w:rFonts w:ascii="Times New Roman" w:hAnsi="Times New Roman" w:cs="Times New Roman"/>
          <w:sz w:val="28"/>
          <w:szCs w:val="28"/>
          <w:lang w:val="ru-RU"/>
        </w:rPr>
      </w:pPr>
      <w:r w:rsidRPr="00AA079F">
        <w:rPr>
          <w:rFonts w:ascii="Times New Roman" w:hAnsi="Times New Roman" w:cs="Times New Roman"/>
          <w:sz w:val="28"/>
          <w:szCs w:val="28"/>
          <w:lang w:val="ru-RU"/>
        </w:rPr>
        <w:tab/>
      </w:r>
      <w:r>
        <w:rPr>
          <w:rFonts w:ascii="Times New Roman" w:hAnsi="Times New Roman" w:cs="Times New Roman"/>
          <w:sz w:val="28"/>
          <w:szCs w:val="28"/>
          <w:lang w:val="ru-RU"/>
        </w:rPr>
        <w:t xml:space="preserve">Была рассчитана эффективность сжатия сообщения в сравнении с кодом </w:t>
      </w:r>
      <w:r>
        <w:rPr>
          <w:rFonts w:ascii="Times New Roman" w:hAnsi="Times New Roman" w:cs="Times New Roman"/>
          <w:sz w:val="28"/>
          <w:szCs w:val="28"/>
        </w:rPr>
        <w:t>ASCII</w:t>
      </w:r>
      <w:r w:rsidR="00C54163">
        <w:rPr>
          <w:rFonts w:ascii="Times New Roman" w:hAnsi="Times New Roman" w:cs="Times New Roman"/>
          <w:sz w:val="28"/>
          <w:szCs w:val="28"/>
          <w:lang w:val="ru-RU"/>
        </w:rPr>
        <w:t>. Результат на рисунке 8</w:t>
      </w:r>
      <w:r>
        <w:rPr>
          <w:rFonts w:ascii="Times New Roman" w:hAnsi="Times New Roman" w:cs="Times New Roman"/>
          <w:sz w:val="28"/>
          <w:szCs w:val="28"/>
          <w:lang w:val="ru-RU"/>
        </w:rPr>
        <w:t xml:space="preserve">. </w:t>
      </w:r>
    </w:p>
    <w:p w:rsidR="006D721C" w:rsidRDefault="006D721C" w:rsidP="006D721C">
      <w:pPr>
        <w:spacing w:line="257" w:lineRule="auto"/>
        <w:jc w:val="center"/>
        <w:rPr>
          <w:rFonts w:ascii="Times New Roman" w:hAnsi="Times New Roman" w:cs="Times New Roman"/>
          <w:sz w:val="28"/>
          <w:szCs w:val="28"/>
          <w:lang w:val="ru-RU"/>
        </w:rPr>
      </w:pPr>
      <w:r w:rsidRPr="006D721C">
        <w:rPr>
          <w:rFonts w:ascii="Times New Roman" w:hAnsi="Times New Roman" w:cs="Times New Roman"/>
          <w:noProof/>
          <w:sz w:val="28"/>
          <w:szCs w:val="28"/>
          <w:lang w:val="ru-RU" w:eastAsia="ru-RU"/>
        </w:rPr>
        <w:drawing>
          <wp:inline distT="0" distB="0" distL="0" distR="0" wp14:anchorId="035EBBB8" wp14:editId="0CA2A712">
            <wp:extent cx="2229161" cy="87642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9161" cy="876422"/>
                    </a:xfrm>
                    <a:prstGeom prst="rect">
                      <a:avLst/>
                    </a:prstGeom>
                  </pic:spPr>
                </pic:pic>
              </a:graphicData>
            </a:graphic>
          </wp:inline>
        </w:drawing>
      </w:r>
    </w:p>
    <w:p w:rsidR="006D721C" w:rsidRDefault="00C54163" w:rsidP="006D721C">
      <w:pPr>
        <w:spacing w:line="257"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8</w:t>
      </w:r>
      <w:r w:rsidR="006D721C">
        <w:rPr>
          <w:rFonts w:ascii="Times New Roman" w:hAnsi="Times New Roman" w:cs="Times New Roman"/>
          <w:sz w:val="28"/>
          <w:szCs w:val="28"/>
          <w:lang w:val="ru-RU"/>
        </w:rPr>
        <w:t xml:space="preserve"> – Сравнения сжатия методов Шеннона-Фана и </w:t>
      </w:r>
      <w:r w:rsidR="006D721C">
        <w:rPr>
          <w:rFonts w:ascii="Times New Roman" w:hAnsi="Times New Roman" w:cs="Times New Roman"/>
          <w:sz w:val="28"/>
          <w:szCs w:val="28"/>
        </w:rPr>
        <w:t>ASCII</w:t>
      </w:r>
      <w:r w:rsidR="006D721C" w:rsidRPr="006D721C">
        <w:rPr>
          <w:rFonts w:ascii="Times New Roman" w:hAnsi="Times New Roman" w:cs="Times New Roman"/>
          <w:sz w:val="28"/>
          <w:szCs w:val="28"/>
          <w:lang w:val="ru-RU"/>
        </w:rPr>
        <w:t xml:space="preserve"> </w:t>
      </w:r>
    </w:p>
    <w:p w:rsidR="00C54163" w:rsidRDefault="00C54163" w:rsidP="006D721C">
      <w:pPr>
        <w:spacing w:line="257" w:lineRule="auto"/>
        <w:jc w:val="center"/>
        <w:rPr>
          <w:rFonts w:ascii="Times New Roman" w:hAnsi="Times New Roman" w:cs="Times New Roman"/>
          <w:sz w:val="28"/>
          <w:szCs w:val="28"/>
          <w:lang w:val="ru-RU"/>
        </w:rPr>
      </w:pPr>
    </w:p>
    <w:p w:rsidR="00C54163" w:rsidRDefault="00C54163" w:rsidP="006D721C">
      <w:pPr>
        <w:spacing w:line="257" w:lineRule="auto"/>
        <w:jc w:val="center"/>
        <w:rPr>
          <w:rFonts w:ascii="Times New Roman" w:hAnsi="Times New Roman" w:cs="Times New Roman"/>
          <w:sz w:val="28"/>
          <w:szCs w:val="28"/>
          <w:lang w:val="ru-RU"/>
        </w:rPr>
      </w:pPr>
    </w:p>
    <w:p w:rsidR="00C54163" w:rsidRDefault="00C54163" w:rsidP="006D721C">
      <w:pPr>
        <w:spacing w:line="257"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Также с методом Хаффмана результат сжатия на рисунке 9. </w:t>
      </w:r>
    </w:p>
    <w:p w:rsidR="00C54163" w:rsidRDefault="00C54163" w:rsidP="006D721C">
      <w:pPr>
        <w:spacing w:line="257" w:lineRule="auto"/>
        <w:jc w:val="center"/>
        <w:rPr>
          <w:rFonts w:ascii="Times New Roman" w:hAnsi="Times New Roman" w:cs="Times New Roman"/>
          <w:sz w:val="28"/>
          <w:szCs w:val="28"/>
          <w:lang w:val="ru-RU"/>
        </w:rPr>
      </w:pPr>
      <w:r w:rsidRPr="00C54163">
        <w:rPr>
          <w:rFonts w:ascii="Times New Roman" w:hAnsi="Times New Roman" w:cs="Times New Roman"/>
          <w:noProof/>
          <w:sz w:val="28"/>
          <w:szCs w:val="28"/>
          <w:lang w:val="ru-RU" w:eastAsia="ru-RU"/>
        </w:rPr>
        <w:lastRenderedPageBreak/>
        <w:drawing>
          <wp:inline distT="0" distB="0" distL="0" distR="0" wp14:anchorId="582CA9BC" wp14:editId="0FC9D17C">
            <wp:extent cx="2133898" cy="657317"/>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3898" cy="657317"/>
                    </a:xfrm>
                    <a:prstGeom prst="rect">
                      <a:avLst/>
                    </a:prstGeom>
                  </pic:spPr>
                </pic:pic>
              </a:graphicData>
            </a:graphic>
          </wp:inline>
        </w:drawing>
      </w:r>
    </w:p>
    <w:p w:rsidR="00C54163" w:rsidRPr="00AA079F" w:rsidRDefault="00C54163" w:rsidP="006D721C">
      <w:pPr>
        <w:spacing w:line="257"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9 – Сравнения сжатия методом Хаффмана и </w:t>
      </w:r>
      <w:r>
        <w:rPr>
          <w:rFonts w:ascii="Times New Roman" w:hAnsi="Times New Roman" w:cs="Times New Roman"/>
          <w:sz w:val="28"/>
          <w:szCs w:val="28"/>
        </w:rPr>
        <w:t>ASCII</w:t>
      </w:r>
    </w:p>
    <w:p w:rsidR="00C54163" w:rsidRPr="00C54163" w:rsidRDefault="00C54163" w:rsidP="00C54163">
      <w:pPr>
        <w:ind w:firstLine="708"/>
        <w:jc w:val="both"/>
        <w:rPr>
          <w:rFonts w:ascii="Times New Roman" w:hAnsi="Times New Roman" w:cs="Times New Roman"/>
          <w:sz w:val="28"/>
          <w:szCs w:val="28"/>
          <w:lang w:val="ru-RU"/>
        </w:rPr>
      </w:pPr>
      <w:r w:rsidRPr="00C54163">
        <w:rPr>
          <w:rFonts w:ascii="Times New Roman" w:hAnsi="Times New Roman" w:cs="Times New Roman"/>
          <w:sz w:val="28"/>
          <w:szCs w:val="28"/>
          <w:lang w:val="ru-RU"/>
        </w:rPr>
        <w:t xml:space="preserve">Метод Хаффмана лучше </w:t>
      </w:r>
      <w:r w:rsidRPr="00C54163">
        <w:rPr>
          <w:rFonts w:ascii="Times New Roman" w:hAnsi="Times New Roman" w:cs="Times New Roman"/>
          <w:sz w:val="28"/>
          <w:szCs w:val="28"/>
        </w:rPr>
        <w:t>ASCII</w:t>
      </w:r>
      <w:r w:rsidRPr="00C54163">
        <w:rPr>
          <w:rFonts w:ascii="Times New Roman" w:hAnsi="Times New Roman" w:cs="Times New Roman"/>
          <w:sz w:val="28"/>
          <w:szCs w:val="28"/>
          <w:lang w:val="ru-RU"/>
        </w:rPr>
        <w:t xml:space="preserve">, потому что он использует меньше битов для каждого символа. В </w:t>
      </w:r>
      <w:r w:rsidRPr="00C54163">
        <w:rPr>
          <w:rFonts w:ascii="Times New Roman" w:hAnsi="Times New Roman" w:cs="Times New Roman"/>
          <w:sz w:val="28"/>
          <w:szCs w:val="28"/>
        </w:rPr>
        <w:t>ASCII</w:t>
      </w:r>
      <w:r w:rsidRPr="00C54163">
        <w:rPr>
          <w:rFonts w:ascii="Times New Roman" w:hAnsi="Times New Roman" w:cs="Times New Roman"/>
          <w:sz w:val="28"/>
          <w:szCs w:val="28"/>
          <w:lang w:val="ru-RU"/>
        </w:rPr>
        <w:t xml:space="preserve"> каждый символ занимает 8 бит, а в Хаффмане используется переменная длина кодов, что позволяет сократить количество битов примерно в два раза.</w:t>
      </w:r>
    </w:p>
    <w:p w:rsidR="006D721C" w:rsidRDefault="006D721C" w:rsidP="006D721C">
      <w:pPr>
        <w:spacing w:line="257" w:lineRule="auto"/>
        <w:jc w:val="center"/>
        <w:rPr>
          <w:rFonts w:ascii="Times New Roman" w:hAnsi="Times New Roman" w:cs="Times New Roman"/>
          <w:b/>
          <w:sz w:val="36"/>
          <w:szCs w:val="28"/>
          <w:lang w:val="ru-RU"/>
        </w:rPr>
      </w:pPr>
      <w:r w:rsidRPr="006D721C">
        <w:rPr>
          <w:rFonts w:ascii="Times New Roman" w:hAnsi="Times New Roman" w:cs="Times New Roman"/>
          <w:b/>
          <w:sz w:val="36"/>
          <w:szCs w:val="28"/>
          <w:lang w:val="ru-RU"/>
        </w:rPr>
        <w:t>Вывод</w:t>
      </w:r>
    </w:p>
    <w:p w:rsidR="006D721C" w:rsidRPr="006D721C" w:rsidRDefault="006D721C" w:rsidP="006D721C">
      <w:pPr>
        <w:ind w:firstLine="708"/>
        <w:jc w:val="both"/>
        <w:rPr>
          <w:rFonts w:ascii="Times New Roman" w:hAnsi="Times New Roman" w:cs="Times New Roman"/>
          <w:b/>
          <w:sz w:val="28"/>
          <w:szCs w:val="28"/>
          <w:lang w:val="ru-RU"/>
        </w:rPr>
      </w:pPr>
      <w:r w:rsidRPr="006D721C">
        <w:rPr>
          <w:rFonts w:ascii="Times New Roman" w:hAnsi="Times New Roman" w:cs="Times New Roman"/>
          <w:sz w:val="28"/>
          <w:szCs w:val="28"/>
          <w:lang w:val="ru-RU"/>
        </w:rPr>
        <w:t>В результате выполнения лабораторной работы были изучены два метода сжатия данных — Шеннона–</w:t>
      </w:r>
      <w:proofErr w:type="spellStart"/>
      <w:r w:rsidRPr="006D721C">
        <w:rPr>
          <w:rFonts w:ascii="Times New Roman" w:hAnsi="Times New Roman" w:cs="Times New Roman"/>
          <w:sz w:val="28"/>
          <w:szCs w:val="28"/>
          <w:lang w:val="ru-RU"/>
        </w:rPr>
        <w:t>Фано</w:t>
      </w:r>
      <w:proofErr w:type="spellEnd"/>
      <w:r w:rsidRPr="006D721C">
        <w:rPr>
          <w:rFonts w:ascii="Times New Roman" w:hAnsi="Times New Roman" w:cs="Times New Roman"/>
          <w:sz w:val="28"/>
          <w:szCs w:val="28"/>
          <w:lang w:val="ru-RU"/>
        </w:rPr>
        <w:t xml:space="preserve"> и Хаффмана. Был </w:t>
      </w:r>
      <w:proofErr w:type="spellStart"/>
      <w:r w:rsidRPr="006D721C">
        <w:rPr>
          <w:rFonts w:ascii="Times New Roman" w:hAnsi="Times New Roman" w:cs="Times New Roman"/>
          <w:sz w:val="28"/>
          <w:szCs w:val="28"/>
          <w:lang w:val="ru-RU"/>
        </w:rPr>
        <w:t>программно</w:t>
      </w:r>
      <w:proofErr w:type="spellEnd"/>
      <w:r w:rsidRPr="006D721C">
        <w:rPr>
          <w:rFonts w:ascii="Times New Roman" w:hAnsi="Times New Roman" w:cs="Times New Roman"/>
          <w:sz w:val="28"/>
          <w:szCs w:val="28"/>
          <w:lang w:val="ru-RU"/>
        </w:rPr>
        <w:t xml:space="preserve"> реализован метод Шеннона–</w:t>
      </w:r>
      <w:proofErr w:type="spellStart"/>
      <w:r w:rsidRPr="006D721C">
        <w:rPr>
          <w:rFonts w:ascii="Times New Roman" w:hAnsi="Times New Roman" w:cs="Times New Roman"/>
          <w:sz w:val="28"/>
          <w:szCs w:val="28"/>
          <w:lang w:val="ru-RU"/>
        </w:rPr>
        <w:t>Фано</w:t>
      </w:r>
      <w:proofErr w:type="spellEnd"/>
      <w:r w:rsidRPr="006D721C">
        <w:rPr>
          <w:rFonts w:ascii="Times New Roman" w:hAnsi="Times New Roman" w:cs="Times New Roman"/>
          <w:sz w:val="28"/>
          <w:szCs w:val="28"/>
          <w:lang w:val="ru-RU"/>
        </w:rPr>
        <w:t xml:space="preserve"> и метод Хаффмана. Эффективность сжатия сообщения сравнивалась с использованием кодов </w:t>
      </w:r>
      <w:r w:rsidRPr="006D721C">
        <w:rPr>
          <w:rFonts w:ascii="Times New Roman" w:hAnsi="Times New Roman" w:cs="Times New Roman"/>
          <w:sz w:val="28"/>
          <w:szCs w:val="28"/>
        </w:rPr>
        <w:t>ASCII</w:t>
      </w:r>
      <w:r w:rsidRPr="006D721C">
        <w:rPr>
          <w:rFonts w:ascii="Times New Roman" w:hAnsi="Times New Roman" w:cs="Times New Roman"/>
          <w:sz w:val="28"/>
          <w:szCs w:val="28"/>
          <w:lang w:val="ru-RU"/>
        </w:rPr>
        <w:t xml:space="preserve"> путем подсчета символов в закодированном сообщении по методу Шеннона–</w:t>
      </w:r>
      <w:proofErr w:type="spellStart"/>
      <w:r w:rsidRPr="006D721C">
        <w:rPr>
          <w:rFonts w:ascii="Times New Roman" w:hAnsi="Times New Roman" w:cs="Times New Roman"/>
          <w:sz w:val="28"/>
          <w:szCs w:val="28"/>
          <w:lang w:val="ru-RU"/>
        </w:rPr>
        <w:t>Фано</w:t>
      </w:r>
      <w:proofErr w:type="spellEnd"/>
      <w:r w:rsidRPr="006D721C">
        <w:rPr>
          <w:rFonts w:ascii="Times New Roman" w:hAnsi="Times New Roman" w:cs="Times New Roman"/>
          <w:sz w:val="28"/>
          <w:szCs w:val="28"/>
          <w:lang w:val="ru-RU"/>
        </w:rPr>
        <w:t xml:space="preserve"> и последующим делением, чтобы определить, во сколько раз уменьшился общий объем данных. Результаты показали, что сжатие данных методом Шеннона-</w:t>
      </w:r>
      <w:proofErr w:type="spellStart"/>
      <w:r w:rsidRPr="006D721C">
        <w:rPr>
          <w:rFonts w:ascii="Times New Roman" w:hAnsi="Times New Roman" w:cs="Times New Roman"/>
          <w:sz w:val="28"/>
          <w:szCs w:val="28"/>
          <w:lang w:val="ru-RU"/>
        </w:rPr>
        <w:t>Фано</w:t>
      </w:r>
      <w:proofErr w:type="spellEnd"/>
      <w:r w:rsidRPr="006D721C">
        <w:rPr>
          <w:rFonts w:ascii="Times New Roman" w:hAnsi="Times New Roman" w:cs="Times New Roman"/>
          <w:sz w:val="28"/>
          <w:szCs w:val="28"/>
          <w:lang w:val="ru-RU"/>
        </w:rPr>
        <w:t xml:space="preserve"> позволяет значительно уменьшить общий размер передаваемых данных.</w:t>
      </w:r>
    </w:p>
    <w:p w:rsidR="00CA77D1" w:rsidRPr="00000B14" w:rsidRDefault="00CA77D1" w:rsidP="00CA77D1">
      <w:pPr>
        <w:spacing w:line="257" w:lineRule="auto"/>
        <w:jc w:val="both"/>
        <w:rPr>
          <w:rFonts w:ascii="Times New Roman" w:hAnsi="Times New Roman" w:cs="Times New Roman"/>
          <w:sz w:val="28"/>
          <w:szCs w:val="28"/>
          <w:lang w:val="ru-RU"/>
        </w:rPr>
      </w:pPr>
    </w:p>
    <w:sectPr w:rsidR="00CA77D1" w:rsidRPr="00000B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EB1"/>
    <w:rsid w:val="00000B14"/>
    <w:rsid w:val="000F2EB1"/>
    <w:rsid w:val="004A3D93"/>
    <w:rsid w:val="006D721C"/>
    <w:rsid w:val="00AA079F"/>
    <w:rsid w:val="00C000F9"/>
    <w:rsid w:val="00C026C9"/>
    <w:rsid w:val="00C54163"/>
    <w:rsid w:val="00CA77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1445"/>
  <w15:chartTrackingRefBased/>
  <w15:docId w15:val="{F94EB0CE-5867-49F4-8CB5-EBCBF4FC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721C"/>
    <w:pPr>
      <w:spacing w:line="256"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000F9"/>
    <w:pPr>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39"/>
    <w:rsid w:val="00000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489113">
      <w:bodyDiv w:val="1"/>
      <w:marLeft w:val="0"/>
      <w:marRight w:val="0"/>
      <w:marTop w:val="0"/>
      <w:marBottom w:val="0"/>
      <w:divBdr>
        <w:top w:val="none" w:sz="0" w:space="0" w:color="auto"/>
        <w:left w:val="none" w:sz="0" w:space="0" w:color="auto"/>
        <w:bottom w:val="none" w:sz="0" w:space="0" w:color="auto"/>
        <w:right w:val="none" w:sz="0" w:space="0" w:color="auto"/>
      </w:divBdr>
    </w:div>
    <w:div w:id="614944534">
      <w:bodyDiv w:val="1"/>
      <w:marLeft w:val="0"/>
      <w:marRight w:val="0"/>
      <w:marTop w:val="0"/>
      <w:marBottom w:val="0"/>
      <w:divBdr>
        <w:top w:val="none" w:sz="0" w:space="0" w:color="auto"/>
        <w:left w:val="none" w:sz="0" w:space="0" w:color="auto"/>
        <w:bottom w:val="none" w:sz="0" w:space="0" w:color="auto"/>
        <w:right w:val="none" w:sz="0" w:space="0" w:color="auto"/>
      </w:divBdr>
      <w:divsChild>
        <w:div w:id="638876348">
          <w:marLeft w:val="0"/>
          <w:marRight w:val="0"/>
          <w:marTop w:val="0"/>
          <w:marBottom w:val="0"/>
          <w:divBdr>
            <w:top w:val="none" w:sz="0" w:space="0" w:color="auto"/>
            <w:left w:val="none" w:sz="0" w:space="0" w:color="auto"/>
            <w:bottom w:val="none" w:sz="0" w:space="0" w:color="auto"/>
            <w:right w:val="none" w:sz="0" w:space="0" w:color="auto"/>
          </w:divBdr>
          <w:divsChild>
            <w:div w:id="1440687802">
              <w:marLeft w:val="0"/>
              <w:marRight w:val="0"/>
              <w:marTop w:val="0"/>
              <w:marBottom w:val="0"/>
              <w:divBdr>
                <w:top w:val="none" w:sz="0" w:space="0" w:color="auto"/>
                <w:left w:val="none" w:sz="0" w:space="0" w:color="auto"/>
                <w:bottom w:val="none" w:sz="0" w:space="0" w:color="auto"/>
                <w:right w:val="none" w:sz="0" w:space="0" w:color="auto"/>
              </w:divBdr>
            </w:div>
            <w:div w:id="982539551">
              <w:marLeft w:val="0"/>
              <w:marRight w:val="0"/>
              <w:marTop w:val="0"/>
              <w:marBottom w:val="0"/>
              <w:divBdr>
                <w:top w:val="none" w:sz="0" w:space="0" w:color="auto"/>
                <w:left w:val="none" w:sz="0" w:space="0" w:color="auto"/>
                <w:bottom w:val="none" w:sz="0" w:space="0" w:color="auto"/>
                <w:right w:val="none" w:sz="0" w:space="0" w:color="auto"/>
              </w:divBdr>
            </w:div>
            <w:div w:id="539829748">
              <w:marLeft w:val="0"/>
              <w:marRight w:val="0"/>
              <w:marTop w:val="0"/>
              <w:marBottom w:val="0"/>
              <w:divBdr>
                <w:top w:val="none" w:sz="0" w:space="0" w:color="auto"/>
                <w:left w:val="none" w:sz="0" w:space="0" w:color="auto"/>
                <w:bottom w:val="none" w:sz="0" w:space="0" w:color="auto"/>
                <w:right w:val="none" w:sz="0" w:space="0" w:color="auto"/>
              </w:divBdr>
            </w:div>
            <w:div w:id="148451399">
              <w:marLeft w:val="0"/>
              <w:marRight w:val="0"/>
              <w:marTop w:val="0"/>
              <w:marBottom w:val="0"/>
              <w:divBdr>
                <w:top w:val="none" w:sz="0" w:space="0" w:color="auto"/>
                <w:left w:val="none" w:sz="0" w:space="0" w:color="auto"/>
                <w:bottom w:val="none" w:sz="0" w:space="0" w:color="auto"/>
                <w:right w:val="none" w:sz="0" w:space="0" w:color="auto"/>
              </w:divBdr>
            </w:div>
            <w:div w:id="610012729">
              <w:marLeft w:val="0"/>
              <w:marRight w:val="0"/>
              <w:marTop w:val="0"/>
              <w:marBottom w:val="0"/>
              <w:divBdr>
                <w:top w:val="none" w:sz="0" w:space="0" w:color="auto"/>
                <w:left w:val="none" w:sz="0" w:space="0" w:color="auto"/>
                <w:bottom w:val="none" w:sz="0" w:space="0" w:color="auto"/>
                <w:right w:val="none" w:sz="0" w:space="0" w:color="auto"/>
              </w:divBdr>
            </w:div>
            <w:div w:id="893589699">
              <w:marLeft w:val="0"/>
              <w:marRight w:val="0"/>
              <w:marTop w:val="0"/>
              <w:marBottom w:val="0"/>
              <w:divBdr>
                <w:top w:val="none" w:sz="0" w:space="0" w:color="auto"/>
                <w:left w:val="none" w:sz="0" w:space="0" w:color="auto"/>
                <w:bottom w:val="none" w:sz="0" w:space="0" w:color="auto"/>
                <w:right w:val="none" w:sz="0" w:space="0" w:color="auto"/>
              </w:divBdr>
            </w:div>
            <w:div w:id="232855508">
              <w:marLeft w:val="0"/>
              <w:marRight w:val="0"/>
              <w:marTop w:val="0"/>
              <w:marBottom w:val="0"/>
              <w:divBdr>
                <w:top w:val="none" w:sz="0" w:space="0" w:color="auto"/>
                <w:left w:val="none" w:sz="0" w:space="0" w:color="auto"/>
                <w:bottom w:val="none" w:sz="0" w:space="0" w:color="auto"/>
                <w:right w:val="none" w:sz="0" w:space="0" w:color="auto"/>
              </w:divBdr>
            </w:div>
            <w:div w:id="775100680">
              <w:marLeft w:val="0"/>
              <w:marRight w:val="0"/>
              <w:marTop w:val="0"/>
              <w:marBottom w:val="0"/>
              <w:divBdr>
                <w:top w:val="none" w:sz="0" w:space="0" w:color="auto"/>
                <w:left w:val="none" w:sz="0" w:space="0" w:color="auto"/>
                <w:bottom w:val="none" w:sz="0" w:space="0" w:color="auto"/>
                <w:right w:val="none" w:sz="0" w:space="0" w:color="auto"/>
              </w:divBdr>
            </w:div>
            <w:div w:id="1223516186">
              <w:marLeft w:val="0"/>
              <w:marRight w:val="0"/>
              <w:marTop w:val="0"/>
              <w:marBottom w:val="0"/>
              <w:divBdr>
                <w:top w:val="none" w:sz="0" w:space="0" w:color="auto"/>
                <w:left w:val="none" w:sz="0" w:space="0" w:color="auto"/>
                <w:bottom w:val="none" w:sz="0" w:space="0" w:color="auto"/>
                <w:right w:val="none" w:sz="0" w:space="0" w:color="auto"/>
              </w:divBdr>
            </w:div>
            <w:div w:id="1714115142">
              <w:marLeft w:val="0"/>
              <w:marRight w:val="0"/>
              <w:marTop w:val="0"/>
              <w:marBottom w:val="0"/>
              <w:divBdr>
                <w:top w:val="none" w:sz="0" w:space="0" w:color="auto"/>
                <w:left w:val="none" w:sz="0" w:space="0" w:color="auto"/>
                <w:bottom w:val="none" w:sz="0" w:space="0" w:color="auto"/>
                <w:right w:val="none" w:sz="0" w:space="0" w:color="auto"/>
              </w:divBdr>
            </w:div>
            <w:div w:id="1871650171">
              <w:marLeft w:val="0"/>
              <w:marRight w:val="0"/>
              <w:marTop w:val="0"/>
              <w:marBottom w:val="0"/>
              <w:divBdr>
                <w:top w:val="none" w:sz="0" w:space="0" w:color="auto"/>
                <w:left w:val="none" w:sz="0" w:space="0" w:color="auto"/>
                <w:bottom w:val="none" w:sz="0" w:space="0" w:color="auto"/>
                <w:right w:val="none" w:sz="0" w:space="0" w:color="auto"/>
              </w:divBdr>
            </w:div>
            <w:div w:id="416946736">
              <w:marLeft w:val="0"/>
              <w:marRight w:val="0"/>
              <w:marTop w:val="0"/>
              <w:marBottom w:val="0"/>
              <w:divBdr>
                <w:top w:val="none" w:sz="0" w:space="0" w:color="auto"/>
                <w:left w:val="none" w:sz="0" w:space="0" w:color="auto"/>
                <w:bottom w:val="none" w:sz="0" w:space="0" w:color="auto"/>
                <w:right w:val="none" w:sz="0" w:space="0" w:color="auto"/>
              </w:divBdr>
            </w:div>
            <w:div w:id="1175219341">
              <w:marLeft w:val="0"/>
              <w:marRight w:val="0"/>
              <w:marTop w:val="0"/>
              <w:marBottom w:val="0"/>
              <w:divBdr>
                <w:top w:val="none" w:sz="0" w:space="0" w:color="auto"/>
                <w:left w:val="none" w:sz="0" w:space="0" w:color="auto"/>
                <w:bottom w:val="none" w:sz="0" w:space="0" w:color="auto"/>
                <w:right w:val="none" w:sz="0" w:space="0" w:color="auto"/>
              </w:divBdr>
            </w:div>
            <w:div w:id="44645028">
              <w:marLeft w:val="0"/>
              <w:marRight w:val="0"/>
              <w:marTop w:val="0"/>
              <w:marBottom w:val="0"/>
              <w:divBdr>
                <w:top w:val="none" w:sz="0" w:space="0" w:color="auto"/>
                <w:left w:val="none" w:sz="0" w:space="0" w:color="auto"/>
                <w:bottom w:val="none" w:sz="0" w:space="0" w:color="auto"/>
                <w:right w:val="none" w:sz="0" w:space="0" w:color="auto"/>
              </w:divBdr>
            </w:div>
            <w:div w:id="841630522">
              <w:marLeft w:val="0"/>
              <w:marRight w:val="0"/>
              <w:marTop w:val="0"/>
              <w:marBottom w:val="0"/>
              <w:divBdr>
                <w:top w:val="none" w:sz="0" w:space="0" w:color="auto"/>
                <w:left w:val="none" w:sz="0" w:space="0" w:color="auto"/>
                <w:bottom w:val="none" w:sz="0" w:space="0" w:color="auto"/>
                <w:right w:val="none" w:sz="0" w:space="0" w:color="auto"/>
              </w:divBdr>
            </w:div>
            <w:div w:id="6841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1651</Words>
  <Characters>9412</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2024-05-17T03:29:00Z</dcterms:created>
  <dcterms:modified xsi:type="dcterms:W3CDTF">2024-05-17T05:03:00Z</dcterms:modified>
</cp:coreProperties>
</file>