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0384B8" w14:textId="77777777" w:rsidR="009773F4" w:rsidRDefault="009773F4" w:rsidP="00233E11"/>
    <w:tbl>
      <w:tblPr>
        <w:tblStyle w:val="MediumGrid2-Accent1"/>
        <w:tblW w:w="0" w:type="auto"/>
        <w:tblLook w:val="04A0" w:firstRow="1" w:lastRow="0" w:firstColumn="1" w:lastColumn="0" w:noHBand="0" w:noVBand="1"/>
      </w:tblPr>
      <w:tblGrid>
        <w:gridCol w:w="9006"/>
      </w:tblGrid>
      <w:tr w:rsidR="009773F4" w:rsidRPr="009773F4" w14:paraId="3E386EC1"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66073991" w14:textId="77777777" w:rsidR="009773F4" w:rsidRPr="009773F4" w:rsidRDefault="009773F4" w:rsidP="00233E11">
            <w:r w:rsidRPr="009773F4">
              <w:t>Contents</w:t>
            </w:r>
          </w:p>
        </w:tc>
      </w:tr>
      <w:tr w:rsidR="009773F4" w:rsidRPr="00164A47" w14:paraId="20614FFC"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15FDBE5A" w14:textId="77777777" w:rsidR="009773F4" w:rsidRPr="00164A47" w:rsidRDefault="009773F4" w:rsidP="00233E11">
            <w:pPr>
              <w:pStyle w:val="TOC1"/>
            </w:pPr>
          </w:p>
          <w:p w14:paraId="427C4D2D" w14:textId="77777777" w:rsidR="0049146E" w:rsidRPr="00164A47" w:rsidRDefault="009773F4" w:rsidP="00233E11">
            <w:pPr>
              <w:pStyle w:val="TOC1"/>
              <w:rPr>
                <w:rFonts w:eastAsiaTheme="minorEastAsia"/>
                <w:bCs w:val="0"/>
                <w:noProof/>
                <w:lang w:eastAsia="en-GB"/>
              </w:rPr>
            </w:pPr>
            <w:r w:rsidRPr="00164A47">
              <w:rPr>
                <w:bCs w:val="0"/>
              </w:rPr>
              <w:fldChar w:fldCharType="begin"/>
            </w:r>
            <w:r w:rsidRPr="00164A47">
              <w:instrText xml:space="preserve"> TOC \h \z \t "TabHeader1,1" </w:instrText>
            </w:r>
            <w:r w:rsidRPr="00164A47">
              <w:rPr>
                <w:bCs w:val="0"/>
              </w:rPr>
              <w:fldChar w:fldCharType="separate"/>
            </w:r>
            <w:hyperlink w:anchor="_Toc395012275" w:history="1">
              <w:r w:rsidR="0049146E" w:rsidRPr="00164A47">
                <w:rPr>
                  <w:rStyle w:val="Hyperlink"/>
                  <w:b w:val="0"/>
                  <w:noProof/>
                  <w:sz w:val="22"/>
                  <w:szCs w:val="22"/>
                </w:rPr>
                <w:t>Document Version Control</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_Toc395012275 \h </w:instrText>
              </w:r>
              <w:r w:rsidR="0049146E" w:rsidRPr="00164A47">
                <w:rPr>
                  <w:noProof/>
                  <w:webHidden/>
                </w:rPr>
              </w:r>
              <w:r w:rsidR="0049146E" w:rsidRPr="00164A47">
                <w:rPr>
                  <w:noProof/>
                  <w:webHidden/>
                </w:rPr>
                <w:fldChar w:fldCharType="separate"/>
              </w:r>
              <w:r w:rsidR="005B1786">
                <w:rPr>
                  <w:noProof/>
                  <w:webHidden/>
                </w:rPr>
                <w:t>1</w:t>
              </w:r>
              <w:r w:rsidR="0049146E" w:rsidRPr="00164A47">
                <w:rPr>
                  <w:noProof/>
                  <w:webHidden/>
                </w:rPr>
                <w:fldChar w:fldCharType="end"/>
              </w:r>
            </w:hyperlink>
          </w:p>
          <w:p w14:paraId="35A97FF4" w14:textId="77777777" w:rsidR="0049146E" w:rsidRPr="00164A47" w:rsidRDefault="00B661DF" w:rsidP="00233E11">
            <w:pPr>
              <w:pStyle w:val="TOC1"/>
              <w:rPr>
                <w:rFonts w:eastAsiaTheme="minorEastAsia"/>
                <w:bCs w:val="0"/>
                <w:noProof/>
                <w:lang w:eastAsia="en-GB"/>
              </w:rPr>
            </w:pPr>
            <w:hyperlink w:anchor="_Toc395012276" w:history="1">
              <w:r w:rsidR="0049146E" w:rsidRPr="00164A47">
                <w:rPr>
                  <w:rStyle w:val="Hyperlink"/>
                  <w:b w:val="0"/>
                  <w:noProof/>
                  <w:sz w:val="22"/>
                  <w:szCs w:val="22"/>
                </w:rPr>
                <w:t>Approved process for raising</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_Toc395012276 \h </w:instrText>
              </w:r>
              <w:r w:rsidR="0049146E" w:rsidRPr="00164A47">
                <w:rPr>
                  <w:noProof/>
                  <w:webHidden/>
                </w:rPr>
              </w:r>
              <w:r w:rsidR="0049146E" w:rsidRPr="00164A47">
                <w:rPr>
                  <w:noProof/>
                  <w:webHidden/>
                </w:rPr>
                <w:fldChar w:fldCharType="separate"/>
              </w:r>
              <w:r w:rsidR="005B1786">
                <w:rPr>
                  <w:noProof/>
                  <w:webHidden/>
                </w:rPr>
                <w:t>2</w:t>
              </w:r>
              <w:r w:rsidR="0049146E" w:rsidRPr="00164A47">
                <w:rPr>
                  <w:noProof/>
                  <w:webHidden/>
                </w:rPr>
                <w:fldChar w:fldCharType="end"/>
              </w:r>
            </w:hyperlink>
          </w:p>
          <w:p w14:paraId="429E8DDB" w14:textId="77777777" w:rsidR="0049146E" w:rsidRPr="00164A47" w:rsidRDefault="00B661DF" w:rsidP="00233E11">
            <w:pPr>
              <w:pStyle w:val="TOC1"/>
              <w:rPr>
                <w:rFonts w:eastAsiaTheme="minorEastAsia"/>
                <w:bCs w:val="0"/>
                <w:noProof/>
                <w:lang w:eastAsia="en-GB"/>
              </w:rPr>
            </w:pPr>
            <w:hyperlink w:anchor="_Toc395012277" w:history="1">
              <w:r w:rsidR="0049146E" w:rsidRPr="00164A47">
                <w:rPr>
                  <w:rStyle w:val="Hyperlink"/>
                  <w:b w:val="0"/>
                  <w:noProof/>
                  <w:sz w:val="22"/>
                  <w:szCs w:val="22"/>
                </w:rPr>
                <w:t>Consultation &amp; Approval</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_Toc395012277 \h </w:instrText>
              </w:r>
              <w:r w:rsidR="0049146E" w:rsidRPr="00164A47">
                <w:rPr>
                  <w:noProof/>
                  <w:webHidden/>
                </w:rPr>
              </w:r>
              <w:r w:rsidR="0049146E" w:rsidRPr="00164A47">
                <w:rPr>
                  <w:noProof/>
                  <w:webHidden/>
                </w:rPr>
                <w:fldChar w:fldCharType="separate"/>
              </w:r>
              <w:r w:rsidR="005B1786">
                <w:rPr>
                  <w:noProof/>
                  <w:webHidden/>
                </w:rPr>
                <w:t>2</w:t>
              </w:r>
              <w:r w:rsidR="0049146E" w:rsidRPr="00164A47">
                <w:rPr>
                  <w:noProof/>
                  <w:webHidden/>
                </w:rPr>
                <w:fldChar w:fldCharType="end"/>
              </w:r>
            </w:hyperlink>
          </w:p>
          <w:p w14:paraId="57B4D8B5" w14:textId="77777777" w:rsidR="0049146E" w:rsidRPr="00164A47" w:rsidRDefault="00B661DF" w:rsidP="00233E11">
            <w:pPr>
              <w:pStyle w:val="TOC1"/>
              <w:rPr>
                <w:rFonts w:eastAsiaTheme="minorEastAsia"/>
                <w:bCs w:val="0"/>
                <w:noProof/>
                <w:lang w:eastAsia="en-GB"/>
              </w:rPr>
            </w:pPr>
            <w:hyperlink w:anchor="_Toc395012278" w:history="1">
              <w:r w:rsidR="0049146E" w:rsidRPr="00164A47">
                <w:rPr>
                  <w:rStyle w:val="Hyperlink"/>
                  <w:b w:val="0"/>
                  <w:noProof/>
                  <w:sz w:val="22"/>
                  <w:szCs w:val="22"/>
                </w:rPr>
                <w:t>Change Management</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_Toc395012278 \h </w:instrText>
              </w:r>
              <w:r w:rsidR="0049146E" w:rsidRPr="00164A47">
                <w:rPr>
                  <w:noProof/>
                  <w:webHidden/>
                </w:rPr>
              </w:r>
              <w:r w:rsidR="0049146E" w:rsidRPr="00164A47">
                <w:rPr>
                  <w:noProof/>
                  <w:webHidden/>
                </w:rPr>
                <w:fldChar w:fldCharType="separate"/>
              </w:r>
              <w:r w:rsidR="005B1786">
                <w:rPr>
                  <w:noProof/>
                  <w:webHidden/>
                </w:rPr>
                <w:t>2</w:t>
              </w:r>
              <w:r w:rsidR="0049146E" w:rsidRPr="00164A47">
                <w:rPr>
                  <w:noProof/>
                  <w:webHidden/>
                </w:rPr>
                <w:fldChar w:fldCharType="end"/>
              </w:r>
            </w:hyperlink>
          </w:p>
          <w:p w14:paraId="4FEA82E7" w14:textId="77777777" w:rsidR="0049146E" w:rsidRPr="00164A47" w:rsidRDefault="00B661DF" w:rsidP="00233E11">
            <w:pPr>
              <w:pStyle w:val="TOC1"/>
              <w:rPr>
                <w:rFonts w:eastAsiaTheme="minorEastAsia"/>
                <w:b w:val="0"/>
                <w:bCs w:val="0"/>
                <w:noProof/>
                <w:lang w:eastAsia="en-GB"/>
              </w:rPr>
            </w:pPr>
            <w:hyperlink w:anchor="_Toc395012279" w:history="1">
              <w:r w:rsidR="0049146E" w:rsidRPr="00164A47">
                <w:rPr>
                  <w:rStyle w:val="Hyperlink"/>
                  <w:b w:val="0"/>
                  <w:noProof/>
                  <w:sz w:val="22"/>
                  <w:szCs w:val="22"/>
                </w:rPr>
                <w:t>How to</w:t>
              </w:r>
              <w:r w:rsidR="0049146E" w:rsidRPr="00164A47">
                <w:rPr>
                  <w:b w:val="0"/>
                  <w:noProof/>
                  <w:webHidden/>
                </w:rPr>
                <w:tab/>
              </w:r>
              <w:r w:rsidR="0049146E" w:rsidRPr="00164A47">
                <w:rPr>
                  <w:noProof/>
                  <w:webHidden/>
                </w:rPr>
                <w:fldChar w:fldCharType="begin"/>
              </w:r>
              <w:r w:rsidR="0049146E" w:rsidRPr="00164A47">
                <w:rPr>
                  <w:b w:val="0"/>
                  <w:noProof/>
                  <w:webHidden/>
                </w:rPr>
                <w:instrText xml:space="preserve"> PAGEREF _Toc395012279 \h </w:instrText>
              </w:r>
              <w:r w:rsidR="0049146E" w:rsidRPr="00164A47">
                <w:rPr>
                  <w:noProof/>
                  <w:webHidden/>
                </w:rPr>
              </w:r>
              <w:r w:rsidR="0049146E" w:rsidRPr="00164A47">
                <w:rPr>
                  <w:noProof/>
                  <w:webHidden/>
                </w:rPr>
                <w:fldChar w:fldCharType="separate"/>
              </w:r>
              <w:r w:rsidR="005B1786">
                <w:rPr>
                  <w:b w:val="0"/>
                  <w:noProof/>
                  <w:webHidden/>
                </w:rPr>
                <w:t>3</w:t>
              </w:r>
              <w:r w:rsidR="0049146E" w:rsidRPr="00164A47">
                <w:rPr>
                  <w:noProof/>
                  <w:webHidden/>
                </w:rPr>
                <w:fldChar w:fldCharType="end"/>
              </w:r>
            </w:hyperlink>
          </w:p>
          <w:p w14:paraId="72ACA803" w14:textId="77777777" w:rsidR="0049146E" w:rsidRPr="00164A47" w:rsidRDefault="00B661DF" w:rsidP="00233E11">
            <w:pPr>
              <w:pStyle w:val="TOC1"/>
              <w:rPr>
                <w:rFonts w:eastAsiaTheme="minorEastAsia"/>
                <w:b w:val="0"/>
                <w:bCs w:val="0"/>
                <w:noProof/>
                <w:lang w:eastAsia="en-GB"/>
              </w:rPr>
            </w:pPr>
            <w:hyperlink w:anchor="_Toc395012280" w:history="1">
              <w:r w:rsidR="0049146E" w:rsidRPr="00164A47">
                <w:rPr>
                  <w:rStyle w:val="Hyperlink"/>
                  <w:b w:val="0"/>
                  <w:noProof/>
                  <w:sz w:val="22"/>
                  <w:szCs w:val="22"/>
                </w:rPr>
                <w:t>Testing</w:t>
              </w:r>
              <w:r w:rsidR="0049146E" w:rsidRPr="00164A47">
                <w:rPr>
                  <w:b w:val="0"/>
                  <w:noProof/>
                  <w:webHidden/>
                </w:rPr>
                <w:tab/>
              </w:r>
              <w:r w:rsidR="0049146E" w:rsidRPr="00164A47">
                <w:rPr>
                  <w:noProof/>
                  <w:webHidden/>
                </w:rPr>
                <w:fldChar w:fldCharType="begin"/>
              </w:r>
              <w:r w:rsidR="0049146E" w:rsidRPr="00164A47">
                <w:rPr>
                  <w:b w:val="0"/>
                  <w:noProof/>
                  <w:webHidden/>
                </w:rPr>
                <w:instrText xml:space="preserve"> PAGEREF _Toc395012280 \h </w:instrText>
              </w:r>
              <w:r w:rsidR="0049146E" w:rsidRPr="00164A47">
                <w:rPr>
                  <w:noProof/>
                  <w:webHidden/>
                </w:rPr>
              </w:r>
              <w:r w:rsidR="0049146E" w:rsidRPr="00164A47">
                <w:rPr>
                  <w:noProof/>
                  <w:webHidden/>
                </w:rPr>
                <w:fldChar w:fldCharType="separate"/>
              </w:r>
              <w:r w:rsidR="005B1786">
                <w:rPr>
                  <w:b w:val="0"/>
                  <w:noProof/>
                  <w:webHidden/>
                </w:rPr>
                <w:t>4</w:t>
              </w:r>
              <w:r w:rsidR="0049146E" w:rsidRPr="00164A47">
                <w:rPr>
                  <w:noProof/>
                  <w:webHidden/>
                </w:rPr>
                <w:fldChar w:fldCharType="end"/>
              </w:r>
            </w:hyperlink>
          </w:p>
          <w:p w14:paraId="64B681F5" w14:textId="77777777" w:rsidR="0049146E" w:rsidRPr="00164A47" w:rsidRDefault="00B661DF" w:rsidP="00233E11">
            <w:pPr>
              <w:pStyle w:val="TOC1"/>
              <w:rPr>
                <w:rFonts w:eastAsiaTheme="minorEastAsia"/>
                <w:bCs w:val="0"/>
                <w:noProof/>
                <w:lang w:eastAsia="en-GB"/>
              </w:rPr>
            </w:pPr>
            <w:hyperlink w:anchor="_Toc395012281" w:history="1">
              <w:r w:rsidR="0049146E" w:rsidRPr="00164A47">
                <w:rPr>
                  <w:rStyle w:val="Hyperlink"/>
                  <w:b w:val="0"/>
                  <w:noProof/>
                  <w:sz w:val="22"/>
                  <w:szCs w:val="22"/>
                </w:rPr>
                <w:t>Communications</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_Toc395012281 \h </w:instrText>
              </w:r>
              <w:r w:rsidR="0049146E" w:rsidRPr="00164A47">
                <w:rPr>
                  <w:noProof/>
                  <w:webHidden/>
                </w:rPr>
              </w:r>
              <w:r w:rsidR="0049146E" w:rsidRPr="00164A47">
                <w:rPr>
                  <w:noProof/>
                  <w:webHidden/>
                </w:rPr>
                <w:fldChar w:fldCharType="separate"/>
              </w:r>
              <w:r w:rsidR="005B1786">
                <w:rPr>
                  <w:noProof/>
                  <w:webHidden/>
                </w:rPr>
                <w:t>4</w:t>
              </w:r>
              <w:r w:rsidR="0049146E" w:rsidRPr="00164A47">
                <w:rPr>
                  <w:noProof/>
                  <w:webHidden/>
                </w:rPr>
                <w:fldChar w:fldCharType="end"/>
              </w:r>
            </w:hyperlink>
          </w:p>
          <w:p w14:paraId="48A49268" w14:textId="77777777" w:rsidR="0049146E" w:rsidRPr="00164A47" w:rsidRDefault="00B661DF" w:rsidP="00233E11">
            <w:pPr>
              <w:pStyle w:val="TOC1"/>
              <w:rPr>
                <w:rFonts w:eastAsiaTheme="minorEastAsia"/>
                <w:bCs w:val="0"/>
                <w:noProof/>
                <w:lang w:eastAsia="en-GB"/>
              </w:rPr>
            </w:pPr>
            <w:hyperlink w:anchor="_Toc395012282" w:history="1">
              <w:r w:rsidR="0049146E" w:rsidRPr="00164A47">
                <w:rPr>
                  <w:rStyle w:val="Hyperlink"/>
                  <w:b w:val="0"/>
                  <w:noProof/>
                  <w:sz w:val="22"/>
                  <w:szCs w:val="22"/>
                </w:rPr>
                <w:t>Downstream Systems &amp; Processes</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_Toc395012282 \h </w:instrText>
              </w:r>
              <w:r w:rsidR="0049146E" w:rsidRPr="00164A47">
                <w:rPr>
                  <w:noProof/>
                  <w:webHidden/>
                </w:rPr>
              </w:r>
              <w:r w:rsidR="0049146E" w:rsidRPr="00164A47">
                <w:rPr>
                  <w:noProof/>
                  <w:webHidden/>
                </w:rPr>
                <w:fldChar w:fldCharType="separate"/>
              </w:r>
              <w:r w:rsidR="005B1786">
                <w:rPr>
                  <w:noProof/>
                  <w:webHidden/>
                </w:rPr>
                <w:t>4</w:t>
              </w:r>
              <w:r w:rsidR="0049146E" w:rsidRPr="00164A47">
                <w:rPr>
                  <w:noProof/>
                  <w:webHidden/>
                </w:rPr>
                <w:fldChar w:fldCharType="end"/>
              </w:r>
            </w:hyperlink>
          </w:p>
          <w:p w14:paraId="6C918A07" w14:textId="77777777" w:rsidR="0049146E" w:rsidRPr="00164A47" w:rsidRDefault="00B661DF" w:rsidP="00233E11">
            <w:pPr>
              <w:pStyle w:val="TOC1"/>
              <w:rPr>
                <w:rFonts w:eastAsiaTheme="minorEastAsia"/>
                <w:bCs w:val="0"/>
                <w:noProof/>
                <w:lang w:eastAsia="en-GB"/>
              </w:rPr>
            </w:pPr>
            <w:hyperlink w:anchor="_Toc395012283" w:history="1">
              <w:r w:rsidR="0049146E" w:rsidRPr="00164A47">
                <w:rPr>
                  <w:rStyle w:val="Hyperlink"/>
                  <w:b w:val="0"/>
                  <w:noProof/>
                  <w:sz w:val="22"/>
                  <w:szCs w:val="22"/>
                </w:rPr>
                <w:t>Affected Reports</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_Toc395012283 \h </w:instrText>
              </w:r>
              <w:r w:rsidR="0049146E" w:rsidRPr="00164A47">
                <w:rPr>
                  <w:noProof/>
                  <w:webHidden/>
                </w:rPr>
              </w:r>
              <w:r w:rsidR="0049146E" w:rsidRPr="00164A47">
                <w:rPr>
                  <w:noProof/>
                  <w:webHidden/>
                </w:rPr>
                <w:fldChar w:fldCharType="separate"/>
              </w:r>
              <w:r w:rsidR="005B1786">
                <w:rPr>
                  <w:noProof/>
                  <w:webHidden/>
                </w:rPr>
                <w:t>4</w:t>
              </w:r>
              <w:r w:rsidR="0049146E" w:rsidRPr="00164A47">
                <w:rPr>
                  <w:noProof/>
                  <w:webHidden/>
                </w:rPr>
                <w:fldChar w:fldCharType="end"/>
              </w:r>
            </w:hyperlink>
          </w:p>
          <w:p w14:paraId="26691E1D" w14:textId="77777777" w:rsidR="0049146E" w:rsidRPr="00164A47" w:rsidRDefault="00B661DF" w:rsidP="00233E11">
            <w:pPr>
              <w:pStyle w:val="TOC1"/>
              <w:rPr>
                <w:rFonts w:eastAsiaTheme="minorEastAsia"/>
                <w:bCs w:val="0"/>
                <w:noProof/>
                <w:lang w:eastAsia="en-GB"/>
              </w:rPr>
            </w:pPr>
            <w:hyperlink w:anchor="_Toc395012284" w:history="1">
              <w:r w:rsidR="0049146E" w:rsidRPr="00164A47">
                <w:rPr>
                  <w:rStyle w:val="Hyperlink"/>
                  <w:b w:val="0"/>
                  <w:noProof/>
                  <w:sz w:val="22"/>
                  <w:szCs w:val="22"/>
                </w:rPr>
                <w:t>Additional Background Information</w:t>
              </w:r>
              <w:r w:rsidR="0049146E" w:rsidRPr="00164A47">
                <w:rPr>
                  <w:noProof/>
                  <w:webHidden/>
                </w:rPr>
                <w:tab/>
              </w:r>
              <w:r w:rsidR="0049146E" w:rsidRPr="00164A47">
                <w:rPr>
                  <w:noProof/>
                  <w:webHidden/>
                </w:rPr>
                <w:fldChar w:fldCharType="begin"/>
              </w:r>
              <w:r w:rsidR="0049146E" w:rsidRPr="00164A47">
                <w:rPr>
                  <w:noProof/>
                  <w:webHidden/>
                </w:rPr>
                <w:instrText xml:space="preserve"> PAGEREF _Toc395012284 \h </w:instrText>
              </w:r>
              <w:r w:rsidR="0049146E" w:rsidRPr="00164A47">
                <w:rPr>
                  <w:noProof/>
                  <w:webHidden/>
                </w:rPr>
              </w:r>
              <w:r w:rsidR="0049146E" w:rsidRPr="00164A47">
                <w:rPr>
                  <w:noProof/>
                  <w:webHidden/>
                </w:rPr>
                <w:fldChar w:fldCharType="separate"/>
              </w:r>
              <w:r w:rsidR="005B1786">
                <w:rPr>
                  <w:noProof/>
                  <w:webHidden/>
                </w:rPr>
                <w:t>5</w:t>
              </w:r>
              <w:r w:rsidR="0049146E" w:rsidRPr="00164A47">
                <w:rPr>
                  <w:noProof/>
                  <w:webHidden/>
                </w:rPr>
                <w:fldChar w:fldCharType="end"/>
              </w:r>
            </w:hyperlink>
          </w:p>
          <w:p w14:paraId="29B503D8" w14:textId="77777777" w:rsidR="00D0627D" w:rsidRPr="00D0627D" w:rsidRDefault="009773F4" w:rsidP="00233E11">
            <w:pPr>
              <w:rPr>
                <w:b w:val="0"/>
              </w:rPr>
            </w:pPr>
            <w:r w:rsidRPr="00164A47">
              <w:fldChar w:fldCharType="end"/>
            </w:r>
          </w:p>
        </w:tc>
      </w:tr>
      <w:tr w:rsidR="00D0627D" w:rsidRPr="00164A47" w14:paraId="3133DDEB"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50463A35" w14:textId="77777777" w:rsidR="00D0627D" w:rsidRPr="00164A47" w:rsidRDefault="00D0627D" w:rsidP="00233E11">
            <w:pPr>
              <w:pStyle w:val="TOC1"/>
            </w:pPr>
          </w:p>
        </w:tc>
      </w:tr>
    </w:tbl>
    <w:tbl>
      <w:tblPr>
        <w:tblStyle w:val="LightList-Accent2"/>
        <w:tblW w:w="0" w:type="auto"/>
        <w:tblLook w:val="04A0" w:firstRow="1" w:lastRow="0" w:firstColumn="1" w:lastColumn="0" w:noHBand="0" w:noVBand="1"/>
      </w:tblPr>
      <w:tblGrid>
        <w:gridCol w:w="1234"/>
        <w:gridCol w:w="1124"/>
        <w:gridCol w:w="1529"/>
        <w:gridCol w:w="5119"/>
      </w:tblGrid>
      <w:tr w:rsidR="0049146E" w:rsidRPr="00077103" w14:paraId="6BB66983"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2DD551F8" w14:textId="77777777"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14:paraId="6189B86C"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4FFABF4C" w14:textId="77777777" w:rsidR="0049146E" w:rsidRPr="00CA64F5" w:rsidRDefault="0049146E" w:rsidP="00233E11">
            <w:r>
              <w:t>Change History/Review Details</w:t>
            </w:r>
          </w:p>
        </w:tc>
      </w:tr>
      <w:tr w:rsidR="0049146E" w:rsidRPr="00CA64F5" w14:paraId="6ADDFF6B"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7B750410" w14:textId="77777777" w:rsidR="0049146E" w:rsidRPr="0049146E" w:rsidRDefault="0049146E" w:rsidP="00233E11">
            <w:pPr>
              <w:rPr>
                <w:bCs/>
              </w:rPr>
            </w:pPr>
            <w:r w:rsidRPr="0049146E">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5329CB2E" w14:textId="77777777" w:rsidR="0049146E" w:rsidRPr="0049146E" w:rsidRDefault="0049146E" w:rsidP="00233E11">
            <w:pPr>
              <w:cnfStyle w:val="000000000000" w:firstRow="0" w:lastRow="0" w:firstColumn="0" w:lastColumn="0" w:oddVBand="0" w:evenVBand="0" w:oddHBand="0" w:evenHBand="0" w:firstRowFirstColumn="0" w:firstRowLastColumn="0" w:lastRowFirstColumn="0" w:lastRowLastColumn="0"/>
            </w:pPr>
            <w:r w:rsidRPr="0049146E">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56476CF" w14:textId="77777777" w:rsidR="0049146E" w:rsidRPr="0049146E" w:rsidRDefault="0049146E" w:rsidP="00233E11">
            <w:pPr>
              <w:cnfStyle w:val="000000000000" w:firstRow="0" w:lastRow="0" w:firstColumn="0" w:lastColumn="0" w:oddVBand="0" w:evenVBand="0" w:oddHBand="0" w:evenHBand="0" w:firstRowFirstColumn="0" w:firstRowLastColumn="0" w:lastRowFirstColumn="0" w:lastRowLastColumn="0"/>
            </w:pPr>
            <w:r w:rsidRPr="0049146E">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7A2EA788" w14:textId="77777777" w:rsidR="0049146E" w:rsidRPr="0049146E" w:rsidRDefault="0049146E" w:rsidP="00233E11">
            <w:pPr>
              <w:cnfStyle w:val="000000000000" w:firstRow="0" w:lastRow="0" w:firstColumn="0" w:lastColumn="0" w:oddVBand="0" w:evenVBand="0" w:oddHBand="0" w:evenHBand="0" w:firstRowFirstColumn="0" w:firstRowLastColumn="0" w:lastRowFirstColumn="0" w:lastRowLastColumn="0"/>
            </w:pPr>
            <w:r w:rsidRPr="0049146E">
              <w:t>Summary of Change</w:t>
            </w:r>
          </w:p>
        </w:tc>
      </w:tr>
      <w:tr w:rsidR="0049146E" w:rsidRPr="00DB52DA" w14:paraId="4FD75977"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619CA52E" w14:textId="77777777" w:rsidR="0049146E" w:rsidRPr="00DB52DA" w:rsidRDefault="008D343A" w:rsidP="00233E11">
            <w:pPr>
              <w:rPr>
                <w:b w:val="0"/>
                <w:bCs/>
              </w:rPr>
            </w:pPr>
            <w:r w:rsidRPr="00DB52DA">
              <w:rPr>
                <w:b w:val="0"/>
              </w:rPr>
              <w:t>18/11/16</w:t>
            </w:r>
          </w:p>
        </w:tc>
        <w:tc>
          <w:tcPr>
            <w:tcW w:w="1134" w:type="dxa"/>
            <w:tcBorders>
              <w:left w:val="single" w:sz="8" w:space="0" w:color="C0504D" w:themeColor="accent2"/>
              <w:right w:val="single" w:sz="8" w:space="0" w:color="C0504D" w:themeColor="accent2"/>
            </w:tcBorders>
          </w:tcPr>
          <w:p w14:paraId="5179B28C" w14:textId="77777777" w:rsidR="0049146E" w:rsidRPr="00DB52DA" w:rsidRDefault="008D343A" w:rsidP="00233E11">
            <w:pPr>
              <w:cnfStyle w:val="000000100000" w:firstRow="0" w:lastRow="0" w:firstColumn="0" w:lastColumn="0" w:oddVBand="0" w:evenVBand="0" w:oddHBand="1" w:evenHBand="0" w:firstRowFirstColumn="0" w:firstRowLastColumn="0" w:lastRowFirstColumn="0" w:lastRowLastColumn="0"/>
            </w:pPr>
            <w:r w:rsidRPr="00DB52DA">
              <w:t>0.1</w:t>
            </w:r>
          </w:p>
        </w:tc>
        <w:tc>
          <w:tcPr>
            <w:tcW w:w="1560" w:type="dxa"/>
            <w:tcBorders>
              <w:left w:val="single" w:sz="8" w:space="0" w:color="C0504D" w:themeColor="accent2"/>
              <w:right w:val="single" w:sz="8" w:space="0" w:color="C0504D" w:themeColor="accent2"/>
            </w:tcBorders>
          </w:tcPr>
          <w:p w14:paraId="44C380B9" w14:textId="77777777" w:rsidR="0049146E" w:rsidRPr="00DB52DA" w:rsidRDefault="008D343A" w:rsidP="00233E11">
            <w:pPr>
              <w:cnfStyle w:val="000000100000" w:firstRow="0" w:lastRow="0" w:firstColumn="0" w:lastColumn="0" w:oddVBand="0" w:evenVBand="0" w:oddHBand="1" w:evenHBand="0" w:firstRowFirstColumn="0" w:firstRowLastColumn="0" w:lastRowFirstColumn="0" w:lastRowLastColumn="0"/>
            </w:pPr>
            <w:r w:rsidRPr="00DB52DA">
              <w:t>SJB7</w:t>
            </w:r>
          </w:p>
        </w:tc>
        <w:tc>
          <w:tcPr>
            <w:tcW w:w="5306" w:type="dxa"/>
            <w:tcBorders>
              <w:left w:val="single" w:sz="8" w:space="0" w:color="C0504D" w:themeColor="accent2"/>
            </w:tcBorders>
          </w:tcPr>
          <w:p w14:paraId="1B2E0736" w14:textId="77777777" w:rsidR="0049146E" w:rsidRPr="00DB52DA" w:rsidRDefault="008D343A" w:rsidP="00233E11">
            <w:pPr>
              <w:cnfStyle w:val="000000100000" w:firstRow="0" w:lastRow="0" w:firstColumn="0" w:lastColumn="0" w:oddVBand="0" w:evenVBand="0" w:oddHBand="1" w:evenHBand="0" w:firstRowFirstColumn="0" w:firstRowLastColumn="0" w:lastRowFirstColumn="0" w:lastRowLastColumn="0"/>
            </w:pPr>
            <w:r w:rsidRPr="00DB52DA">
              <w:t>Draft</w:t>
            </w:r>
          </w:p>
        </w:tc>
      </w:tr>
      <w:tr w:rsidR="00D0627D" w:rsidRPr="00DB52DA" w14:paraId="413A0C03"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13900293" w14:textId="3652EB55" w:rsidR="00D0627D" w:rsidRPr="00DB52DA" w:rsidRDefault="00DB52DA" w:rsidP="00DB52DA">
            <w:pPr>
              <w:rPr>
                <w:b w:val="0"/>
                <w:bCs/>
              </w:rPr>
            </w:pPr>
            <w:r>
              <w:rPr>
                <w:b w:val="0"/>
              </w:rPr>
              <w:t>23/03/</w:t>
            </w:r>
            <w:r w:rsidR="00D3523A" w:rsidRPr="00DB52DA">
              <w:rPr>
                <w:b w:val="0"/>
              </w:rPr>
              <w:t>17</w:t>
            </w:r>
          </w:p>
        </w:tc>
        <w:tc>
          <w:tcPr>
            <w:tcW w:w="1134" w:type="dxa"/>
            <w:tcBorders>
              <w:left w:val="single" w:sz="8" w:space="0" w:color="C0504D" w:themeColor="accent2"/>
              <w:right w:val="single" w:sz="8" w:space="0" w:color="C0504D" w:themeColor="accent2"/>
            </w:tcBorders>
          </w:tcPr>
          <w:p w14:paraId="16BF7ACD" w14:textId="4D5CCF1B" w:rsidR="00D0627D" w:rsidRPr="00DB52DA" w:rsidRDefault="00D3523A" w:rsidP="00233E11">
            <w:pPr>
              <w:cnfStyle w:val="000000000000" w:firstRow="0" w:lastRow="0" w:firstColumn="0" w:lastColumn="0" w:oddVBand="0" w:evenVBand="0" w:oddHBand="0" w:evenHBand="0" w:firstRowFirstColumn="0" w:firstRowLastColumn="0" w:lastRowFirstColumn="0" w:lastRowLastColumn="0"/>
            </w:pPr>
            <w:r w:rsidRPr="00DB52DA">
              <w:t>0.2</w:t>
            </w:r>
          </w:p>
        </w:tc>
        <w:tc>
          <w:tcPr>
            <w:tcW w:w="1560" w:type="dxa"/>
            <w:tcBorders>
              <w:left w:val="single" w:sz="8" w:space="0" w:color="C0504D" w:themeColor="accent2"/>
              <w:right w:val="single" w:sz="8" w:space="0" w:color="C0504D" w:themeColor="accent2"/>
            </w:tcBorders>
          </w:tcPr>
          <w:p w14:paraId="4AD6C331" w14:textId="7C820FE1" w:rsidR="00D0627D" w:rsidRPr="00DB52DA" w:rsidRDefault="00D3523A" w:rsidP="00233E11">
            <w:pPr>
              <w:cnfStyle w:val="000000000000" w:firstRow="0" w:lastRow="0" w:firstColumn="0" w:lastColumn="0" w:oddVBand="0" w:evenVBand="0" w:oddHBand="0" w:evenHBand="0" w:firstRowFirstColumn="0" w:firstRowLastColumn="0" w:lastRowFirstColumn="0" w:lastRowLastColumn="0"/>
            </w:pPr>
            <w:r w:rsidRPr="00DB52DA">
              <w:t>HC</w:t>
            </w:r>
          </w:p>
        </w:tc>
        <w:tc>
          <w:tcPr>
            <w:tcW w:w="5306" w:type="dxa"/>
            <w:tcBorders>
              <w:left w:val="single" w:sz="8" w:space="0" w:color="C0504D" w:themeColor="accent2"/>
            </w:tcBorders>
          </w:tcPr>
          <w:p w14:paraId="2C0B1BE6" w14:textId="6558E206" w:rsidR="00D0627D" w:rsidRPr="00DB52DA" w:rsidRDefault="00F87F49" w:rsidP="00233E11">
            <w:pPr>
              <w:cnfStyle w:val="000000000000" w:firstRow="0" w:lastRow="0" w:firstColumn="0" w:lastColumn="0" w:oddVBand="0" w:evenVBand="0" w:oddHBand="0" w:evenHBand="0" w:firstRowFirstColumn="0" w:firstRowLastColumn="0" w:lastRowFirstColumn="0" w:lastRowLastColumn="0"/>
            </w:pPr>
            <w:r w:rsidRPr="00DB52DA">
              <w:t>Adding bulk clear</w:t>
            </w:r>
            <w:r w:rsidR="00604954">
              <w:t xml:space="preserve"> </w:t>
            </w:r>
            <w:r w:rsidRPr="00DB52DA">
              <w:t xml:space="preserve">down </w:t>
            </w:r>
            <w:r w:rsidR="001732DA" w:rsidRPr="00DB52DA">
              <w:t>details</w:t>
            </w:r>
          </w:p>
        </w:tc>
      </w:tr>
      <w:tr w:rsidR="00D0627D" w:rsidRPr="00DB52DA" w14:paraId="1B3E51CC"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6AEBB78A" w14:textId="79285880" w:rsidR="00D0627D" w:rsidRPr="00DB52DA" w:rsidRDefault="00D0627D" w:rsidP="00233E11">
            <w:pPr>
              <w:rPr>
                <w:b w:val="0"/>
                <w:bCs/>
              </w:rPr>
            </w:pPr>
          </w:p>
        </w:tc>
        <w:tc>
          <w:tcPr>
            <w:tcW w:w="1134" w:type="dxa"/>
            <w:tcBorders>
              <w:left w:val="single" w:sz="8" w:space="0" w:color="C0504D" w:themeColor="accent2"/>
              <w:right w:val="single" w:sz="8" w:space="0" w:color="C0504D" w:themeColor="accent2"/>
            </w:tcBorders>
          </w:tcPr>
          <w:p w14:paraId="6FED0AE9" w14:textId="18045472" w:rsidR="00D0627D" w:rsidRPr="00DB52DA" w:rsidRDefault="00D0627D" w:rsidP="00233E11">
            <w:pPr>
              <w:cnfStyle w:val="000000100000" w:firstRow="0" w:lastRow="0" w:firstColumn="0" w:lastColumn="0" w:oddVBand="0" w:evenVBand="0" w:oddHBand="1" w:evenHBand="0" w:firstRowFirstColumn="0" w:firstRowLastColumn="0" w:lastRowFirstColumn="0" w:lastRowLastColumn="0"/>
            </w:pPr>
          </w:p>
        </w:tc>
        <w:tc>
          <w:tcPr>
            <w:tcW w:w="1560" w:type="dxa"/>
            <w:tcBorders>
              <w:left w:val="single" w:sz="8" w:space="0" w:color="C0504D" w:themeColor="accent2"/>
              <w:right w:val="single" w:sz="8" w:space="0" w:color="C0504D" w:themeColor="accent2"/>
            </w:tcBorders>
          </w:tcPr>
          <w:p w14:paraId="73C88E7E" w14:textId="77777777" w:rsidR="00D0627D" w:rsidRPr="00DB52DA" w:rsidRDefault="00D0627D" w:rsidP="00233E11">
            <w:pPr>
              <w:cnfStyle w:val="000000100000" w:firstRow="0" w:lastRow="0" w:firstColumn="0" w:lastColumn="0" w:oddVBand="0" w:evenVBand="0" w:oddHBand="1" w:evenHBand="0" w:firstRowFirstColumn="0" w:firstRowLastColumn="0" w:lastRowFirstColumn="0" w:lastRowLastColumn="0"/>
            </w:pPr>
          </w:p>
        </w:tc>
        <w:tc>
          <w:tcPr>
            <w:tcW w:w="5306" w:type="dxa"/>
            <w:tcBorders>
              <w:left w:val="single" w:sz="8" w:space="0" w:color="C0504D" w:themeColor="accent2"/>
            </w:tcBorders>
          </w:tcPr>
          <w:p w14:paraId="700F6FBB" w14:textId="77777777" w:rsidR="00D0627D" w:rsidRPr="00DB52DA" w:rsidRDefault="00D0627D" w:rsidP="00233E11">
            <w:pPr>
              <w:cnfStyle w:val="000000100000" w:firstRow="0" w:lastRow="0" w:firstColumn="0" w:lastColumn="0" w:oddVBand="0" w:evenVBand="0" w:oddHBand="1" w:evenHBand="0" w:firstRowFirstColumn="0" w:firstRowLastColumn="0" w:lastRowFirstColumn="0" w:lastRowLastColumn="0"/>
            </w:pPr>
          </w:p>
        </w:tc>
      </w:tr>
    </w:tbl>
    <w:p w14:paraId="40D4B223" w14:textId="77777777" w:rsidR="00D0627D" w:rsidRDefault="00D0627D" w:rsidP="00233E11"/>
    <w:p w14:paraId="3AC2B6F1" w14:textId="77777777" w:rsidR="00D0627D" w:rsidRDefault="00D0627D" w:rsidP="00233E11"/>
    <w:p w14:paraId="5AF1074D" w14:textId="77777777" w:rsidR="00D0627D" w:rsidRDefault="00D0627D" w:rsidP="00233E11"/>
    <w:p w14:paraId="6BB20750" w14:textId="77777777" w:rsidR="0049146E" w:rsidRPr="00CA64F5" w:rsidRDefault="00D0627D" w:rsidP="00233E11">
      <w:r>
        <w:br w:type="page"/>
      </w:r>
    </w:p>
    <w:tbl>
      <w:tblPr>
        <w:tblStyle w:val="LightList-Accent3"/>
        <w:tblW w:w="0" w:type="auto"/>
        <w:tblLook w:val="04A0" w:firstRow="1" w:lastRow="0" w:firstColumn="1" w:lastColumn="0" w:noHBand="0" w:noVBand="1"/>
      </w:tblPr>
      <w:tblGrid>
        <w:gridCol w:w="9006"/>
      </w:tblGrid>
      <w:tr w:rsidR="00F8728C" w:rsidRPr="00CA64F5" w14:paraId="5AF9E082"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7CF68F2" w14:textId="77777777"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4939F8" w14:paraId="4B677A10"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F26B7D7" w14:textId="77777777" w:rsidR="00F8728C" w:rsidRPr="004939F8" w:rsidRDefault="00991AD0" w:rsidP="00233E11">
            <w:pPr>
              <w:rPr>
                <w:b w:val="0"/>
                <w:i/>
              </w:rPr>
            </w:pPr>
            <w:r w:rsidRPr="004939F8">
              <w:rPr>
                <w:b w:val="0"/>
                <w:i/>
              </w:rPr>
              <w:t>Does the change need to be raised through a particular route or by a particular person/team? Are there any actions which need to be taken or considered prior to processing in the HRIS Support Centre?</w:t>
            </w:r>
          </w:p>
        </w:tc>
      </w:tr>
      <w:tr w:rsidR="00F8728C" w:rsidRPr="00DB52DA" w14:paraId="74707573"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5BC2922D" w14:textId="77777777" w:rsidR="00CA64F5" w:rsidRPr="00DB52DA" w:rsidRDefault="00CA64F5" w:rsidP="00233E11">
            <w:pPr>
              <w:rPr>
                <w:b w:val="0"/>
              </w:rPr>
            </w:pPr>
          </w:p>
          <w:p w14:paraId="526EA46F" w14:textId="18E07747" w:rsidR="00CA64F5" w:rsidRDefault="008D343A" w:rsidP="00233E11">
            <w:pPr>
              <w:rPr>
                <w:b w:val="0"/>
              </w:rPr>
            </w:pPr>
            <w:r w:rsidRPr="00DB52DA">
              <w:rPr>
                <w:b w:val="0"/>
              </w:rPr>
              <w:t>There are two main uses of the applicant clear</w:t>
            </w:r>
            <w:r w:rsidR="008A445D">
              <w:rPr>
                <w:b w:val="0"/>
              </w:rPr>
              <w:t xml:space="preserve"> </w:t>
            </w:r>
            <w:r w:rsidRPr="00DB52DA">
              <w:rPr>
                <w:b w:val="0"/>
              </w:rPr>
              <w:t>down:</w:t>
            </w:r>
          </w:p>
          <w:p w14:paraId="70D95F10" w14:textId="77777777" w:rsidR="004939F8" w:rsidRPr="00DB52DA" w:rsidRDefault="004939F8" w:rsidP="00233E11">
            <w:pPr>
              <w:rPr>
                <w:b w:val="0"/>
              </w:rPr>
            </w:pPr>
          </w:p>
          <w:p w14:paraId="79A7193A" w14:textId="77777777" w:rsidR="008D343A" w:rsidRPr="00DB52DA" w:rsidRDefault="008D343A" w:rsidP="00233E11">
            <w:pPr>
              <w:pStyle w:val="ListParagraph"/>
              <w:numPr>
                <w:ilvl w:val="0"/>
                <w:numId w:val="1"/>
              </w:numPr>
              <w:rPr>
                <w:b w:val="0"/>
              </w:rPr>
            </w:pPr>
            <w:r w:rsidRPr="00DB52DA">
              <w:rPr>
                <w:b w:val="0"/>
              </w:rPr>
              <w:t>Applicant Requests Data Removed From System, referred to hereon as the “Applicant Request Process”</w:t>
            </w:r>
          </w:p>
          <w:p w14:paraId="1A7FBD49" w14:textId="725215B6" w:rsidR="008D343A" w:rsidRPr="00DB52DA" w:rsidRDefault="008D343A" w:rsidP="00233E11">
            <w:pPr>
              <w:pStyle w:val="ListParagraph"/>
              <w:numPr>
                <w:ilvl w:val="0"/>
                <w:numId w:val="1"/>
              </w:numPr>
              <w:rPr>
                <w:b w:val="0"/>
              </w:rPr>
            </w:pPr>
            <w:r w:rsidRPr="00DB52DA">
              <w:rPr>
                <w:b w:val="0"/>
              </w:rPr>
              <w:t>Periodic clear</w:t>
            </w:r>
            <w:r w:rsidR="008A445D">
              <w:rPr>
                <w:b w:val="0"/>
              </w:rPr>
              <w:t xml:space="preserve"> </w:t>
            </w:r>
            <w:r w:rsidRPr="00DB52DA">
              <w:rPr>
                <w:b w:val="0"/>
              </w:rPr>
              <w:t>down of data to comply with Data Protection laws</w:t>
            </w:r>
            <w:r w:rsidR="001F1B29" w:rsidRPr="00DB52DA">
              <w:rPr>
                <w:b w:val="0"/>
              </w:rPr>
              <w:t>, referred to hereon as the “Bulk Clear</w:t>
            </w:r>
            <w:r w:rsidR="008A445D">
              <w:rPr>
                <w:b w:val="0"/>
              </w:rPr>
              <w:t xml:space="preserve"> </w:t>
            </w:r>
            <w:r w:rsidR="001F1B29" w:rsidRPr="00DB52DA">
              <w:rPr>
                <w:b w:val="0"/>
              </w:rPr>
              <w:t>down Process”</w:t>
            </w:r>
          </w:p>
          <w:p w14:paraId="318D4CB2" w14:textId="77777777" w:rsidR="00CA64F5" w:rsidRPr="00DB52DA" w:rsidRDefault="00CA64F5" w:rsidP="00233E11">
            <w:pPr>
              <w:rPr>
                <w:b w:val="0"/>
              </w:rPr>
            </w:pPr>
          </w:p>
          <w:p w14:paraId="14C424D4" w14:textId="77777777" w:rsidR="008D343A" w:rsidRPr="00DB52DA" w:rsidRDefault="008D343A" w:rsidP="00233E11">
            <w:pPr>
              <w:rPr>
                <w:b w:val="0"/>
              </w:rPr>
            </w:pPr>
            <w:r w:rsidRPr="00DB52DA">
              <w:rPr>
                <w:b w:val="0"/>
              </w:rPr>
              <w:t xml:space="preserve">The first, where an applicant requests that their details are removed from our system, will be raised via an incident. </w:t>
            </w:r>
          </w:p>
          <w:p w14:paraId="43C59C87" w14:textId="77777777" w:rsidR="008D343A" w:rsidRPr="00DB52DA" w:rsidRDefault="008D343A" w:rsidP="00233E11">
            <w:pPr>
              <w:rPr>
                <w:b w:val="0"/>
              </w:rPr>
            </w:pPr>
          </w:p>
          <w:p w14:paraId="5B876667" w14:textId="325FF1FF" w:rsidR="008D343A" w:rsidRPr="00DB52DA" w:rsidRDefault="008D343A" w:rsidP="00B341B8">
            <w:pPr>
              <w:rPr>
                <w:b w:val="0"/>
              </w:rPr>
            </w:pPr>
            <w:r w:rsidRPr="00DB52DA">
              <w:rPr>
                <w:b w:val="0"/>
              </w:rPr>
              <w:t xml:space="preserve">The second, where the HRIS Support Centre needs to fulfil its legal obligation to clear down applicant data periodically, will be </w:t>
            </w:r>
            <w:r w:rsidR="00B341B8">
              <w:rPr>
                <w:b w:val="0"/>
              </w:rPr>
              <w:t>managed annually and scheduled to coincide with the start of the new HESA year.</w:t>
            </w:r>
          </w:p>
        </w:tc>
      </w:tr>
    </w:tbl>
    <w:p w14:paraId="1956BC88" w14:textId="77777777" w:rsidR="00F8728C" w:rsidRPr="00CA64F5" w:rsidRDefault="00F8728C" w:rsidP="00233E11"/>
    <w:tbl>
      <w:tblPr>
        <w:tblStyle w:val="LightList-Accent3"/>
        <w:tblW w:w="0" w:type="auto"/>
        <w:tblCellMar>
          <w:top w:w="57" w:type="dxa"/>
          <w:bottom w:w="57" w:type="dxa"/>
        </w:tblCellMar>
        <w:tblLook w:val="04A0" w:firstRow="1" w:lastRow="0" w:firstColumn="1" w:lastColumn="0" w:noHBand="0" w:noVBand="1"/>
      </w:tblPr>
      <w:tblGrid>
        <w:gridCol w:w="9006"/>
      </w:tblGrid>
      <w:tr w:rsidR="00F8728C" w:rsidRPr="00CA64F5" w14:paraId="1515A17A" w14:textId="77777777" w:rsidTr="004939F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2F8B7BB5" w14:textId="77777777" w:rsidR="00F8728C" w:rsidRPr="00077103" w:rsidRDefault="00F8728C" w:rsidP="00077103">
            <w:pPr>
              <w:pStyle w:val="TabHeader1"/>
            </w:pPr>
            <w:bookmarkStart w:id="2" w:name="_Toc395012277"/>
            <w:r w:rsidRPr="00077103">
              <w:t>Consultation &amp; Approval</w:t>
            </w:r>
            <w:bookmarkEnd w:id="2"/>
          </w:p>
        </w:tc>
      </w:tr>
      <w:tr w:rsidR="00F8728C" w:rsidRPr="004939F8" w14:paraId="3694D89B" w14:textId="77777777" w:rsidTr="004939F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9E08D2C" w14:textId="77777777" w:rsidR="00F8728C" w:rsidRPr="004939F8" w:rsidRDefault="00F8728C" w:rsidP="00233E11">
            <w:pPr>
              <w:rPr>
                <w:rFonts w:ascii="Calibri Light" w:hAnsi="Calibri Light"/>
                <w:b w:val="0"/>
                <w:i/>
                <w:sz w:val="32"/>
                <w:szCs w:val="32"/>
              </w:rPr>
            </w:pPr>
            <w:r w:rsidRPr="004939F8">
              <w:rPr>
                <w:b w:val="0"/>
                <w:i/>
              </w:rPr>
              <w:t>Who is the owner of this information? Who needs to be consulted about this change before you begin work on it? Does anyone need to approve this change before it is implemented?</w:t>
            </w:r>
          </w:p>
        </w:tc>
      </w:tr>
      <w:tr w:rsidR="00F8728C" w:rsidRPr="00DB52DA" w14:paraId="50C6EEC4" w14:textId="77777777" w:rsidTr="004939F8">
        <w:tc>
          <w:tcPr>
            <w:cnfStyle w:val="001000000000" w:firstRow="0" w:lastRow="0" w:firstColumn="1" w:lastColumn="0" w:oddVBand="0" w:evenVBand="0" w:oddHBand="0" w:evenHBand="0" w:firstRowFirstColumn="0" w:firstRowLastColumn="0" w:lastRowFirstColumn="0" w:lastRowLastColumn="0"/>
            <w:tcW w:w="9242" w:type="dxa"/>
          </w:tcPr>
          <w:p w14:paraId="3180609D" w14:textId="77777777" w:rsidR="004939F8" w:rsidRDefault="004939F8" w:rsidP="00233E11">
            <w:pPr>
              <w:rPr>
                <w:b w:val="0"/>
              </w:rPr>
            </w:pPr>
          </w:p>
          <w:p w14:paraId="372DEE7B" w14:textId="77777777" w:rsidR="008D343A" w:rsidRPr="004939F8" w:rsidRDefault="008D343A" w:rsidP="00233E11">
            <w:pPr>
              <w:rPr>
                <w:b w:val="0"/>
                <w:u w:val="single"/>
              </w:rPr>
            </w:pPr>
            <w:r w:rsidRPr="004939F8">
              <w:rPr>
                <w:b w:val="0"/>
                <w:u w:val="single"/>
              </w:rPr>
              <w:t>Applicant Request Process</w:t>
            </w:r>
          </w:p>
          <w:p w14:paraId="250744C6" w14:textId="77777777" w:rsidR="004939F8" w:rsidRPr="00DB52DA" w:rsidRDefault="004939F8" w:rsidP="00233E11">
            <w:pPr>
              <w:rPr>
                <w:b w:val="0"/>
              </w:rPr>
            </w:pPr>
          </w:p>
          <w:p w14:paraId="7822A964" w14:textId="0AD0103D" w:rsidR="00CA64F5" w:rsidRPr="00DB52DA" w:rsidRDefault="008D343A" w:rsidP="00233E11">
            <w:pPr>
              <w:rPr>
                <w:b w:val="0"/>
                <w:noProof/>
                <w:lang w:eastAsia="en-GB"/>
              </w:rPr>
            </w:pPr>
            <w:r w:rsidRPr="00DB52DA">
              <w:rPr>
                <w:b w:val="0"/>
              </w:rPr>
              <w:t xml:space="preserve">We would always accept an applicant’s request to delete their e-Recruitment profile, however we are legally obliged to retain any recruitment data for </w:t>
            </w:r>
            <w:r w:rsidR="00B341B8">
              <w:rPr>
                <w:b w:val="0"/>
              </w:rPr>
              <w:t xml:space="preserve">six </w:t>
            </w:r>
            <w:r w:rsidRPr="00DB52DA">
              <w:rPr>
                <w:b w:val="0"/>
              </w:rPr>
              <w:t>months following the date after an appointment has been confirmed (or it has been confirmed that no appointment has been/will be made for that vacancy). The full process is outlined in the “</w:t>
            </w:r>
            <w:r w:rsidRPr="00DB52DA">
              <w:rPr>
                <w:b w:val="0"/>
                <w:noProof/>
                <w:lang w:eastAsia="en-GB"/>
              </w:rPr>
              <w:t xml:space="preserve">Applicant clear down process at request of applicant” document in the following folder: </w:t>
            </w:r>
            <w:r w:rsidRPr="00DB52DA">
              <w:rPr>
                <w:b w:val="0"/>
                <w:i/>
                <w:noProof/>
                <w:lang w:eastAsia="en-GB"/>
              </w:rPr>
              <w:t>P:\PROJECTS\HRIS Programme\12. Support\Applicant Cleardown</w:t>
            </w:r>
            <w:r w:rsidRPr="00DB52DA">
              <w:rPr>
                <w:b w:val="0"/>
                <w:noProof/>
                <w:lang w:eastAsia="en-GB"/>
              </w:rPr>
              <w:t>.</w:t>
            </w:r>
          </w:p>
          <w:p w14:paraId="64C950D2" w14:textId="77777777" w:rsidR="008D343A" w:rsidRPr="00DB52DA" w:rsidRDefault="008D343A" w:rsidP="00233E11">
            <w:pPr>
              <w:rPr>
                <w:b w:val="0"/>
                <w:noProof/>
                <w:lang w:eastAsia="en-GB"/>
              </w:rPr>
            </w:pPr>
          </w:p>
          <w:p w14:paraId="1A2E6CEC" w14:textId="77777777" w:rsidR="008D343A" w:rsidRPr="004939F8" w:rsidRDefault="008D343A" w:rsidP="00233E11">
            <w:pPr>
              <w:rPr>
                <w:b w:val="0"/>
                <w:noProof/>
                <w:u w:val="single"/>
                <w:lang w:eastAsia="en-GB"/>
              </w:rPr>
            </w:pPr>
            <w:r w:rsidRPr="004939F8">
              <w:rPr>
                <w:b w:val="0"/>
                <w:noProof/>
                <w:u w:val="single"/>
                <w:lang w:eastAsia="en-GB"/>
              </w:rPr>
              <w:t>Bulk Cleardown Process</w:t>
            </w:r>
          </w:p>
          <w:p w14:paraId="22E61C53" w14:textId="77777777" w:rsidR="004939F8" w:rsidRPr="00DB52DA" w:rsidRDefault="004939F8" w:rsidP="00233E11">
            <w:pPr>
              <w:rPr>
                <w:b w:val="0"/>
                <w:noProof/>
                <w:lang w:eastAsia="en-GB"/>
              </w:rPr>
            </w:pPr>
          </w:p>
          <w:p w14:paraId="5DDF0B72" w14:textId="0FD9F095" w:rsidR="001F1B29" w:rsidRPr="00DB52DA" w:rsidRDefault="001F1B29" w:rsidP="007B3DB5">
            <w:pPr>
              <w:rPr>
                <w:b w:val="0"/>
              </w:rPr>
            </w:pPr>
            <w:r w:rsidRPr="00DB52DA">
              <w:rPr>
                <w:b w:val="0"/>
              </w:rPr>
              <w:t xml:space="preserve">The HRIS Service Manager needs to </w:t>
            </w:r>
            <w:r w:rsidR="00B341B8">
              <w:rPr>
                <w:b w:val="0"/>
              </w:rPr>
              <w:t>request/</w:t>
            </w:r>
            <w:r w:rsidRPr="00DB52DA">
              <w:rPr>
                <w:b w:val="0"/>
              </w:rPr>
              <w:t xml:space="preserve">approve this process to be run and the timeframes involved. </w:t>
            </w:r>
          </w:p>
        </w:tc>
      </w:tr>
    </w:tbl>
    <w:p w14:paraId="7AC2C85D" w14:textId="77777777" w:rsidR="00F8728C" w:rsidRPr="00DB52DA" w:rsidRDefault="00F8728C" w:rsidP="00233E11"/>
    <w:tbl>
      <w:tblPr>
        <w:tblStyle w:val="LightList-Accent5"/>
        <w:tblW w:w="0" w:type="auto"/>
        <w:tblLook w:val="04A0" w:firstRow="1" w:lastRow="0" w:firstColumn="1" w:lastColumn="0" w:noHBand="0" w:noVBand="1"/>
      </w:tblPr>
      <w:tblGrid>
        <w:gridCol w:w="9006"/>
      </w:tblGrid>
      <w:tr w:rsidR="00F8728C" w:rsidRPr="00DB52DA" w14:paraId="5D17EA8E"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D8D9EF5" w14:textId="77777777" w:rsidR="00F8728C" w:rsidRPr="00DB52DA" w:rsidRDefault="00F8728C" w:rsidP="00077103">
            <w:pPr>
              <w:pStyle w:val="TabHeader1"/>
            </w:pPr>
            <w:bookmarkStart w:id="3" w:name="_Toc395012278"/>
            <w:r w:rsidRPr="00DB52DA">
              <w:t>Change Management</w:t>
            </w:r>
            <w:bookmarkEnd w:id="3"/>
          </w:p>
        </w:tc>
      </w:tr>
      <w:tr w:rsidR="00F8728C" w:rsidRPr="00DB52DA" w14:paraId="5CEEFE66"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98E2359" w14:textId="77777777" w:rsidR="00F8728C" w:rsidRPr="00DB52DA" w:rsidRDefault="00F8728C" w:rsidP="00233E11">
            <w:pPr>
              <w:rPr>
                <w:b w:val="0"/>
              </w:rPr>
            </w:pPr>
            <w:r w:rsidRPr="00DB52DA">
              <w:rPr>
                <w:b w:val="0"/>
              </w:rPr>
              <w:t xml:space="preserve">What type of change is this? When should approval be sought and from whom (internal to team or change manager)? Who would normally be responsible for implementing? </w:t>
            </w:r>
          </w:p>
        </w:tc>
      </w:tr>
      <w:tr w:rsidR="00F8728C" w:rsidRPr="00CA64F5" w14:paraId="43F2DA36"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03DC8229" w14:textId="77777777" w:rsidR="005251F0" w:rsidRDefault="005251F0" w:rsidP="00233E11">
            <w:pPr>
              <w:rPr>
                <w:b w:val="0"/>
              </w:rPr>
            </w:pPr>
          </w:p>
          <w:p w14:paraId="57A26CA4" w14:textId="207000D4" w:rsidR="00F8728C" w:rsidRPr="005251F0" w:rsidRDefault="005251F0" w:rsidP="00233E11">
            <w:pPr>
              <w:rPr>
                <w:b w:val="0"/>
              </w:rPr>
            </w:pPr>
            <w:r w:rsidRPr="005251F0">
              <w:rPr>
                <w:b w:val="0"/>
              </w:rPr>
              <w:t>Once the historic data has been cleared down this exercise will be managed as an annual BAU exercise and will not require a change</w:t>
            </w:r>
            <w:r>
              <w:rPr>
                <w:b w:val="0"/>
              </w:rPr>
              <w:t xml:space="preserve"> request in HEAT</w:t>
            </w:r>
            <w:r w:rsidRPr="005251F0">
              <w:rPr>
                <w:b w:val="0"/>
              </w:rPr>
              <w:t xml:space="preserve">.  </w:t>
            </w:r>
          </w:p>
          <w:p w14:paraId="0D2EA466" w14:textId="77777777" w:rsidR="00CA64F5" w:rsidRPr="005251F0" w:rsidRDefault="00CA64F5" w:rsidP="00233E11">
            <w:pPr>
              <w:rPr>
                <w:b w:val="0"/>
              </w:rPr>
            </w:pPr>
          </w:p>
          <w:p w14:paraId="106189B4" w14:textId="17E99DA6" w:rsidR="00CA64F5" w:rsidRDefault="005251F0" w:rsidP="00233E11">
            <w:pPr>
              <w:rPr>
                <w:b w:val="0"/>
              </w:rPr>
            </w:pPr>
            <w:r w:rsidRPr="005251F0">
              <w:rPr>
                <w:b w:val="0"/>
              </w:rPr>
              <w:t>The timing should be agreed with the Head</w:t>
            </w:r>
            <w:r w:rsidR="00DA4045">
              <w:rPr>
                <w:b w:val="0"/>
              </w:rPr>
              <w:t>s</w:t>
            </w:r>
            <w:r w:rsidRPr="005251F0">
              <w:rPr>
                <w:b w:val="0"/>
              </w:rPr>
              <w:t xml:space="preserve"> of HRIS Support</w:t>
            </w:r>
            <w:r w:rsidR="00DA4045">
              <w:rPr>
                <w:b w:val="0"/>
              </w:rPr>
              <w:t xml:space="preserve"> and HR Information.</w:t>
            </w:r>
          </w:p>
          <w:p w14:paraId="08EC7039" w14:textId="77777777" w:rsidR="005251F0" w:rsidRDefault="005251F0" w:rsidP="00233E11">
            <w:pPr>
              <w:rPr>
                <w:b w:val="0"/>
              </w:rPr>
            </w:pPr>
          </w:p>
          <w:p w14:paraId="5165A835" w14:textId="3C41117A" w:rsidR="005251F0" w:rsidRPr="00CA64F5" w:rsidRDefault="005251F0" w:rsidP="00233E11">
            <w:r>
              <w:rPr>
                <w:b w:val="0"/>
              </w:rPr>
              <w:lastRenderedPageBreak/>
              <w:t>The clear down is expected to be carried out by the HRIS support centre 1</w:t>
            </w:r>
            <w:r w:rsidRPr="005251F0">
              <w:rPr>
                <w:b w:val="0"/>
                <w:vertAlign w:val="superscript"/>
              </w:rPr>
              <w:t>st</w:t>
            </w:r>
            <w:r>
              <w:rPr>
                <w:b w:val="0"/>
              </w:rPr>
              <w:t xml:space="preserve"> line support team lead.</w:t>
            </w:r>
          </w:p>
        </w:tc>
      </w:tr>
    </w:tbl>
    <w:p w14:paraId="56AA251B" w14:textId="77777777" w:rsidR="004B6F73" w:rsidRDefault="004B6F73" w:rsidP="00233E11"/>
    <w:p w14:paraId="585E4E54" w14:textId="36CA970D" w:rsidR="00F8728C" w:rsidRPr="00CA64F5" w:rsidRDefault="00F8728C" w:rsidP="00233E11"/>
    <w:tbl>
      <w:tblPr>
        <w:tblStyle w:val="LightList-Accent5"/>
        <w:tblW w:w="0" w:type="auto"/>
        <w:tblCellMar>
          <w:top w:w="57" w:type="dxa"/>
          <w:bottom w:w="57" w:type="dxa"/>
        </w:tblCellMar>
        <w:tblLook w:val="04A0" w:firstRow="1" w:lastRow="0" w:firstColumn="1" w:lastColumn="0" w:noHBand="0" w:noVBand="1"/>
      </w:tblPr>
      <w:tblGrid>
        <w:gridCol w:w="3003"/>
        <w:gridCol w:w="2999"/>
        <w:gridCol w:w="3004"/>
      </w:tblGrid>
      <w:tr w:rsidR="00F8728C" w:rsidRPr="00DB52DA" w14:paraId="71313958" w14:textId="77777777" w:rsidTr="00545188">
        <w:trPr>
          <w:cnfStyle w:val="100000000000" w:firstRow="1" w:lastRow="0" w:firstColumn="0" w:lastColumn="0" w:oddVBand="0" w:evenVBand="0" w:oddHBand="0" w:evenHBand="0" w:firstRowFirstColumn="0" w:firstRowLastColumn="0" w:lastRowFirstColumn="0" w:lastRowLastColumn="0"/>
          <w:cantSplit/>
          <w:trHeight w:val="283"/>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34EFDE55" w14:textId="77777777" w:rsidR="00F8728C" w:rsidRPr="00DB52DA" w:rsidRDefault="00F8728C" w:rsidP="00077103">
            <w:pPr>
              <w:pStyle w:val="TabHeader1"/>
            </w:pPr>
            <w:bookmarkStart w:id="4" w:name="_Toc395012279"/>
            <w:r w:rsidRPr="00DB52DA">
              <w:t>How to</w:t>
            </w:r>
            <w:bookmarkEnd w:id="4"/>
          </w:p>
        </w:tc>
      </w:tr>
      <w:tr w:rsidR="00F8728C" w:rsidRPr="00047B98" w14:paraId="12387457" w14:textId="77777777" w:rsidTr="00545188">
        <w:trPr>
          <w:cnfStyle w:val="000000100000" w:firstRow="0" w:lastRow="0" w:firstColumn="0" w:lastColumn="0" w:oddVBand="0" w:evenVBand="0" w:oddHBand="1" w:evenHBand="0" w:firstRowFirstColumn="0" w:firstRowLastColumn="0" w:lastRowFirstColumn="0" w:lastRowLastColumn="0"/>
          <w:cantSplit/>
          <w:trHeight w:val="283"/>
        </w:trPr>
        <w:tc>
          <w:tcPr>
            <w:cnfStyle w:val="001000000000" w:firstRow="0" w:lastRow="0" w:firstColumn="1" w:lastColumn="0" w:oddVBand="0" w:evenVBand="0" w:oddHBand="0" w:evenHBand="0" w:firstRowFirstColumn="0" w:firstRowLastColumn="0" w:lastRowFirstColumn="0" w:lastRowLastColumn="0"/>
            <w:tcW w:w="9006" w:type="dxa"/>
            <w:gridSpan w:val="3"/>
          </w:tcPr>
          <w:p w14:paraId="0871D657" w14:textId="77777777" w:rsidR="00F8728C" w:rsidRPr="00047B98" w:rsidRDefault="00F8728C" w:rsidP="00233E11">
            <w:r w:rsidRPr="00047B98">
              <w:t>Technically how to process the change in the system</w:t>
            </w:r>
          </w:p>
        </w:tc>
      </w:tr>
      <w:tr w:rsidR="00DF3BAD" w:rsidRPr="00DB52DA" w14:paraId="4FF57734" w14:textId="77777777" w:rsidTr="00545188">
        <w:trPr>
          <w:cantSplit/>
          <w:trHeight w:val="283"/>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1AD3F1F1" w14:textId="77777777" w:rsidR="00DF3BAD" w:rsidRPr="00DB52DA" w:rsidRDefault="001F1B29" w:rsidP="00233E11">
            <w:r w:rsidRPr="00DB52DA">
              <w:t>Applicant Request Process</w:t>
            </w:r>
          </w:p>
        </w:tc>
      </w:tr>
      <w:tr w:rsidR="00DF3BAD" w:rsidRPr="00DB52DA" w14:paraId="3FF58F65" w14:textId="77777777" w:rsidTr="0054518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06" w:type="dxa"/>
            <w:gridSpan w:val="3"/>
          </w:tcPr>
          <w:p w14:paraId="1A9D80E8" w14:textId="276712E2" w:rsidR="00B661DF" w:rsidRDefault="00B661DF" w:rsidP="00B00FB5">
            <w:pPr>
              <w:rPr>
                <w:b w:val="0"/>
              </w:rPr>
            </w:pPr>
            <w:r>
              <w:rPr>
                <w:b w:val="0"/>
              </w:rPr>
              <w:t>Full details can be found in:</w:t>
            </w:r>
          </w:p>
          <w:p w14:paraId="785197FB" w14:textId="2BA51065" w:rsidR="001F1B29" w:rsidRPr="00DA4045" w:rsidRDefault="00B661DF" w:rsidP="00B00FB5">
            <w:pPr>
              <w:rPr>
                <w:b w:val="0"/>
                <w:noProof/>
                <w:lang w:eastAsia="en-GB"/>
              </w:rPr>
            </w:pPr>
            <w:hyperlink r:id="rId8" w:history="1">
              <w:r w:rsidRPr="00B661DF">
                <w:rPr>
                  <w:rStyle w:val="Hyperlink"/>
                  <w:b w:val="0"/>
                  <w:bCs/>
                </w:rPr>
                <w:t>HOW TO – Clear down applications at the request of an applicant</w:t>
              </w:r>
            </w:hyperlink>
            <w:r w:rsidR="00EA1A9A" w:rsidRPr="00DA4045">
              <w:rPr>
                <w:b w:val="0"/>
                <w:noProof/>
                <w:lang w:eastAsia="en-GB"/>
              </w:rPr>
              <w:t xml:space="preserve">: </w:t>
            </w:r>
          </w:p>
          <w:p w14:paraId="6D407E9A" w14:textId="77777777" w:rsidR="00DA4045" w:rsidRPr="00DA4045" w:rsidRDefault="00DA4045" w:rsidP="00B00FB5">
            <w:pPr>
              <w:rPr>
                <w:b w:val="0"/>
                <w:noProof/>
                <w:lang w:eastAsia="en-GB"/>
              </w:rPr>
            </w:pPr>
          </w:p>
          <w:p w14:paraId="1407BEB9" w14:textId="77777777" w:rsidR="00DA4045" w:rsidRPr="00DA4045" w:rsidRDefault="00DA4045" w:rsidP="00DA4045">
            <w:pPr>
              <w:rPr>
                <w:b w:val="0"/>
              </w:rPr>
            </w:pPr>
            <w:r w:rsidRPr="00DA4045">
              <w:rPr>
                <w:b w:val="0"/>
              </w:rPr>
              <w:t>There is a limit to what we are able to clear down. Applications must be retained for a period of six months after an appointment has been confirmed or it has been confirmed that no appointment has been/will be made for that vacancy. This has been confirmed by Anne Harkness.</w:t>
            </w:r>
          </w:p>
          <w:p w14:paraId="082C7ED3" w14:textId="77777777" w:rsidR="00DA4045" w:rsidRPr="00DA4045" w:rsidRDefault="00DA4045" w:rsidP="00DA4045">
            <w:pPr>
              <w:rPr>
                <w:b w:val="0"/>
              </w:rPr>
            </w:pPr>
          </w:p>
          <w:p w14:paraId="2E0A204C" w14:textId="77777777" w:rsidR="00DA4045" w:rsidRPr="00DA4045" w:rsidRDefault="00DA4045" w:rsidP="00DA4045">
            <w:pPr>
              <w:rPr>
                <w:b w:val="0"/>
              </w:rPr>
            </w:pPr>
            <w:r w:rsidRPr="00DA4045">
              <w:rPr>
                <w:b w:val="0"/>
              </w:rPr>
              <w:t>If an application cannot be cleared down because it is less than six months from the final status date of the vacancy the HRIS Support Centre have a standard email to send to the applicant, as below:</w:t>
            </w:r>
          </w:p>
          <w:p w14:paraId="5585CD90" w14:textId="77777777" w:rsidR="00DA4045" w:rsidRPr="00DA4045" w:rsidRDefault="00DA4045" w:rsidP="00DA4045">
            <w:pPr>
              <w:rPr>
                <w:rFonts w:ascii="Verdana" w:hAnsi="Verdana"/>
                <w:b w:val="0"/>
                <w:noProof/>
                <w:color w:val="262626" w:themeColor="text1" w:themeTint="D9"/>
                <w:sz w:val="20"/>
                <w:szCs w:val="20"/>
                <w:lang w:eastAsia="en-GB"/>
              </w:rPr>
            </w:pPr>
          </w:p>
          <w:p w14:paraId="75EAA258"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 xml:space="preserve">Dear </w:t>
            </w:r>
          </w:p>
          <w:p w14:paraId="4562FBDC"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 </w:t>
            </w:r>
          </w:p>
          <w:p w14:paraId="0165045D"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Thank you for your email request for the deletion of your University of Oxford e-Recruitment on-line account.  </w:t>
            </w:r>
          </w:p>
          <w:p w14:paraId="1B65044E"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 </w:t>
            </w:r>
          </w:p>
          <w:p w14:paraId="0D62F7BC"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Due to requirements placed upon us by the ‘fair recruitment’ process, we are able to action your request incrementally over time, rather than being able to fully action it now.  We are required to retain all applications against vacancies for a period of six months following the date after an appointment has been confirmed (or it has been confirmed that no appointment has been/will be made for that vacancy). Challenges to recruitment outcomes could be received for any vacancies within these timeframes, and would require access to full application data received against any such vacancies.  Full deletion of your account can follow as soon as all of your past applications have been deleted.</w:t>
            </w:r>
          </w:p>
          <w:p w14:paraId="28C6ACA5"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 </w:t>
            </w:r>
          </w:p>
          <w:p w14:paraId="68DA00C1" w14:textId="77777777" w:rsidR="00DA4045" w:rsidRPr="00DA4045" w:rsidRDefault="00DA4045" w:rsidP="00DA4045">
            <w:pPr>
              <w:jc w:val="center"/>
              <w:rPr>
                <w:rFonts w:ascii="Verdana" w:eastAsia="Times New Roman" w:hAnsi="Verdana" w:cs="Times New Roman"/>
                <w:b w:val="0"/>
                <w:color w:val="262626" w:themeColor="text1" w:themeTint="D9"/>
                <w:sz w:val="16"/>
                <w:szCs w:val="20"/>
                <w:lang w:eastAsia="en-GB"/>
              </w:rPr>
            </w:pPr>
          </w:p>
          <w:p w14:paraId="0E5BE743"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In terms of the vacancies you have applied for, we can confirm that a number of your applications fall outside the period we are required to retain, and we therefore can delete them straight away.</w:t>
            </w:r>
          </w:p>
          <w:p w14:paraId="76C3A9C9"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 </w:t>
            </w:r>
          </w:p>
          <w:p w14:paraId="4B5589EB"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For each application within the six month period, we will identify the date on which we can delete the application and schedule a task to do this.  We can offer to update you on each occasion to confirm this to you for each application removed, or we can update you once all applications have been removed, unless any subsequent applications are received.  Please do feel free to let us know your preference with regard to this. Once all individual applications have been deleted you applicant account will automatically be deleted also.</w:t>
            </w:r>
          </w:p>
          <w:p w14:paraId="2B98C6A0"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20"/>
                <w:szCs w:val="20"/>
                <w:lang w:eastAsia="en-GB"/>
              </w:rPr>
            </w:pPr>
            <w:r w:rsidRPr="00DA4045">
              <w:rPr>
                <w:rFonts w:ascii="Verdana" w:eastAsia="Times New Roman" w:hAnsi="Verdana" w:cs="Times New Roman"/>
                <w:b w:val="0"/>
                <w:color w:val="262626" w:themeColor="text1" w:themeTint="D9"/>
                <w:sz w:val="20"/>
                <w:szCs w:val="20"/>
                <w:lang w:eastAsia="en-GB"/>
              </w:rPr>
              <w:t> </w:t>
            </w:r>
          </w:p>
          <w:p w14:paraId="1F08C231"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r w:rsidRPr="00DA4045">
              <w:rPr>
                <w:rFonts w:ascii="Verdana" w:eastAsia="Times New Roman" w:hAnsi="Verdana" w:cs="Times New Roman"/>
                <w:b w:val="0"/>
                <w:color w:val="262626" w:themeColor="text1" w:themeTint="D9"/>
                <w:sz w:val="16"/>
                <w:szCs w:val="20"/>
                <w:lang w:eastAsia="en-GB"/>
              </w:rPr>
              <w:t>In the meantime Personal information provided to the University of Oxford is held in accordance with the provisions of the Data Protection Act 1998. The University’s Policy on Data Protection may be viewed at:</w:t>
            </w:r>
          </w:p>
          <w:p w14:paraId="2E0E9204" w14:textId="77777777" w:rsidR="00DA4045" w:rsidRPr="00DA4045" w:rsidRDefault="00DA4045" w:rsidP="00DA4045">
            <w:pPr>
              <w:shd w:val="clear" w:color="auto" w:fill="F2F2F2"/>
              <w:rPr>
                <w:rFonts w:ascii="Verdana" w:eastAsia="Times New Roman" w:hAnsi="Verdana" w:cs="Times New Roman"/>
                <w:b w:val="0"/>
                <w:color w:val="262626" w:themeColor="text1" w:themeTint="D9"/>
                <w:sz w:val="16"/>
                <w:szCs w:val="20"/>
                <w:lang w:eastAsia="en-GB"/>
              </w:rPr>
            </w:pPr>
            <w:hyperlink r:id="rId9" w:tgtFrame="_blank" w:history="1">
              <w:r w:rsidRPr="00DA4045">
                <w:rPr>
                  <w:rFonts w:ascii="Verdana" w:eastAsia="Times New Roman" w:hAnsi="Verdana" w:cs="Times New Roman"/>
                  <w:b w:val="0"/>
                  <w:color w:val="262626" w:themeColor="text1" w:themeTint="D9"/>
                  <w:sz w:val="16"/>
                  <w:szCs w:val="20"/>
                  <w:u w:val="single"/>
                  <w:lang w:eastAsia="en-GB"/>
                </w:rPr>
                <w:t>http://www.admin.ox.ac.uk/councilsec/dp/policy.html</w:t>
              </w:r>
            </w:hyperlink>
            <w:r w:rsidRPr="00DA4045">
              <w:rPr>
                <w:rFonts w:ascii="Verdana" w:eastAsia="Times New Roman" w:hAnsi="Verdana" w:cs="Times New Roman"/>
                <w:b w:val="0"/>
                <w:color w:val="262626" w:themeColor="text1" w:themeTint="D9"/>
                <w:sz w:val="16"/>
                <w:szCs w:val="20"/>
                <w:lang w:eastAsia="en-GB"/>
              </w:rPr>
              <w:t>.</w:t>
            </w:r>
          </w:p>
          <w:p w14:paraId="0004707C" w14:textId="77777777" w:rsidR="00DA4045" w:rsidRPr="00DA4045" w:rsidRDefault="00DA4045" w:rsidP="00DA4045">
            <w:pPr>
              <w:rPr>
                <w:rFonts w:ascii="Verdana" w:hAnsi="Verdana"/>
                <w:b w:val="0"/>
                <w:noProof/>
                <w:sz w:val="20"/>
                <w:szCs w:val="20"/>
                <w:lang w:eastAsia="en-GB"/>
              </w:rPr>
            </w:pPr>
          </w:p>
          <w:p w14:paraId="3F5BCDDE" w14:textId="5D879CD3" w:rsidR="00DA4045" w:rsidRPr="00DA4045" w:rsidRDefault="00DA4045" w:rsidP="00B00FB5">
            <w:pPr>
              <w:rPr>
                <w:b w:val="0"/>
                <w:noProof/>
                <w:lang w:eastAsia="en-GB"/>
              </w:rPr>
            </w:pPr>
          </w:p>
        </w:tc>
      </w:tr>
      <w:tr w:rsidR="00DF3BAD" w:rsidRPr="00DB52DA" w14:paraId="500E1AD3" w14:textId="77777777" w:rsidTr="00545188">
        <w:trPr>
          <w:cantSplit/>
          <w:trHeight w:val="283"/>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4A8AF60D" w14:textId="165E7DF7" w:rsidR="00DF3BAD" w:rsidRPr="00DB52DA" w:rsidRDefault="00EE3916" w:rsidP="00233E11">
            <w:r w:rsidRPr="00DB52DA">
              <w:t>Bulk c</w:t>
            </w:r>
            <w:r w:rsidR="001F1B29" w:rsidRPr="00DB52DA">
              <w:t>lear</w:t>
            </w:r>
            <w:r w:rsidRPr="00DB52DA">
              <w:t xml:space="preserve"> </w:t>
            </w:r>
            <w:r w:rsidR="001F1B29" w:rsidRPr="00DB52DA">
              <w:t>down</w:t>
            </w:r>
            <w:r w:rsidRPr="00DB52DA">
              <w:t xml:space="preserve"> p</w:t>
            </w:r>
            <w:r w:rsidR="001F1B29" w:rsidRPr="00DB52DA">
              <w:t>rocess</w:t>
            </w:r>
          </w:p>
        </w:tc>
      </w:tr>
      <w:tr w:rsidR="00DF3BAD" w:rsidRPr="00DB52DA" w14:paraId="0F604172" w14:textId="77777777" w:rsidTr="0054518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06" w:type="dxa"/>
            <w:gridSpan w:val="3"/>
          </w:tcPr>
          <w:p w14:paraId="01999EA1" w14:textId="77777777" w:rsidR="00765C3F" w:rsidRDefault="00765C3F" w:rsidP="00233E11">
            <w:pPr>
              <w:rPr>
                <w:b w:val="0"/>
              </w:rPr>
            </w:pPr>
          </w:p>
          <w:p w14:paraId="48280325" w14:textId="7A2BE914" w:rsidR="00DF3BAD" w:rsidRPr="004E287D" w:rsidRDefault="00765C3F" w:rsidP="004E287D">
            <w:pPr>
              <w:pStyle w:val="ListParagraph"/>
              <w:numPr>
                <w:ilvl w:val="0"/>
                <w:numId w:val="7"/>
              </w:numPr>
              <w:rPr>
                <w:b w:val="0"/>
              </w:rPr>
            </w:pPr>
            <w:r w:rsidRPr="004E287D">
              <w:rPr>
                <w:b w:val="0"/>
              </w:rPr>
              <w:t>Based on the latest (current) applicant status date.</w:t>
            </w:r>
          </w:p>
          <w:p w14:paraId="4B4A9D16" w14:textId="77777777" w:rsidR="00765C3F" w:rsidRPr="00DB52DA" w:rsidRDefault="00765C3F" w:rsidP="00233E11">
            <w:pPr>
              <w:rPr>
                <w:b w:val="0"/>
              </w:rPr>
            </w:pPr>
          </w:p>
          <w:p w14:paraId="6DDE9A7C" w14:textId="77777777" w:rsidR="00081317" w:rsidRPr="004E287D" w:rsidRDefault="00765C3F" w:rsidP="004E287D">
            <w:pPr>
              <w:pStyle w:val="ListParagraph"/>
              <w:numPr>
                <w:ilvl w:val="0"/>
                <w:numId w:val="6"/>
              </w:numPr>
              <w:rPr>
                <w:b w:val="0"/>
              </w:rPr>
            </w:pPr>
            <w:r w:rsidRPr="004E287D">
              <w:rPr>
                <w:b w:val="0"/>
              </w:rPr>
              <w:lastRenderedPageBreak/>
              <w:t xml:space="preserve">The bulk clear down would usually be carried out for a one year period (HESA year) beginning on 1 August.  </w:t>
            </w:r>
          </w:p>
          <w:p w14:paraId="23779E6B" w14:textId="77777777" w:rsidR="00081317" w:rsidRDefault="00081317" w:rsidP="00233E11">
            <w:pPr>
              <w:rPr>
                <w:b w:val="0"/>
              </w:rPr>
            </w:pPr>
          </w:p>
          <w:p w14:paraId="12F8924F" w14:textId="0FD96EAD" w:rsidR="00081317" w:rsidRDefault="00765C3F" w:rsidP="004E287D">
            <w:pPr>
              <w:ind w:left="340"/>
              <w:rPr>
                <w:b w:val="0"/>
              </w:rPr>
            </w:pPr>
            <w:r>
              <w:rPr>
                <w:b w:val="0"/>
              </w:rPr>
              <w:t xml:space="preserve">Applications should be retained for the current year plus the previous year. I.e. in the HESA year 2016/17, applications where the latest status date falls in the previous HESA year (2015/16) will be retained in addition to the current year. </w:t>
            </w:r>
          </w:p>
          <w:p w14:paraId="3F0531DB" w14:textId="77777777" w:rsidR="00081317" w:rsidRDefault="00081317" w:rsidP="004E287D">
            <w:pPr>
              <w:ind w:left="340"/>
              <w:rPr>
                <w:b w:val="0"/>
              </w:rPr>
            </w:pPr>
          </w:p>
          <w:p w14:paraId="0C05D1A8" w14:textId="6511906D" w:rsidR="00765C3F" w:rsidRDefault="00765C3F" w:rsidP="004E287D">
            <w:pPr>
              <w:ind w:left="340"/>
              <w:rPr>
                <w:b w:val="0"/>
              </w:rPr>
            </w:pPr>
            <w:r>
              <w:rPr>
                <w:b w:val="0"/>
              </w:rPr>
              <w:t xml:space="preserve">As soon as possible after 1 Aug 2017 applicants from the 2015/16 HESA year </w:t>
            </w:r>
            <w:r w:rsidR="00BF00EA">
              <w:rPr>
                <w:b w:val="0"/>
              </w:rPr>
              <w:t>should</w:t>
            </w:r>
            <w:r w:rsidR="00876CA6">
              <w:rPr>
                <w:b w:val="0"/>
              </w:rPr>
              <w:t xml:space="preserve"> be cleared and so on…….</w:t>
            </w:r>
          </w:p>
          <w:p w14:paraId="5648C6EA" w14:textId="77777777" w:rsidR="00765C3F" w:rsidRDefault="00765C3F" w:rsidP="004E287D">
            <w:pPr>
              <w:ind w:left="340"/>
              <w:rPr>
                <w:b w:val="0"/>
              </w:rPr>
            </w:pPr>
          </w:p>
          <w:p w14:paraId="7E5CA512" w14:textId="77777777" w:rsidR="00C02DBE" w:rsidRPr="00DB52DA" w:rsidRDefault="00DF3BAD" w:rsidP="004E287D">
            <w:pPr>
              <w:ind w:left="340"/>
              <w:rPr>
                <w:b w:val="0"/>
              </w:rPr>
            </w:pPr>
            <w:r w:rsidRPr="00DB52DA">
              <w:rPr>
                <w:b w:val="0"/>
              </w:rPr>
              <w:t xml:space="preserve">Navigate to: </w:t>
            </w:r>
            <w:r w:rsidR="00C02DBE" w:rsidRPr="00DB52DA">
              <w:rPr>
                <w:b w:val="0"/>
              </w:rPr>
              <w:t xml:space="preserve"> </w:t>
            </w:r>
            <w:proofErr w:type="spellStart"/>
            <w:r w:rsidR="00C02DBE" w:rsidRPr="00DB52DA">
              <w:t>Core|Recruitment</w:t>
            </w:r>
            <w:proofErr w:type="spellEnd"/>
            <w:r w:rsidR="00C02DBE" w:rsidRPr="00DB52DA">
              <w:t xml:space="preserve"> &gt; Applicant Maintenance &gt; </w:t>
            </w:r>
            <w:r w:rsidR="00C02DBE" w:rsidRPr="00DB52DA">
              <w:rPr>
                <w:i/>
              </w:rPr>
              <w:t>Applicant Clear Down</w:t>
            </w:r>
          </w:p>
          <w:p w14:paraId="420D6AE6" w14:textId="71E87851" w:rsidR="00DF3BAD" w:rsidRPr="00DB52DA" w:rsidRDefault="00DF3BAD" w:rsidP="00233E11">
            <w:pPr>
              <w:rPr>
                <w:b w:val="0"/>
              </w:rPr>
            </w:pPr>
          </w:p>
          <w:p w14:paraId="20642BD6" w14:textId="77777777" w:rsidR="00325854" w:rsidRDefault="00325854" w:rsidP="00325854">
            <w:pPr>
              <w:pStyle w:val="ListParagraph"/>
              <w:ind w:left="360"/>
              <w:rPr>
                <w:b w:val="0"/>
              </w:rPr>
            </w:pPr>
          </w:p>
          <w:p w14:paraId="49E49586" w14:textId="4ACB77BC" w:rsidR="00325854" w:rsidRPr="004E287D" w:rsidRDefault="00325854" w:rsidP="00325854">
            <w:pPr>
              <w:pStyle w:val="ListParagraph"/>
              <w:numPr>
                <w:ilvl w:val="0"/>
                <w:numId w:val="6"/>
              </w:numPr>
              <w:rPr>
                <w:b w:val="0"/>
              </w:rPr>
            </w:pPr>
            <w:r>
              <w:rPr>
                <w:b w:val="0"/>
              </w:rPr>
              <w:t xml:space="preserve">Annual bulk clear down data is here: </w:t>
            </w:r>
            <w:r w:rsidRPr="00325854">
              <w:rPr>
                <w:b w:val="0"/>
              </w:rPr>
              <w:t>12. Support\Applicant Clear</w:t>
            </w:r>
            <w:r>
              <w:rPr>
                <w:b w:val="0"/>
              </w:rPr>
              <w:t xml:space="preserve"> </w:t>
            </w:r>
            <w:r w:rsidRPr="00325854">
              <w:rPr>
                <w:b w:val="0"/>
              </w:rPr>
              <w:t>down\Annual clear down</w:t>
            </w:r>
          </w:p>
          <w:p w14:paraId="36DA675A" w14:textId="77777777" w:rsidR="004E287D" w:rsidRDefault="004E287D" w:rsidP="00233E11">
            <w:pPr>
              <w:rPr>
                <w:b w:val="0"/>
              </w:rPr>
            </w:pPr>
          </w:p>
          <w:p w14:paraId="066C65E4" w14:textId="77777777" w:rsidR="004E287D" w:rsidRDefault="004E287D" w:rsidP="004E287D">
            <w:pPr>
              <w:pStyle w:val="ListParagraph"/>
              <w:numPr>
                <w:ilvl w:val="0"/>
                <w:numId w:val="6"/>
              </w:numPr>
              <w:rPr>
                <w:b w:val="0"/>
              </w:rPr>
            </w:pPr>
            <w:r w:rsidRPr="004E287D">
              <w:rPr>
                <w:b w:val="0"/>
              </w:rPr>
              <w:t>The clear down process follows standard security i.e. users can only clear down applicants against vacancies in departments that they have access to.</w:t>
            </w:r>
          </w:p>
          <w:p w14:paraId="1B491BC2" w14:textId="77777777" w:rsidR="00325854" w:rsidRPr="00325854" w:rsidRDefault="00325854" w:rsidP="00325854">
            <w:pPr>
              <w:pStyle w:val="ListParagraph"/>
              <w:rPr>
                <w:bCs/>
              </w:rPr>
            </w:pPr>
          </w:p>
          <w:p w14:paraId="4DB73966" w14:textId="07847B58" w:rsidR="00325854" w:rsidRDefault="00325854" w:rsidP="00325854">
            <w:pPr>
              <w:pStyle w:val="ListParagraph"/>
              <w:numPr>
                <w:ilvl w:val="0"/>
                <w:numId w:val="6"/>
              </w:numPr>
              <w:rPr>
                <w:b w:val="0"/>
              </w:rPr>
            </w:pPr>
            <w:r w:rsidRPr="004E287D">
              <w:rPr>
                <w:b w:val="0"/>
              </w:rPr>
              <w:t xml:space="preserve">Testing </w:t>
            </w:r>
            <w:r>
              <w:rPr>
                <w:b w:val="0"/>
              </w:rPr>
              <w:t xml:space="preserve">results are </w:t>
            </w:r>
            <w:r w:rsidRPr="004E287D">
              <w:rPr>
                <w:b w:val="0"/>
              </w:rPr>
              <w:t>here:  12. Support\Change Control\Testing\Applicant clear down</w:t>
            </w:r>
          </w:p>
          <w:p w14:paraId="65948FDF" w14:textId="77777777" w:rsidR="00DF3BAD" w:rsidRPr="00DB52DA" w:rsidRDefault="00DF3BAD" w:rsidP="00233E11">
            <w:pPr>
              <w:rPr>
                <w:b w:val="0"/>
              </w:rPr>
            </w:pPr>
          </w:p>
        </w:tc>
      </w:tr>
      <w:tr w:rsidR="00793C6C" w:rsidRPr="00DB52DA" w14:paraId="02774B0C" w14:textId="77777777" w:rsidTr="00545188">
        <w:trPr>
          <w:cantSplit/>
          <w:trHeight w:val="283"/>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14:paraId="7ABB674F" w14:textId="77777777" w:rsidR="00793C6C" w:rsidRPr="00DB52DA" w:rsidRDefault="00793C6C" w:rsidP="00233E11">
            <w:r w:rsidRPr="00DB52DA">
              <w:lastRenderedPageBreak/>
              <w:t>Standard Icons &amp; Terminology</w:t>
            </w:r>
          </w:p>
        </w:tc>
      </w:tr>
      <w:tr w:rsidR="00802238" w:rsidRPr="00DB52DA" w14:paraId="0D7E2E89" w14:textId="77777777" w:rsidTr="0054518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003" w:type="dxa"/>
            <w:tcBorders>
              <w:bottom w:val="nil"/>
            </w:tcBorders>
          </w:tcPr>
          <w:p w14:paraId="3586BCE3" w14:textId="77777777" w:rsidR="00F86C57" w:rsidRPr="004939F8" w:rsidRDefault="00F86C57" w:rsidP="00233E11">
            <w:pPr>
              <w:rPr>
                <w:b w:val="0"/>
                <w:u w:val="single"/>
              </w:rPr>
            </w:pPr>
            <w:r w:rsidRPr="004939F8">
              <w:rPr>
                <w:b w:val="0"/>
                <w:u w:val="single"/>
              </w:rPr>
              <w:t>Standard Button Names</w:t>
            </w:r>
          </w:p>
          <w:p w14:paraId="0D092CC8" w14:textId="77777777" w:rsidR="00F86C57" w:rsidRPr="00DB52DA" w:rsidRDefault="00F86C57" w:rsidP="00233E11">
            <w:pPr>
              <w:rPr>
                <w:b w:val="0"/>
              </w:rPr>
            </w:pPr>
          </w:p>
          <w:p w14:paraId="3407B6BE" w14:textId="0DC54426" w:rsidR="00802238" w:rsidRPr="00DB52DA" w:rsidRDefault="00802238" w:rsidP="00233E11">
            <w:pPr>
              <w:rPr>
                <w:b w:val="0"/>
              </w:rPr>
            </w:pPr>
            <w:r w:rsidRPr="00DB52DA">
              <w:rPr>
                <w:b w:val="0"/>
              </w:rPr>
              <w:t xml:space="preserve">Enter Query button: </w:t>
            </w:r>
            <w:r w:rsidR="00EF74A4" w:rsidRPr="00DB52DA">
              <w:rPr>
                <w:noProof/>
                <w:lang w:eastAsia="en-GB"/>
              </w:rPr>
              <w:drawing>
                <wp:inline distT="0" distB="0" distL="0" distR="0" wp14:anchorId="63D40BB7" wp14:editId="58D2683C">
                  <wp:extent cx="359664" cy="172212"/>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2" b="7657"/>
                          <a:stretch/>
                        </pic:blipFill>
                        <pic:spPr bwMode="auto">
                          <a:xfrm>
                            <a:off x="0" y="0"/>
                            <a:ext cx="360000" cy="172373"/>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26FA78CF" w14:textId="27C3B8E5" w:rsidR="00802238" w:rsidRPr="00DB52DA" w:rsidRDefault="00802238" w:rsidP="00233E11">
            <w:pPr>
              <w:rPr>
                <w:b w:val="0"/>
              </w:rPr>
            </w:pPr>
            <w:r w:rsidRPr="00DB52DA">
              <w:rPr>
                <w:b w:val="0"/>
              </w:rPr>
              <w:t xml:space="preserve">Previous Record button: </w:t>
            </w:r>
            <w:r w:rsidR="00EF74A4" w:rsidRPr="00DB52DA">
              <w:rPr>
                <w:noProof/>
                <w:lang w:eastAsia="en-GB"/>
              </w:rPr>
              <w:drawing>
                <wp:inline distT="0" distB="0" distL="0" distR="0" wp14:anchorId="1A98F060" wp14:editId="784A5BC7">
                  <wp:extent cx="182809" cy="187348"/>
                  <wp:effectExtent l="0" t="0" r="825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11"/>
                          <a:srcRect l="16099" t="15348" r="20975" b="22791"/>
                          <a:stretch/>
                        </pic:blipFill>
                        <pic:spPr bwMode="auto">
                          <a:xfrm>
                            <a:off x="0" y="0"/>
                            <a:ext cx="182245" cy="187325"/>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71F9523F" w14:textId="0A2DB337" w:rsidR="00802238" w:rsidRPr="00DB52DA" w:rsidRDefault="00802238" w:rsidP="00233E11">
            <w:pPr>
              <w:rPr>
                <w:b w:val="0"/>
              </w:rPr>
            </w:pPr>
            <w:r w:rsidRPr="00DB52DA">
              <w:rPr>
                <w:b w:val="0"/>
              </w:rPr>
              <w:t xml:space="preserve">Previous Section button: </w:t>
            </w:r>
            <w:r w:rsidR="00EF74A4" w:rsidRPr="00DB52DA">
              <w:rPr>
                <w:noProof/>
                <w:lang w:eastAsia="en-GB"/>
              </w:rPr>
              <w:drawing>
                <wp:inline distT="0" distB="0" distL="0" distR="0" wp14:anchorId="1640E8CD" wp14:editId="532FAD34">
                  <wp:extent cx="180000" cy="183673"/>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9018" t="16716" r="27232" b="32632"/>
                          <a:stretch/>
                        </pic:blipFill>
                        <pic:spPr bwMode="auto">
                          <a:xfrm>
                            <a:off x="0" y="0"/>
                            <a:ext cx="180000" cy="183673"/>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04D52BCF" w14:textId="7831D95A" w:rsidR="00802238" w:rsidRPr="00DB52DA" w:rsidRDefault="00802238" w:rsidP="00233E11">
            <w:pPr>
              <w:rPr>
                <w:b w:val="0"/>
              </w:rPr>
            </w:pPr>
            <w:r w:rsidRPr="00DB52DA">
              <w:rPr>
                <w:b w:val="0"/>
              </w:rPr>
              <w:t xml:space="preserve">Save button: </w:t>
            </w:r>
            <w:r w:rsidR="00EF74A4" w:rsidRPr="00DB52DA">
              <w:rPr>
                <w:noProof/>
                <w:lang w:eastAsia="en-GB"/>
              </w:rPr>
              <w:drawing>
                <wp:inline distT="0" distB="0" distL="0" distR="0" wp14:anchorId="2B6C55CC" wp14:editId="76242F93">
                  <wp:extent cx="180000" cy="182791"/>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7901" t="8975" r="7172" b="7050"/>
                          <a:stretch/>
                        </pic:blipFill>
                        <pic:spPr bwMode="auto">
                          <a:xfrm>
                            <a:off x="0" y="0"/>
                            <a:ext cx="180000" cy="182791"/>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rPr>
                <w:b w:val="0"/>
              </w:rPr>
              <w:t xml:space="preserve"> </w:t>
            </w:r>
          </w:p>
          <w:p w14:paraId="00FE4D7D" w14:textId="0D22508C" w:rsidR="00802238" w:rsidRPr="00DB52DA" w:rsidRDefault="00802238" w:rsidP="00233E11">
            <w:pPr>
              <w:rPr>
                <w:b w:val="0"/>
                <w:bCs/>
              </w:rPr>
            </w:pPr>
            <w:r w:rsidRPr="00DB52DA">
              <w:rPr>
                <w:b w:val="0"/>
              </w:rPr>
              <w:t xml:space="preserve">Insert Record button: </w:t>
            </w:r>
            <w:r w:rsidR="00EF74A4" w:rsidRPr="00DB52DA">
              <w:rPr>
                <w:noProof/>
                <w:lang w:eastAsia="en-GB"/>
              </w:rPr>
              <w:drawing>
                <wp:inline distT="0" distB="0" distL="0" distR="0" wp14:anchorId="7878BFD5" wp14:editId="4B643854">
                  <wp:extent cx="180000" cy="175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17648" t="12834" r="14973" b="21390"/>
                          <a:stretch/>
                        </pic:blipFill>
                        <pic:spPr bwMode="auto">
                          <a:xfrm>
                            <a:off x="0" y="0"/>
                            <a:ext cx="180000" cy="175715"/>
                          </a:xfrm>
                          <a:prstGeom prst="rect">
                            <a:avLst/>
                          </a:prstGeom>
                          <a:ln>
                            <a:noFill/>
                          </a:ln>
                          <a:effectLst/>
                          <a:extLst>
                            <a:ext uri="{53640926-AAD7-44D8-BBD7-CCE9431645EC}">
                              <a14:shadowObscured xmlns:a14="http://schemas.microsoft.com/office/drawing/2010/main"/>
                            </a:ext>
                          </a:extLst>
                        </pic:spPr>
                      </pic:pic>
                    </a:graphicData>
                  </a:graphic>
                </wp:inline>
              </w:drawing>
            </w:r>
          </w:p>
        </w:tc>
        <w:tc>
          <w:tcPr>
            <w:tcW w:w="2999" w:type="dxa"/>
            <w:tcBorders>
              <w:bottom w:val="nil"/>
            </w:tcBorders>
          </w:tcPr>
          <w:p w14:paraId="36EF6B1C" w14:textId="77777777" w:rsidR="00F86C57" w:rsidRPr="00DB52DA" w:rsidRDefault="00F86C57" w:rsidP="00233E11">
            <w:pPr>
              <w:cnfStyle w:val="000000100000" w:firstRow="0" w:lastRow="0" w:firstColumn="0" w:lastColumn="0" w:oddVBand="0" w:evenVBand="0" w:oddHBand="1" w:evenHBand="0" w:firstRowFirstColumn="0" w:firstRowLastColumn="0" w:lastRowFirstColumn="0" w:lastRowLastColumn="0"/>
            </w:pPr>
          </w:p>
          <w:p w14:paraId="19ECDB94" w14:textId="77777777" w:rsidR="00F86C57" w:rsidRPr="00DB52DA" w:rsidRDefault="00F86C57" w:rsidP="00233E11">
            <w:pPr>
              <w:cnfStyle w:val="000000100000" w:firstRow="0" w:lastRow="0" w:firstColumn="0" w:lastColumn="0" w:oddVBand="0" w:evenVBand="0" w:oddHBand="1" w:evenHBand="0" w:firstRowFirstColumn="0" w:firstRowLastColumn="0" w:lastRowFirstColumn="0" w:lastRowLastColumn="0"/>
            </w:pPr>
          </w:p>
          <w:p w14:paraId="2EB089DE" w14:textId="12666294"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r w:rsidRPr="00DB52DA">
              <w:t xml:space="preserve">Execute Query button: </w:t>
            </w:r>
            <w:r w:rsidR="00EF74A4" w:rsidRPr="00DB52DA">
              <w:rPr>
                <w:noProof/>
                <w:lang w:eastAsia="en-GB"/>
              </w:rPr>
              <w:drawing>
                <wp:inline distT="0" distB="0" distL="0" distR="0" wp14:anchorId="0DD38725" wp14:editId="5C55A045">
                  <wp:extent cx="192331" cy="1978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5"/>
                          <a:srcRect l="8676" r="6005"/>
                          <a:stretch/>
                        </pic:blipFill>
                        <pic:spPr bwMode="auto">
                          <a:xfrm>
                            <a:off x="0" y="0"/>
                            <a:ext cx="191770" cy="197485"/>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t xml:space="preserve"> </w:t>
            </w:r>
          </w:p>
          <w:p w14:paraId="45A5DFF7" w14:textId="69A47D13"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r w:rsidRPr="00DB52DA">
              <w:t xml:space="preserve">Next Record button: </w:t>
            </w:r>
            <w:r w:rsidR="00EF74A4" w:rsidRPr="00DB52DA">
              <w:rPr>
                <w:noProof/>
                <w:lang w:eastAsia="en-GB"/>
              </w:rPr>
              <w:drawing>
                <wp:inline distT="0" distB="0" distL="0" distR="0" wp14:anchorId="665F2255" wp14:editId="6AB50E50">
                  <wp:extent cx="149225" cy="172085"/>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l="14285" t="12697" r="33334" b="26984"/>
                          <a:stretch>
                            <a:fillRect/>
                          </a:stretch>
                        </pic:blipFill>
                        <pic:spPr bwMode="auto">
                          <a:xfrm>
                            <a:off x="0" y="0"/>
                            <a:ext cx="149225" cy="172085"/>
                          </a:xfrm>
                          <a:prstGeom prst="rect">
                            <a:avLst/>
                          </a:prstGeom>
                          <a:noFill/>
                          <a:ln>
                            <a:noFill/>
                          </a:ln>
                        </pic:spPr>
                      </pic:pic>
                    </a:graphicData>
                  </a:graphic>
                </wp:inline>
              </w:drawing>
            </w:r>
            <w:r w:rsidRPr="00DB52DA">
              <w:t xml:space="preserve"> </w:t>
            </w:r>
          </w:p>
          <w:p w14:paraId="078DEA2A" w14:textId="33B0874D"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r w:rsidRPr="00DB52DA">
              <w:t xml:space="preserve">Next Section button: </w:t>
            </w:r>
            <w:r w:rsidR="00EF74A4" w:rsidRPr="00DB52DA">
              <w:rPr>
                <w:noProof/>
                <w:lang w:eastAsia="en-GB"/>
              </w:rPr>
              <w:drawing>
                <wp:inline distT="0" distB="0" distL="0" distR="0" wp14:anchorId="16436500" wp14:editId="3286642D">
                  <wp:extent cx="176981" cy="1769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6623" t="2" r="7276" b="-2"/>
                          <a:stretch/>
                        </pic:blipFill>
                        <pic:spPr bwMode="auto">
                          <a:xfrm>
                            <a:off x="0" y="0"/>
                            <a:ext cx="180000" cy="179999"/>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t xml:space="preserve">  </w:t>
            </w:r>
          </w:p>
          <w:p w14:paraId="6A5D0228" w14:textId="679E6E2A"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r w:rsidRPr="00DB52DA">
              <w:t xml:space="preserve">LOV button: </w:t>
            </w:r>
            <w:r w:rsidR="00EF74A4" w:rsidRPr="00DB52DA">
              <w:rPr>
                <w:noProof/>
                <w:lang w:eastAsia="en-GB"/>
              </w:rPr>
              <w:drawing>
                <wp:inline distT="0" distB="0" distL="0" distR="0" wp14:anchorId="43F5364C" wp14:editId="3130D0CF">
                  <wp:extent cx="180000" cy="1733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574" t="4861" r="-82" b="4861"/>
                          <a:stretch/>
                        </pic:blipFill>
                        <pic:spPr bwMode="auto">
                          <a:xfrm>
                            <a:off x="0" y="0"/>
                            <a:ext cx="180000" cy="173334"/>
                          </a:xfrm>
                          <a:prstGeom prst="rect">
                            <a:avLst/>
                          </a:prstGeom>
                          <a:ln>
                            <a:noFill/>
                          </a:ln>
                          <a:effectLst/>
                          <a:extLst>
                            <a:ext uri="{53640926-AAD7-44D8-BBD7-CCE9431645EC}">
                              <a14:shadowObscured xmlns:a14="http://schemas.microsoft.com/office/drawing/2010/main"/>
                            </a:ext>
                          </a:extLst>
                        </pic:spPr>
                      </pic:pic>
                    </a:graphicData>
                  </a:graphic>
                </wp:inline>
              </w:drawing>
            </w:r>
          </w:p>
          <w:p w14:paraId="0D289B84" w14:textId="5D9A5CCF"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r w:rsidRPr="00DB52DA">
              <w:t xml:space="preserve">Delete Record button: </w:t>
            </w:r>
            <w:r w:rsidR="00EF74A4" w:rsidRPr="00DB52DA">
              <w:rPr>
                <w:noProof/>
                <w:lang w:eastAsia="en-GB"/>
              </w:rPr>
              <w:drawing>
                <wp:inline distT="0" distB="0" distL="0" distR="0" wp14:anchorId="05E75CA6" wp14:editId="17DA11EA">
                  <wp:extent cx="180975" cy="1809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l="9576" t="9576" r="26949" b="26949"/>
                          <a:stretch>
                            <a:fillRect/>
                          </a:stretch>
                        </pic:blipFill>
                        <pic:spPr bwMode="auto">
                          <a:xfrm>
                            <a:off x="0" y="0"/>
                            <a:ext cx="180975" cy="180975"/>
                          </a:xfrm>
                          <a:prstGeom prst="rect">
                            <a:avLst/>
                          </a:prstGeom>
                          <a:noFill/>
                          <a:ln>
                            <a:noFill/>
                          </a:ln>
                        </pic:spPr>
                      </pic:pic>
                    </a:graphicData>
                  </a:graphic>
                </wp:inline>
              </w:drawing>
            </w:r>
            <w:r w:rsidRPr="00DB52DA">
              <w:t xml:space="preserve"> </w:t>
            </w:r>
          </w:p>
        </w:tc>
        <w:tc>
          <w:tcPr>
            <w:tcW w:w="3004" w:type="dxa"/>
            <w:tcBorders>
              <w:bottom w:val="nil"/>
            </w:tcBorders>
          </w:tcPr>
          <w:p w14:paraId="69E2C867" w14:textId="77777777" w:rsidR="00F86C57" w:rsidRPr="00DB52DA" w:rsidRDefault="00F86C57" w:rsidP="00233E11">
            <w:pPr>
              <w:cnfStyle w:val="000000100000" w:firstRow="0" w:lastRow="0" w:firstColumn="0" w:lastColumn="0" w:oddVBand="0" w:evenVBand="0" w:oddHBand="1" w:evenHBand="0" w:firstRowFirstColumn="0" w:firstRowLastColumn="0" w:lastRowFirstColumn="0" w:lastRowLastColumn="0"/>
            </w:pPr>
          </w:p>
          <w:p w14:paraId="3C2F1320" w14:textId="77777777" w:rsidR="00F86C57" w:rsidRPr="00DB52DA" w:rsidRDefault="00F86C57" w:rsidP="00233E11">
            <w:pPr>
              <w:cnfStyle w:val="000000100000" w:firstRow="0" w:lastRow="0" w:firstColumn="0" w:lastColumn="0" w:oddVBand="0" w:evenVBand="0" w:oddHBand="1" w:evenHBand="0" w:firstRowFirstColumn="0" w:firstRowLastColumn="0" w:lastRowFirstColumn="0" w:lastRowLastColumn="0"/>
            </w:pPr>
          </w:p>
          <w:p w14:paraId="74FD8831" w14:textId="180E353C"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r w:rsidRPr="00DB52DA">
              <w:t xml:space="preserve">Cancel Query button: </w:t>
            </w:r>
            <w:r w:rsidR="00EF74A4" w:rsidRPr="00DB52DA">
              <w:rPr>
                <w:noProof/>
                <w:lang w:eastAsia="en-GB"/>
              </w:rPr>
              <w:drawing>
                <wp:inline distT="0" distB="0" distL="0" distR="0" wp14:anchorId="741CF14C" wp14:editId="1561DAC9">
                  <wp:extent cx="192312" cy="1981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rotWithShape="1">
                          <a:blip r:embed="rId20"/>
                          <a:srcRect l="20340" t="10121" r="13559" b="15351"/>
                          <a:stretch/>
                        </pic:blipFill>
                        <pic:spPr bwMode="auto">
                          <a:xfrm>
                            <a:off x="0" y="0"/>
                            <a:ext cx="191770" cy="198120"/>
                          </a:xfrm>
                          <a:prstGeom prst="rect">
                            <a:avLst/>
                          </a:prstGeom>
                          <a:ln>
                            <a:noFill/>
                          </a:ln>
                          <a:effectLst/>
                          <a:extLst>
                            <a:ext uri="{53640926-AAD7-44D8-BBD7-CCE9431645EC}">
                              <a14:shadowObscured xmlns:a14="http://schemas.microsoft.com/office/drawing/2010/main"/>
                            </a:ext>
                          </a:extLst>
                        </pic:spPr>
                      </pic:pic>
                    </a:graphicData>
                  </a:graphic>
                </wp:inline>
              </w:drawing>
            </w:r>
            <w:r w:rsidRPr="00DB52DA">
              <w:t xml:space="preserve"> </w:t>
            </w:r>
          </w:p>
          <w:p w14:paraId="3D5EAA46" w14:textId="77777777"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p>
          <w:p w14:paraId="73B71D9D" w14:textId="77777777"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p>
          <w:p w14:paraId="52F7F63D" w14:textId="77777777" w:rsidR="00802238" w:rsidRPr="00DB52DA" w:rsidRDefault="00802238" w:rsidP="00233E11">
            <w:pPr>
              <w:cnfStyle w:val="000000100000" w:firstRow="0" w:lastRow="0" w:firstColumn="0" w:lastColumn="0" w:oddVBand="0" w:evenVBand="0" w:oddHBand="1" w:evenHBand="0" w:firstRowFirstColumn="0" w:firstRowLastColumn="0" w:lastRowFirstColumn="0" w:lastRowLastColumn="0"/>
            </w:pPr>
          </w:p>
          <w:p w14:paraId="0DAE52B6" w14:textId="4BA4F78B" w:rsidR="00802238" w:rsidRPr="00DB52DA" w:rsidRDefault="008B23F9" w:rsidP="00233E11">
            <w:pPr>
              <w:cnfStyle w:val="000000100000" w:firstRow="0" w:lastRow="0" w:firstColumn="0" w:lastColumn="0" w:oddVBand="0" w:evenVBand="0" w:oddHBand="1" w:evenHBand="0" w:firstRowFirstColumn="0" w:firstRowLastColumn="0" w:lastRowFirstColumn="0" w:lastRowLastColumn="0"/>
            </w:pPr>
            <w:r w:rsidRPr="00DB52DA">
              <w:t>Red Door button:</w:t>
            </w:r>
            <w:r w:rsidRPr="00DB52DA">
              <w:rPr>
                <w:noProof/>
                <w:lang w:eastAsia="en-GB"/>
              </w:rPr>
              <w:t xml:space="preserve"> </w:t>
            </w:r>
            <w:r w:rsidR="00EF74A4" w:rsidRPr="00DB52DA">
              <w:rPr>
                <w:noProof/>
                <w:lang w:eastAsia="en-GB"/>
              </w:rPr>
              <w:drawing>
                <wp:inline distT="0" distB="0" distL="0" distR="0" wp14:anchorId="12B95DCD" wp14:editId="6C502DD4">
                  <wp:extent cx="182809" cy="181519"/>
                  <wp:effectExtent l="0" t="0" r="825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21"/>
                          <a:srcRect l="10976" t="6418" r="9147" b="10141"/>
                          <a:stretch/>
                        </pic:blipFill>
                        <pic:spPr bwMode="auto">
                          <a:xfrm>
                            <a:off x="0" y="0"/>
                            <a:ext cx="182245" cy="180975"/>
                          </a:xfrm>
                          <a:prstGeom prst="rect">
                            <a:avLst/>
                          </a:prstGeom>
                          <a:ln>
                            <a:noFill/>
                          </a:ln>
                          <a:effectLst/>
                          <a:extLst>
                            <a:ext uri="{53640926-AAD7-44D8-BBD7-CCE9431645EC}">
                              <a14:shadowObscured xmlns:a14="http://schemas.microsoft.com/office/drawing/2010/main"/>
                            </a:ext>
                          </a:extLst>
                        </pic:spPr>
                      </pic:pic>
                    </a:graphicData>
                  </a:graphic>
                </wp:inline>
              </w:drawing>
            </w:r>
          </w:p>
          <w:p w14:paraId="078B7E6F" w14:textId="3E6A3AEA" w:rsidR="00F86C57" w:rsidRPr="00DB52DA" w:rsidRDefault="00802238" w:rsidP="00233E11">
            <w:pPr>
              <w:cnfStyle w:val="000000100000" w:firstRow="0" w:lastRow="0" w:firstColumn="0" w:lastColumn="0" w:oddVBand="0" w:evenVBand="0" w:oddHBand="1" w:evenHBand="0" w:firstRowFirstColumn="0" w:firstRowLastColumn="0" w:lastRowFirstColumn="0" w:lastRowLastColumn="0"/>
            </w:pPr>
            <w:r w:rsidRPr="00DB52DA">
              <w:t xml:space="preserve">Duplicate Record button: </w:t>
            </w:r>
            <w:r w:rsidR="00EF74A4" w:rsidRPr="00DB52DA">
              <w:rPr>
                <w:noProof/>
                <w:lang w:eastAsia="en-GB"/>
              </w:rPr>
              <w:drawing>
                <wp:inline distT="0" distB="0" distL="0" distR="0" wp14:anchorId="6A71627F" wp14:editId="1ADC9B39">
                  <wp:extent cx="190123" cy="176542"/>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1793" t="2640" r="4023" b="6663"/>
                          <a:stretch/>
                        </pic:blipFill>
                        <pic:spPr bwMode="auto">
                          <a:xfrm>
                            <a:off x="0" y="0"/>
                            <a:ext cx="190244" cy="176654"/>
                          </a:xfrm>
                          <a:prstGeom prst="rect">
                            <a:avLst/>
                          </a:prstGeom>
                          <a:ln>
                            <a:noFill/>
                          </a:ln>
                          <a:effectLst/>
                          <a:extLst>
                            <a:ext uri="{53640926-AAD7-44D8-BBD7-CCE9431645EC}">
                              <a14:shadowObscured xmlns:a14="http://schemas.microsoft.com/office/drawing/2010/main"/>
                            </a:ext>
                          </a:extLst>
                        </pic:spPr>
                      </pic:pic>
                    </a:graphicData>
                  </a:graphic>
                </wp:inline>
              </w:drawing>
            </w:r>
          </w:p>
        </w:tc>
      </w:tr>
      <w:tr w:rsidR="00F86C57" w:rsidRPr="00DB52DA" w14:paraId="044F9585" w14:textId="77777777" w:rsidTr="00545188">
        <w:trPr>
          <w:trHeight w:val="283"/>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3CCBF8D0" w14:textId="4084490E" w:rsidR="00F86C57" w:rsidRPr="00DB52DA" w:rsidRDefault="00DB52DA" w:rsidP="00233E11">
            <w:pPr>
              <w:rPr>
                <w:b w:val="0"/>
              </w:rPr>
            </w:pPr>
            <w:r>
              <w:rPr>
                <w:b w:val="0"/>
              </w:rPr>
              <w:t>Navigation Path:</w:t>
            </w:r>
          </w:p>
          <w:p w14:paraId="7815227E" w14:textId="77777777" w:rsidR="00F86C57" w:rsidRPr="00DB52DA" w:rsidRDefault="00F86C57" w:rsidP="00233E11">
            <w:pPr>
              <w:rPr>
                <w:b w:val="0"/>
              </w:rPr>
            </w:pPr>
          </w:p>
          <w:p w14:paraId="1DBF5425" w14:textId="178E89A0" w:rsidR="00F86C57" w:rsidRPr="00DB52DA" w:rsidRDefault="00F86C57" w:rsidP="00233E11">
            <w:proofErr w:type="spellStart"/>
            <w:r w:rsidRPr="00DB52DA">
              <w:t>Core|</w:t>
            </w:r>
            <w:r w:rsidR="00EB5BDE" w:rsidRPr="00DB52DA">
              <w:t>Recruitment</w:t>
            </w:r>
            <w:proofErr w:type="spellEnd"/>
            <w:r w:rsidRPr="00DB52DA">
              <w:t xml:space="preserve"> &gt; </w:t>
            </w:r>
            <w:r w:rsidR="00EB5BDE" w:rsidRPr="00DB52DA">
              <w:t xml:space="preserve">Applicant Maintenance &gt; </w:t>
            </w:r>
            <w:r w:rsidR="00EB5BDE" w:rsidRPr="00DB52DA">
              <w:rPr>
                <w:i/>
              </w:rPr>
              <w:t>Applicant Clear Down</w:t>
            </w:r>
          </w:p>
          <w:p w14:paraId="500BC9CF" w14:textId="52428B1A" w:rsidR="00F86C57" w:rsidRPr="00DB52DA" w:rsidRDefault="00F86C57" w:rsidP="00233E11">
            <w:pPr>
              <w:rPr>
                <w:b w:val="0"/>
              </w:rPr>
            </w:pPr>
          </w:p>
          <w:p w14:paraId="52305FAF" w14:textId="77777777" w:rsidR="00F86C57" w:rsidRPr="00DB52DA" w:rsidRDefault="00F86C57" w:rsidP="00233E11">
            <w:pPr>
              <w:rPr>
                <w:b w:val="0"/>
              </w:rPr>
            </w:pPr>
            <w:r w:rsidRPr="00DB52DA">
              <w:rPr>
                <w:b w:val="0"/>
              </w:rPr>
              <w:t>Other Standard Terminology</w:t>
            </w:r>
          </w:p>
          <w:p w14:paraId="62A8E46A" w14:textId="77777777" w:rsidR="00F86C57" w:rsidRPr="00DB52DA" w:rsidRDefault="00F86C57" w:rsidP="00233E11">
            <w:pPr>
              <w:rPr>
                <w:b w:val="0"/>
              </w:rPr>
            </w:pPr>
          </w:p>
        </w:tc>
      </w:tr>
      <w:tr w:rsidR="00F86C57" w:rsidRPr="00DB52DA" w14:paraId="1E402236" w14:textId="77777777" w:rsidTr="0054518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7C27CF14" w14:textId="77777777" w:rsidR="00F86C57" w:rsidRPr="00DB52DA" w:rsidRDefault="00F86C57" w:rsidP="00233E11">
            <w:pPr>
              <w:rPr>
                <w:b w:val="0"/>
              </w:rPr>
            </w:pPr>
          </w:p>
        </w:tc>
      </w:tr>
    </w:tbl>
    <w:p w14:paraId="1D6D337B" w14:textId="77777777" w:rsidR="004B6F73" w:rsidRDefault="004B6F73" w:rsidP="00233E11"/>
    <w:p w14:paraId="447BE97B" w14:textId="77777777" w:rsidR="00EB5BDE" w:rsidRDefault="00EB5BDE" w:rsidP="00233E11"/>
    <w:tbl>
      <w:tblPr>
        <w:tblStyle w:val="LightList-Accent5"/>
        <w:tblW w:w="0" w:type="auto"/>
        <w:tblCellMar>
          <w:top w:w="57" w:type="dxa"/>
          <w:bottom w:w="57" w:type="dxa"/>
        </w:tblCellMar>
        <w:tblLook w:val="04A0" w:firstRow="1" w:lastRow="0" w:firstColumn="1" w:lastColumn="0" w:noHBand="0" w:noVBand="1"/>
      </w:tblPr>
      <w:tblGrid>
        <w:gridCol w:w="9006"/>
      </w:tblGrid>
      <w:tr w:rsidR="00F8728C" w:rsidRPr="00CA64F5" w14:paraId="5A4DDC00" w14:textId="77777777" w:rsidTr="008F60F1">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9006" w:type="dxa"/>
          </w:tcPr>
          <w:p w14:paraId="5EA0CFB9" w14:textId="77777777" w:rsidR="00F8728C" w:rsidRPr="00CA64F5" w:rsidRDefault="00F8728C" w:rsidP="00077103">
            <w:pPr>
              <w:pStyle w:val="TabHeader1"/>
            </w:pPr>
            <w:bookmarkStart w:id="5" w:name="_Toc395012280"/>
            <w:r w:rsidRPr="00CA64F5">
              <w:t>Testing</w:t>
            </w:r>
            <w:bookmarkEnd w:id="5"/>
            <w:r w:rsidRPr="00CA64F5">
              <w:t xml:space="preserve"> </w:t>
            </w:r>
          </w:p>
        </w:tc>
      </w:tr>
      <w:tr w:rsidR="00F8728C" w:rsidRPr="00DB52DA" w14:paraId="5F5EE679" w14:textId="77777777" w:rsidTr="008F60F1">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9006" w:type="dxa"/>
          </w:tcPr>
          <w:p w14:paraId="77FDD19A" w14:textId="77777777" w:rsidR="00F8728C" w:rsidRPr="00DB52DA" w:rsidRDefault="00F8728C" w:rsidP="00DB52DA">
            <w:r w:rsidRPr="00DB52DA">
              <w:t xml:space="preserve">Who would normally be responsible for testing? Are there standard </w:t>
            </w:r>
            <w:r w:rsidR="00165829" w:rsidRPr="00DB52DA">
              <w:t>items</w:t>
            </w:r>
            <w:r w:rsidRPr="00DB52DA">
              <w:t xml:space="preserve"> to test?</w:t>
            </w:r>
          </w:p>
        </w:tc>
      </w:tr>
      <w:tr w:rsidR="00F8728C" w:rsidRPr="00CA64F5" w14:paraId="420700C8" w14:textId="77777777" w:rsidTr="008F60F1">
        <w:trPr>
          <w:trHeight w:val="340"/>
        </w:trPr>
        <w:tc>
          <w:tcPr>
            <w:cnfStyle w:val="001000000000" w:firstRow="0" w:lastRow="0" w:firstColumn="1" w:lastColumn="0" w:oddVBand="0" w:evenVBand="0" w:oddHBand="0" w:evenHBand="0" w:firstRowFirstColumn="0" w:firstRowLastColumn="0" w:lastRowFirstColumn="0" w:lastRowLastColumn="0"/>
            <w:tcW w:w="9006" w:type="dxa"/>
          </w:tcPr>
          <w:p w14:paraId="2DDC89AC" w14:textId="30D169B8" w:rsidR="00BE4E72" w:rsidRPr="00BE4E72" w:rsidRDefault="00BE4E72" w:rsidP="00BE4E72">
            <w:pPr>
              <w:rPr>
                <w:b w:val="0"/>
                <w:noProof/>
                <w:lang w:eastAsia="en-GB"/>
              </w:rPr>
            </w:pPr>
            <w:r w:rsidRPr="00BE4E72">
              <w:rPr>
                <w:b w:val="0"/>
                <w:noProof/>
                <w:lang w:eastAsia="en-GB"/>
              </w:rPr>
              <w:lastRenderedPageBreak/>
              <w:t>Extensive testing has been carried out on the bulk clear down process and the process for clearing down applications at the request of an applicant.  Further testing will not be required unless any changes have been made to the system or procedures that affect the clear down process.</w:t>
            </w:r>
          </w:p>
          <w:p w14:paraId="5B2D8479" w14:textId="77777777" w:rsidR="008F60F1" w:rsidRDefault="008F60F1" w:rsidP="00233E11">
            <w:pPr>
              <w:rPr>
                <w:b w:val="0"/>
              </w:rPr>
            </w:pPr>
          </w:p>
          <w:p w14:paraId="4385DE36" w14:textId="5574C683" w:rsidR="00784C85" w:rsidRDefault="00784C85" w:rsidP="00233E11">
            <w:pPr>
              <w:rPr>
                <w:b w:val="0"/>
              </w:rPr>
            </w:pPr>
            <w:r>
              <w:rPr>
                <w:b w:val="0"/>
              </w:rPr>
              <w:t xml:space="preserve">Full details of the testing can be found in </w:t>
            </w:r>
            <w:r w:rsidRPr="00784C85">
              <w:rPr>
                <w:b w:val="0"/>
              </w:rPr>
              <w:t>P:\PROJECTS\HRIS Programme\12. Support\Change Control\Testing\Applicant clear down</w:t>
            </w:r>
          </w:p>
          <w:p w14:paraId="01AA882D" w14:textId="77777777" w:rsidR="00784C85" w:rsidRPr="00DB52DA" w:rsidRDefault="00784C85" w:rsidP="00233E11">
            <w:pPr>
              <w:rPr>
                <w:b w:val="0"/>
              </w:rPr>
            </w:pPr>
          </w:p>
          <w:p w14:paraId="7BF0854D" w14:textId="20204EEB" w:rsidR="00784C85" w:rsidRPr="00784C85" w:rsidRDefault="00784C85" w:rsidP="00233E11">
            <w:pPr>
              <w:rPr>
                <w:b w:val="0"/>
              </w:rPr>
            </w:pPr>
            <w:r w:rsidRPr="00784C85">
              <w:rPr>
                <w:b w:val="0"/>
              </w:rPr>
              <w:t xml:space="preserve">Some basics checks should be made after the clear down process has been completed.  These are covered in the </w:t>
            </w:r>
            <w:hyperlink r:id="rId23" w:history="1">
              <w:r w:rsidR="00507CDD" w:rsidRPr="00507CDD">
                <w:rPr>
                  <w:rStyle w:val="Hyperlink"/>
                  <w:b w:val="0"/>
                  <w:bCs/>
                </w:rPr>
                <w:t>How To guide</w:t>
              </w:r>
            </w:hyperlink>
            <w:r w:rsidR="00507CDD">
              <w:rPr>
                <w:b w:val="0"/>
              </w:rPr>
              <w:t>.</w:t>
            </w:r>
          </w:p>
          <w:p w14:paraId="7BD8AA37" w14:textId="1E9B689C" w:rsidR="00614B85" w:rsidRPr="00784C85" w:rsidRDefault="00614B85" w:rsidP="00784C85"/>
        </w:tc>
      </w:tr>
    </w:tbl>
    <w:p w14:paraId="21B5DBCA" w14:textId="77777777" w:rsidR="00F8728C" w:rsidRPr="00CA64F5" w:rsidRDefault="00F8728C" w:rsidP="00233E11"/>
    <w:tbl>
      <w:tblPr>
        <w:tblStyle w:val="LightList-Accent4"/>
        <w:tblW w:w="0" w:type="auto"/>
        <w:tblLook w:val="04A0" w:firstRow="1" w:lastRow="0" w:firstColumn="1" w:lastColumn="0" w:noHBand="0" w:noVBand="1"/>
      </w:tblPr>
      <w:tblGrid>
        <w:gridCol w:w="9006"/>
      </w:tblGrid>
      <w:tr w:rsidR="00F8728C" w:rsidRPr="00CA64F5" w14:paraId="7BDAE007"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8BD93C5" w14:textId="77777777" w:rsidR="00F8728C" w:rsidRPr="00CA64F5" w:rsidRDefault="00F8728C" w:rsidP="00077103">
            <w:pPr>
              <w:pStyle w:val="TabHeader1"/>
            </w:pPr>
            <w:bookmarkStart w:id="6" w:name="_Toc395012281"/>
            <w:r w:rsidRPr="00CA64F5">
              <w:t>Communications</w:t>
            </w:r>
            <w:bookmarkEnd w:id="6"/>
          </w:p>
        </w:tc>
      </w:tr>
      <w:tr w:rsidR="00F8728C" w:rsidRPr="004939F8" w14:paraId="7ABE9322"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6D1693A" w14:textId="77777777" w:rsidR="00F8728C" w:rsidRPr="004939F8" w:rsidRDefault="00D009EE" w:rsidP="00233E11">
            <w:pPr>
              <w:rPr>
                <w:b w:val="0"/>
                <w:i/>
              </w:rPr>
            </w:pPr>
            <w:r w:rsidRPr="004939F8">
              <w:rPr>
                <w:b w:val="0"/>
                <w:i/>
              </w:rPr>
              <w:t>Who needs to be informed (but not consulted) about this change? Detail when they should be informed (before or after the change).</w:t>
            </w:r>
          </w:p>
        </w:tc>
      </w:tr>
      <w:tr w:rsidR="00F8728C" w:rsidRPr="00CA64F5" w14:paraId="43B550E1"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12805AED" w14:textId="77777777" w:rsidR="00507CDD" w:rsidRDefault="00507CDD" w:rsidP="00233E11">
            <w:pPr>
              <w:rPr>
                <w:b w:val="0"/>
              </w:rPr>
            </w:pPr>
          </w:p>
          <w:p w14:paraId="7C1F80F9" w14:textId="15390649" w:rsidR="00F8728C" w:rsidRPr="00F850A0" w:rsidRDefault="00F850A0" w:rsidP="00233E11">
            <w:pPr>
              <w:rPr>
                <w:b w:val="0"/>
              </w:rPr>
            </w:pPr>
            <w:r w:rsidRPr="00F850A0">
              <w:rPr>
                <w:b w:val="0"/>
              </w:rPr>
              <w:t>To be considered/agree</w:t>
            </w:r>
            <w:r>
              <w:rPr>
                <w:b w:val="0"/>
              </w:rPr>
              <w:t>d when the first BAU exercise is</w:t>
            </w:r>
            <w:r w:rsidRPr="00F850A0">
              <w:rPr>
                <w:b w:val="0"/>
              </w:rPr>
              <w:t xml:space="preserve"> carried out (Aug 2017)</w:t>
            </w:r>
            <w:r>
              <w:rPr>
                <w:b w:val="0"/>
              </w:rPr>
              <w:t>.</w:t>
            </w:r>
          </w:p>
          <w:p w14:paraId="2BED251B" w14:textId="77777777" w:rsidR="00CA64F5" w:rsidRPr="00CA64F5" w:rsidRDefault="00CA64F5" w:rsidP="00233E11"/>
        </w:tc>
      </w:tr>
    </w:tbl>
    <w:p w14:paraId="1DEC99F0" w14:textId="77777777" w:rsidR="00F8728C" w:rsidRPr="00CA64F5" w:rsidRDefault="00F8728C" w:rsidP="00233E11"/>
    <w:tbl>
      <w:tblPr>
        <w:tblStyle w:val="LightList-Accent4"/>
        <w:tblW w:w="0" w:type="auto"/>
        <w:tblLook w:val="04A0" w:firstRow="1" w:lastRow="0" w:firstColumn="1" w:lastColumn="0" w:noHBand="0" w:noVBand="1"/>
      </w:tblPr>
      <w:tblGrid>
        <w:gridCol w:w="9006"/>
      </w:tblGrid>
      <w:tr w:rsidR="00F8728C" w:rsidRPr="00CA64F5" w14:paraId="09477D3C"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18DA49A2" w14:textId="77777777" w:rsidR="00F8728C" w:rsidRPr="00CA64F5" w:rsidRDefault="00F8728C" w:rsidP="00077103">
            <w:pPr>
              <w:pStyle w:val="TabHeader1"/>
            </w:pPr>
            <w:bookmarkStart w:id="7" w:name="_Toc395012282"/>
            <w:r w:rsidRPr="00CA64F5">
              <w:t>Downstream Systems &amp; Processes</w:t>
            </w:r>
            <w:bookmarkEnd w:id="7"/>
          </w:p>
        </w:tc>
      </w:tr>
      <w:tr w:rsidR="00F8728C" w:rsidRPr="004939F8" w14:paraId="7BF0F4E3"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69C0ED0" w14:textId="77777777" w:rsidR="00F8728C" w:rsidRPr="004939F8" w:rsidRDefault="00D009EE" w:rsidP="00233E11">
            <w:pPr>
              <w:rPr>
                <w:b w:val="0"/>
                <w:i/>
              </w:rPr>
            </w:pPr>
            <w:r w:rsidRPr="004939F8">
              <w:rPr>
                <w:b w:val="0"/>
                <w:i/>
              </w:rPr>
              <w:t>Details of any processes which are affected or need to be carried out following, or as part of, the change. Please detail any triggers, actions required and when the actions should be carried out.</w:t>
            </w:r>
          </w:p>
        </w:tc>
      </w:tr>
      <w:tr w:rsidR="00F8728C" w:rsidRPr="000C2F8B" w14:paraId="4BA1B320"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DEB17A1" w14:textId="77777777" w:rsidR="00464860" w:rsidRDefault="00464860" w:rsidP="00233E11">
            <w:pPr>
              <w:rPr>
                <w:b w:val="0"/>
                <w:u w:val="single"/>
              </w:rPr>
            </w:pPr>
          </w:p>
          <w:p w14:paraId="293B080C" w14:textId="72340902" w:rsidR="000C2F8B" w:rsidRPr="000C2F8B" w:rsidRDefault="000C2F8B" w:rsidP="00233E11">
            <w:pPr>
              <w:rPr>
                <w:b w:val="0"/>
                <w:u w:val="single"/>
              </w:rPr>
            </w:pPr>
            <w:r w:rsidRPr="000C2F8B">
              <w:rPr>
                <w:b w:val="0"/>
                <w:u w:val="single"/>
              </w:rPr>
              <w:t xml:space="preserve">Merged PDF packs.  </w:t>
            </w:r>
          </w:p>
          <w:p w14:paraId="65EF9290" w14:textId="2224AABE" w:rsidR="00F8728C" w:rsidRPr="000C2F8B" w:rsidRDefault="000C2F8B" w:rsidP="00233E11">
            <w:pPr>
              <w:rPr>
                <w:b w:val="0"/>
              </w:rPr>
            </w:pPr>
            <w:r w:rsidRPr="000C2F8B">
              <w:rPr>
                <w:b w:val="0"/>
              </w:rPr>
              <w:t>The merged PDF packs are not removed as part of the clear</w:t>
            </w:r>
            <w:r>
              <w:rPr>
                <w:b w:val="0"/>
              </w:rPr>
              <w:t xml:space="preserve"> </w:t>
            </w:r>
            <w:r w:rsidRPr="000C2F8B">
              <w:rPr>
                <w:b w:val="0"/>
              </w:rPr>
              <w:t>down process. Due to the volumes involved t</w:t>
            </w:r>
            <w:r>
              <w:rPr>
                <w:b w:val="0"/>
              </w:rPr>
              <w:t>h</w:t>
            </w:r>
            <w:r w:rsidRPr="000C2F8B">
              <w:rPr>
                <w:b w:val="0"/>
              </w:rPr>
              <w:t>is activity needs to be carried out by CoreHR.</w:t>
            </w:r>
            <w:r>
              <w:rPr>
                <w:b w:val="0"/>
              </w:rPr>
              <w:t xml:space="preserve">  Once all applicant statuses have been cleared down for the period (HESA year) being processed, raise a case in Core Community to request the deletion of the merged packs. A list of relevant vacancies will need to be supplied to Core (attach </w:t>
            </w:r>
            <w:r w:rsidR="002B3331">
              <w:rPr>
                <w:b w:val="0"/>
              </w:rPr>
              <w:t xml:space="preserve">an Excel file </w:t>
            </w:r>
            <w:r>
              <w:rPr>
                <w:b w:val="0"/>
              </w:rPr>
              <w:t>to the Case).</w:t>
            </w:r>
          </w:p>
          <w:p w14:paraId="32D67FF2" w14:textId="77777777" w:rsidR="00CA64F5" w:rsidRPr="000C2F8B" w:rsidRDefault="00CA64F5" w:rsidP="00233E11">
            <w:pPr>
              <w:rPr>
                <w:b w:val="0"/>
              </w:rPr>
            </w:pPr>
          </w:p>
          <w:p w14:paraId="588144AA" w14:textId="77777777" w:rsidR="00CA64F5" w:rsidRPr="00DC06C1" w:rsidRDefault="00DC06C1" w:rsidP="00233E11">
            <w:pPr>
              <w:rPr>
                <w:b w:val="0"/>
                <w:u w:val="single"/>
              </w:rPr>
            </w:pPr>
            <w:r w:rsidRPr="00DC06C1">
              <w:rPr>
                <w:b w:val="0"/>
                <w:u w:val="single"/>
              </w:rPr>
              <w:t>Academic Vacancies</w:t>
            </w:r>
          </w:p>
          <w:p w14:paraId="1FAA3C61" w14:textId="26D2822E" w:rsidR="00DC06C1" w:rsidRDefault="00DC06C1" w:rsidP="00DC06C1">
            <w:pPr>
              <w:rPr>
                <w:b w:val="0"/>
              </w:rPr>
            </w:pPr>
            <w:r>
              <w:rPr>
                <w:b w:val="0"/>
              </w:rPr>
              <w:t xml:space="preserve">Some academic vacancies can remain open and valid for more than 2 years. It is important to ensure that the applicants are not cleared down for these vacancies. Online Academic recruitment was implemented in July 2016 </w:t>
            </w:r>
            <w:r w:rsidR="007D7EDE">
              <w:rPr>
                <w:b w:val="0"/>
              </w:rPr>
              <w:t>but</w:t>
            </w:r>
            <w:r>
              <w:rPr>
                <w:b w:val="0"/>
              </w:rPr>
              <w:t xml:space="preserve"> the first vacancy was not created until [insert]. </w:t>
            </w:r>
          </w:p>
          <w:p w14:paraId="7EF663EF" w14:textId="77777777" w:rsidR="00DC06C1" w:rsidRDefault="00DC06C1" w:rsidP="00DC06C1">
            <w:pPr>
              <w:rPr>
                <w:b w:val="0"/>
              </w:rPr>
            </w:pPr>
            <w:r>
              <w:rPr>
                <w:b w:val="0"/>
              </w:rPr>
              <w:t>From the period 2016/17 onwards it will be necessary to check for any OPEN Academic vacancies</w:t>
            </w:r>
            <w:r w:rsidR="007D7EDE">
              <w:rPr>
                <w:b w:val="0"/>
              </w:rPr>
              <w:t xml:space="preserve"> and take steps [TBA] to ensure that any applicants are not cleared down</w:t>
            </w:r>
            <w:r>
              <w:rPr>
                <w:b w:val="0"/>
              </w:rPr>
              <w:t>.</w:t>
            </w:r>
          </w:p>
          <w:p w14:paraId="69F73463" w14:textId="41DB355F" w:rsidR="00464860" w:rsidRPr="000C2F8B" w:rsidRDefault="00464860" w:rsidP="00DC06C1">
            <w:pPr>
              <w:rPr>
                <w:b w:val="0"/>
              </w:rPr>
            </w:pPr>
          </w:p>
        </w:tc>
      </w:tr>
    </w:tbl>
    <w:p w14:paraId="1561A174" w14:textId="77777777" w:rsidR="00F8728C" w:rsidRPr="00CA64F5" w:rsidRDefault="00F8728C" w:rsidP="00233E11"/>
    <w:tbl>
      <w:tblPr>
        <w:tblStyle w:val="LightList-Accent4"/>
        <w:tblW w:w="0" w:type="auto"/>
        <w:tblLook w:val="04A0" w:firstRow="1" w:lastRow="0" w:firstColumn="1" w:lastColumn="0" w:noHBand="0" w:noVBand="1"/>
      </w:tblPr>
      <w:tblGrid>
        <w:gridCol w:w="9006"/>
      </w:tblGrid>
      <w:tr w:rsidR="00F8728C" w:rsidRPr="00CA64F5" w14:paraId="69330361"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5D7B95E9" w14:textId="77777777" w:rsidR="00F8728C" w:rsidRPr="00CA64F5" w:rsidRDefault="00F8728C" w:rsidP="00077103">
            <w:pPr>
              <w:pStyle w:val="TabHeader1"/>
            </w:pPr>
            <w:bookmarkStart w:id="8" w:name="_Toc395012283"/>
            <w:r w:rsidRPr="00CA64F5">
              <w:t>Affected Reports</w:t>
            </w:r>
            <w:bookmarkEnd w:id="8"/>
          </w:p>
        </w:tc>
      </w:tr>
      <w:tr w:rsidR="00F8728C" w:rsidRPr="004939F8" w14:paraId="057A519D"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6515841E" w14:textId="77777777" w:rsidR="00F8728C" w:rsidRPr="004939F8" w:rsidRDefault="00F8728C" w:rsidP="00233E11">
            <w:pPr>
              <w:rPr>
                <w:b w:val="0"/>
                <w:i/>
              </w:rPr>
            </w:pPr>
            <w:r w:rsidRPr="004939F8">
              <w:rPr>
                <w:b w:val="0"/>
                <w:i/>
              </w:rPr>
              <w:t>Are there any standard reports which may need to be updated following this change?</w:t>
            </w:r>
          </w:p>
        </w:tc>
      </w:tr>
      <w:tr w:rsidR="00F8728C" w:rsidRPr="009B5B0E" w14:paraId="2B03AEFC"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409997ED" w14:textId="77777777" w:rsidR="00F8728C" w:rsidRPr="009B5B0E" w:rsidRDefault="00F8728C" w:rsidP="00233E11">
            <w:pPr>
              <w:rPr>
                <w:b w:val="0"/>
              </w:rPr>
            </w:pPr>
          </w:p>
          <w:p w14:paraId="5F663929" w14:textId="0728DCFD" w:rsidR="00CA64F5" w:rsidRPr="009B5B0E" w:rsidRDefault="009B5B0E" w:rsidP="00233E11">
            <w:pPr>
              <w:rPr>
                <w:b w:val="0"/>
              </w:rPr>
            </w:pPr>
            <w:r>
              <w:rPr>
                <w:b w:val="0"/>
              </w:rPr>
              <w:t>No reports should be affected by this process.</w:t>
            </w:r>
          </w:p>
          <w:p w14:paraId="6FABC078" w14:textId="77777777" w:rsidR="00CA64F5" w:rsidRPr="009B5B0E" w:rsidRDefault="00CA64F5" w:rsidP="00233E11">
            <w:pPr>
              <w:rPr>
                <w:b w:val="0"/>
              </w:rPr>
            </w:pPr>
          </w:p>
        </w:tc>
      </w:tr>
    </w:tbl>
    <w:p w14:paraId="475CC8E5" w14:textId="77777777" w:rsidR="00F8728C" w:rsidRPr="00CA64F5" w:rsidRDefault="00F8728C" w:rsidP="00233E11"/>
    <w:tbl>
      <w:tblPr>
        <w:tblStyle w:val="LightList-Accent6"/>
        <w:tblW w:w="0" w:type="auto"/>
        <w:tblLook w:val="04A0" w:firstRow="1" w:lastRow="0" w:firstColumn="1" w:lastColumn="0" w:noHBand="0" w:noVBand="1"/>
      </w:tblPr>
      <w:tblGrid>
        <w:gridCol w:w="9006"/>
      </w:tblGrid>
      <w:tr w:rsidR="00F8728C" w:rsidRPr="00CA64F5" w14:paraId="3D21B3E9"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4D93E0BE" w14:textId="77777777" w:rsidR="00F8728C" w:rsidRPr="00CA64F5" w:rsidRDefault="00F8728C" w:rsidP="00077103">
            <w:pPr>
              <w:pStyle w:val="TabHeader1"/>
            </w:pPr>
            <w:bookmarkStart w:id="9" w:name="_Toc395012284"/>
            <w:r w:rsidRPr="00CA64F5">
              <w:t>Additional Background Information</w:t>
            </w:r>
            <w:bookmarkEnd w:id="9"/>
          </w:p>
        </w:tc>
      </w:tr>
      <w:tr w:rsidR="00F8728C" w:rsidRPr="004939F8" w14:paraId="0213EFDE" w14:textId="77777777" w:rsidTr="0011130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0FFD825" w14:textId="77777777" w:rsidR="00F8728C" w:rsidRPr="004939F8" w:rsidRDefault="00CA64F5" w:rsidP="00233E11">
            <w:pPr>
              <w:rPr>
                <w:b w:val="0"/>
                <w:i/>
              </w:rPr>
            </w:pPr>
            <w:r w:rsidRPr="004939F8">
              <w:rPr>
                <w:b w:val="0"/>
                <w:i/>
              </w:rPr>
              <w:t>Any other relevant information, links to supporting documentation etc.</w:t>
            </w:r>
          </w:p>
        </w:tc>
      </w:tr>
      <w:tr w:rsidR="00F8728C" w:rsidRPr="00CA64F5" w14:paraId="4CD70A5D" w14:textId="77777777" w:rsidTr="00111303">
        <w:tc>
          <w:tcPr>
            <w:cnfStyle w:val="001000000000" w:firstRow="0" w:lastRow="0" w:firstColumn="1" w:lastColumn="0" w:oddVBand="0" w:evenVBand="0" w:oddHBand="0" w:evenHBand="0" w:firstRowFirstColumn="0" w:firstRowLastColumn="0" w:lastRowFirstColumn="0" w:lastRowLastColumn="0"/>
            <w:tcW w:w="9242" w:type="dxa"/>
            <w:tcBorders>
              <w:top w:val="single" w:sz="8" w:space="0" w:color="F79646" w:themeColor="accent6"/>
              <w:bottom w:val="single" w:sz="4" w:space="0" w:color="auto"/>
            </w:tcBorders>
          </w:tcPr>
          <w:p w14:paraId="69246193" w14:textId="15CF5F88" w:rsidR="00464860" w:rsidRDefault="00464860" w:rsidP="00233E11">
            <w:pPr>
              <w:rPr>
                <w:b w:val="0"/>
              </w:rPr>
            </w:pPr>
          </w:p>
          <w:p w14:paraId="768C1B89" w14:textId="1A095B25" w:rsidR="002D080C" w:rsidRPr="002D080C" w:rsidRDefault="002D080C" w:rsidP="00233E11">
            <w:r w:rsidRPr="002D080C">
              <w:t>Related documents</w:t>
            </w:r>
          </w:p>
          <w:p w14:paraId="1AC76FDB" w14:textId="77777777" w:rsidR="002D080C" w:rsidRDefault="002D080C" w:rsidP="00233E11">
            <w:pPr>
              <w:rPr>
                <w:b w:val="0"/>
              </w:rPr>
            </w:pPr>
          </w:p>
          <w:p w14:paraId="4D64CFF8" w14:textId="1F8C14F2" w:rsidR="00464860" w:rsidRDefault="00464860" w:rsidP="00233E11">
            <w:pPr>
              <w:rPr>
                <w:b w:val="0"/>
              </w:rPr>
            </w:pPr>
            <w:r>
              <w:rPr>
                <w:b w:val="0"/>
              </w:rPr>
              <w:t xml:space="preserve">The following document contains the steps to clear down </w:t>
            </w:r>
            <w:r w:rsidR="00CB3483">
              <w:rPr>
                <w:b w:val="0"/>
              </w:rPr>
              <w:t xml:space="preserve">ALL </w:t>
            </w:r>
            <w:r>
              <w:rPr>
                <w:b w:val="0"/>
              </w:rPr>
              <w:t>applicants by applicant status</w:t>
            </w:r>
            <w:r w:rsidR="00CB3483">
              <w:rPr>
                <w:b w:val="0"/>
              </w:rPr>
              <w:t xml:space="preserve"> within a date range:</w:t>
            </w:r>
            <w:r>
              <w:rPr>
                <w:b w:val="0"/>
              </w:rPr>
              <w:t xml:space="preserve"> </w:t>
            </w:r>
            <w:hyperlink r:id="rId24" w:history="1">
              <w:r w:rsidRPr="00464860">
                <w:rPr>
                  <w:rStyle w:val="Hyperlink"/>
                  <w:b w:val="0"/>
                  <w:bCs/>
                </w:rPr>
                <w:t xml:space="preserve">HOW TO Manage the </w:t>
              </w:r>
              <w:r>
                <w:rPr>
                  <w:rStyle w:val="Hyperlink"/>
                  <w:b w:val="0"/>
                  <w:bCs/>
                </w:rPr>
                <w:t xml:space="preserve">bulk </w:t>
              </w:r>
              <w:r w:rsidRPr="00464860">
                <w:rPr>
                  <w:rStyle w:val="Hyperlink"/>
                  <w:b w:val="0"/>
                  <w:bCs/>
                </w:rPr>
                <w:t>applicant clear down process</w:t>
              </w:r>
            </w:hyperlink>
          </w:p>
          <w:p w14:paraId="2F8B3895" w14:textId="77777777" w:rsidR="00464860" w:rsidRDefault="00464860" w:rsidP="00233E11">
            <w:pPr>
              <w:rPr>
                <w:b w:val="0"/>
              </w:rPr>
            </w:pPr>
          </w:p>
          <w:p w14:paraId="53A7BDF6" w14:textId="1E7E839F" w:rsidR="002D080C" w:rsidRDefault="002D080C" w:rsidP="00233E11">
            <w:pPr>
              <w:rPr>
                <w:b w:val="0"/>
              </w:rPr>
            </w:pPr>
            <w:r>
              <w:rPr>
                <w:b w:val="0"/>
              </w:rPr>
              <w:t xml:space="preserve">The following document contains the steps to clear applications at the request of the applicant: </w:t>
            </w:r>
            <w:hyperlink r:id="rId25" w:history="1">
              <w:r w:rsidRPr="002D080C">
                <w:rPr>
                  <w:rStyle w:val="Hyperlink"/>
                  <w:b w:val="0"/>
                  <w:bCs/>
                </w:rPr>
                <w:t>HOW TO - clear down applications at the request of an applicant</w:t>
              </w:r>
            </w:hyperlink>
          </w:p>
          <w:p w14:paraId="652F5770" w14:textId="77777777" w:rsidR="002D080C" w:rsidRDefault="002D080C" w:rsidP="00233E11">
            <w:pPr>
              <w:rPr>
                <w:b w:val="0"/>
              </w:rPr>
            </w:pPr>
          </w:p>
          <w:p w14:paraId="0B067DA8" w14:textId="752B54DE" w:rsidR="00464860" w:rsidRDefault="00CB3483" w:rsidP="00233E11">
            <w:pPr>
              <w:rPr>
                <w:b w:val="0"/>
              </w:rPr>
            </w:pPr>
            <w:r>
              <w:rPr>
                <w:b w:val="0"/>
              </w:rPr>
              <w:t xml:space="preserve">To ensure all activities relating to the bulk clear down process are completed, a checklist has been created: </w:t>
            </w:r>
            <w:hyperlink r:id="rId26" w:history="1">
              <w:r w:rsidRPr="00CB3483">
                <w:rPr>
                  <w:rStyle w:val="Hyperlink"/>
                  <w:b w:val="0"/>
                  <w:bCs/>
                </w:rPr>
                <w:t>Bulk applicant clear down checklist</w:t>
              </w:r>
            </w:hyperlink>
          </w:p>
          <w:p w14:paraId="130F3B20" w14:textId="77777777" w:rsidR="00464860" w:rsidRDefault="00464860" w:rsidP="00233E11">
            <w:pPr>
              <w:rPr>
                <w:b w:val="0"/>
              </w:rPr>
            </w:pPr>
          </w:p>
          <w:p w14:paraId="4830A347" w14:textId="77777777" w:rsidR="00E02011" w:rsidRDefault="00E02011" w:rsidP="00233E11">
            <w:pPr>
              <w:rPr>
                <w:b w:val="0"/>
              </w:rPr>
            </w:pPr>
            <w:bookmarkStart w:id="10" w:name="_GoBack"/>
            <w:bookmarkEnd w:id="10"/>
          </w:p>
          <w:p w14:paraId="48286182" w14:textId="37606810" w:rsidR="005E1AE1" w:rsidRPr="005E3B22" w:rsidRDefault="005E1AE1" w:rsidP="00233E11">
            <w:r w:rsidRPr="005E3B22">
              <w:t>Individual applicant clear down – points to note</w:t>
            </w:r>
          </w:p>
          <w:p w14:paraId="436E27D8" w14:textId="77777777" w:rsidR="005E3B22" w:rsidRDefault="005E3B22" w:rsidP="005E1AE1">
            <w:pPr>
              <w:rPr>
                <w:rFonts w:ascii="Verdana" w:hAnsi="Verdana"/>
                <w:b w:val="0"/>
                <w:sz w:val="18"/>
                <w:szCs w:val="20"/>
              </w:rPr>
            </w:pPr>
          </w:p>
          <w:p w14:paraId="2141C4DB" w14:textId="178DF157" w:rsidR="005E1AE1" w:rsidRPr="005E3B22" w:rsidRDefault="005E1AE1" w:rsidP="005E1AE1">
            <w:pPr>
              <w:rPr>
                <w:rFonts w:ascii="Verdana" w:hAnsi="Verdana"/>
                <w:b w:val="0"/>
                <w:sz w:val="18"/>
                <w:szCs w:val="20"/>
              </w:rPr>
            </w:pPr>
            <w:r w:rsidRPr="005E3B22">
              <w:rPr>
                <w:rFonts w:ascii="Verdana" w:hAnsi="Verdana"/>
                <w:b w:val="0"/>
                <w:sz w:val="18"/>
                <w:szCs w:val="20"/>
              </w:rPr>
              <w:t>Note:</w:t>
            </w:r>
            <w:r w:rsidR="00EF3764">
              <w:rPr>
                <w:rFonts w:ascii="Verdana" w:hAnsi="Verdana"/>
                <w:b w:val="0"/>
                <w:sz w:val="18"/>
                <w:szCs w:val="20"/>
              </w:rPr>
              <w:t xml:space="preserve"> </w:t>
            </w:r>
            <w:r w:rsidRPr="005E3B22">
              <w:rPr>
                <w:rFonts w:ascii="Verdana" w:hAnsi="Verdana"/>
                <w:b w:val="0"/>
                <w:sz w:val="18"/>
                <w:szCs w:val="20"/>
              </w:rPr>
              <w:t>14/12/2016 A change from three month to six month retention period was made to this process as per discussion with Susanne Hemmerich.</w:t>
            </w:r>
          </w:p>
          <w:p w14:paraId="220B14C8" w14:textId="77777777" w:rsidR="005E1AE1" w:rsidRDefault="005E1AE1" w:rsidP="00233E11">
            <w:pPr>
              <w:rPr>
                <w:b w:val="0"/>
              </w:rPr>
            </w:pPr>
          </w:p>
          <w:p w14:paraId="23D8F6CB" w14:textId="77777777" w:rsidR="005E1AE1" w:rsidRPr="0083355E" w:rsidRDefault="005E1AE1" w:rsidP="009A5EC0">
            <w:pPr>
              <w:pStyle w:val="Heading2"/>
              <w:outlineLvl w:val="1"/>
              <w:rPr>
                <w:b/>
                <w:sz w:val="18"/>
              </w:rPr>
            </w:pPr>
            <w:bookmarkStart w:id="11" w:name="_Toc481064170"/>
            <w:r w:rsidRPr="0083355E">
              <w:rPr>
                <w:b/>
              </w:rPr>
              <w:t>Outstanding questions about the process</w:t>
            </w:r>
            <w:bookmarkEnd w:id="11"/>
          </w:p>
          <w:p w14:paraId="39D84DE5" w14:textId="77777777" w:rsidR="00B8498C" w:rsidRDefault="00B8498C" w:rsidP="005E1AE1">
            <w:pPr>
              <w:rPr>
                <w:b w:val="0"/>
              </w:rPr>
            </w:pPr>
          </w:p>
          <w:p w14:paraId="235310AF" w14:textId="0741E032" w:rsidR="005E1AE1" w:rsidRDefault="00B8498C" w:rsidP="005E1AE1">
            <w:pPr>
              <w:rPr>
                <w:b w:val="0"/>
              </w:rPr>
            </w:pPr>
            <w:r>
              <w:rPr>
                <w:b w:val="0"/>
              </w:rPr>
              <w:t xml:space="preserve">What happens if </w:t>
            </w:r>
            <w:r w:rsidR="005E1AE1" w:rsidRPr="00876E3F">
              <w:rPr>
                <w:b w:val="0"/>
              </w:rPr>
              <w:t xml:space="preserve">an in-progress </w:t>
            </w:r>
            <w:r w:rsidR="00433C99">
              <w:rPr>
                <w:b w:val="0"/>
              </w:rPr>
              <w:t>(</w:t>
            </w:r>
            <w:proofErr w:type="spellStart"/>
            <w:r w:rsidR="005E1AE1" w:rsidRPr="00876E3F">
              <w:rPr>
                <w:b w:val="0"/>
              </w:rPr>
              <w:t>unsubmitted</w:t>
            </w:r>
            <w:proofErr w:type="spellEnd"/>
            <w:r w:rsidR="00433C99">
              <w:rPr>
                <w:b w:val="0"/>
              </w:rPr>
              <w:t>)</w:t>
            </w:r>
            <w:r w:rsidR="005E1AE1" w:rsidRPr="00876E3F">
              <w:rPr>
                <w:b w:val="0"/>
              </w:rPr>
              <w:t xml:space="preserve"> application exists for an applicant with previous submitted applications that we do </w:t>
            </w:r>
            <w:r w:rsidR="00F85B89" w:rsidRPr="00876E3F">
              <w:rPr>
                <w:b w:val="0"/>
              </w:rPr>
              <w:t>delete?</w:t>
            </w:r>
            <w:r w:rsidR="005E1AE1" w:rsidRPr="00876E3F">
              <w:rPr>
                <w:b w:val="0"/>
              </w:rPr>
              <w:t xml:space="preserve"> Would the record still be deleted?</w:t>
            </w:r>
          </w:p>
          <w:p w14:paraId="04CBEB48" w14:textId="77777777" w:rsidR="00433C99" w:rsidRDefault="00433C99" w:rsidP="005E1AE1">
            <w:pPr>
              <w:rPr>
                <w:b w:val="0"/>
              </w:rPr>
            </w:pPr>
          </w:p>
          <w:p w14:paraId="1E0DD66A" w14:textId="3FAFC348" w:rsidR="00433C99" w:rsidRPr="00876E3F" w:rsidRDefault="00433C99" w:rsidP="005E1AE1">
            <w:pPr>
              <w:rPr>
                <w:b w:val="0"/>
              </w:rPr>
            </w:pPr>
            <w:r>
              <w:rPr>
                <w:b w:val="0"/>
              </w:rPr>
              <w:t>What happens if an applicant has submitted their application but the department has not pulled it through from the ‘submit web applicants’ area and therefore h</w:t>
            </w:r>
            <w:r w:rsidR="002110FE">
              <w:rPr>
                <w:b w:val="0"/>
              </w:rPr>
              <w:t>as no applicant status assigned?</w:t>
            </w:r>
          </w:p>
          <w:p w14:paraId="44B3C524" w14:textId="77777777" w:rsidR="005E1AE1" w:rsidRPr="00876E3F" w:rsidRDefault="005E1AE1" w:rsidP="005E1AE1"/>
          <w:p w14:paraId="1E28F202" w14:textId="61603CFE" w:rsidR="005E1AE1" w:rsidRDefault="00D134F2" w:rsidP="00233E11">
            <w:r w:rsidRPr="0050550D">
              <w:t>Decisions</w:t>
            </w:r>
          </w:p>
          <w:p w14:paraId="51B32FAD" w14:textId="77777777" w:rsidR="009A5EC0" w:rsidRPr="0050550D" w:rsidRDefault="009A5EC0" w:rsidP="00233E11"/>
          <w:p w14:paraId="0921CC47" w14:textId="76700462" w:rsidR="009A5EC0" w:rsidRPr="00AF4AA4" w:rsidRDefault="009A5EC0" w:rsidP="009A5EC0">
            <w:pPr>
              <w:pStyle w:val="ListParagraph"/>
              <w:numPr>
                <w:ilvl w:val="0"/>
                <w:numId w:val="16"/>
              </w:numPr>
              <w:rPr>
                <w:b w:val="0"/>
              </w:rPr>
            </w:pPr>
            <w:r w:rsidRPr="00AF4AA4">
              <w:rPr>
                <w:b w:val="0"/>
              </w:rPr>
              <w:t>A change from three month to six month retention period was made to this process as per discussion with Susanne Hemmerich [14/12/2016].</w:t>
            </w:r>
          </w:p>
          <w:p w14:paraId="4410B404" w14:textId="77777777" w:rsidR="00D134F2" w:rsidRPr="00AF4AA4" w:rsidRDefault="00D134F2" w:rsidP="00233E11">
            <w:pPr>
              <w:rPr>
                <w:b w:val="0"/>
              </w:rPr>
            </w:pPr>
          </w:p>
          <w:p w14:paraId="2D1469C2" w14:textId="3141B191" w:rsidR="005E1AE1" w:rsidRPr="00AF4AA4" w:rsidRDefault="005E1AE1" w:rsidP="005E1AE1">
            <w:pPr>
              <w:pStyle w:val="ListParagraph"/>
              <w:numPr>
                <w:ilvl w:val="0"/>
                <w:numId w:val="15"/>
              </w:numPr>
              <w:contextualSpacing w:val="0"/>
              <w:rPr>
                <w:b w:val="0"/>
              </w:rPr>
            </w:pPr>
            <w:r w:rsidRPr="00AF4AA4">
              <w:rPr>
                <w:b w:val="0"/>
              </w:rPr>
              <w:t xml:space="preserve">It is not </w:t>
            </w:r>
            <w:r w:rsidR="00D134F2" w:rsidRPr="00AF4AA4">
              <w:rPr>
                <w:b w:val="0"/>
              </w:rPr>
              <w:t xml:space="preserve">necessary to retain a record of the </w:t>
            </w:r>
            <w:r w:rsidRPr="00AF4AA4">
              <w:rPr>
                <w:b w:val="0"/>
              </w:rPr>
              <w:t>clear</w:t>
            </w:r>
            <w:r w:rsidR="00D134F2" w:rsidRPr="00AF4AA4">
              <w:rPr>
                <w:b w:val="0"/>
              </w:rPr>
              <w:t xml:space="preserve"> </w:t>
            </w:r>
            <w:r w:rsidRPr="00AF4AA4">
              <w:rPr>
                <w:b w:val="0"/>
              </w:rPr>
              <w:t>down (i.e. the PDF output from Core)</w:t>
            </w:r>
          </w:p>
          <w:p w14:paraId="4045D47A" w14:textId="77777777" w:rsidR="00D134F2" w:rsidRPr="00AF4AA4" w:rsidRDefault="00D134F2" w:rsidP="00D134F2">
            <w:pPr>
              <w:pStyle w:val="ListParagraph"/>
              <w:contextualSpacing w:val="0"/>
              <w:rPr>
                <w:b w:val="0"/>
              </w:rPr>
            </w:pPr>
          </w:p>
          <w:p w14:paraId="032A0A6D" w14:textId="4FBDC321" w:rsidR="005E1AE1" w:rsidRPr="00AF4AA4" w:rsidRDefault="005E1AE1" w:rsidP="005E1AE1">
            <w:pPr>
              <w:pStyle w:val="ListParagraph"/>
              <w:numPr>
                <w:ilvl w:val="0"/>
                <w:numId w:val="15"/>
              </w:numPr>
              <w:contextualSpacing w:val="0"/>
              <w:rPr>
                <w:b w:val="0"/>
              </w:rPr>
            </w:pPr>
            <w:r w:rsidRPr="00AF4AA4">
              <w:rPr>
                <w:b w:val="0"/>
              </w:rPr>
              <w:t xml:space="preserve">It is not necessary </w:t>
            </w:r>
            <w:r w:rsidR="00D134F2" w:rsidRPr="00AF4AA4">
              <w:rPr>
                <w:b w:val="0"/>
              </w:rPr>
              <w:t>to inform departments</w:t>
            </w:r>
            <w:r w:rsidR="0087601E" w:rsidRPr="00AF4AA4">
              <w:rPr>
                <w:b w:val="0"/>
              </w:rPr>
              <w:t xml:space="preserve"> when we clear down an</w:t>
            </w:r>
            <w:r w:rsidR="00D134F2" w:rsidRPr="00AF4AA4">
              <w:rPr>
                <w:b w:val="0"/>
              </w:rPr>
              <w:t xml:space="preserve"> applicant record </w:t>
            </w:r>
            <w:r w:rsidRPr="00AF4AA4">
              <w:rPr>
                <w:b w:val="0"/>
              </w:rPr>
              <w:t xml:space="preserve">unless the application status codes have not been updated, in which case First Line will contact the Department to update </w:t>
            </w:r>
            <w:r w:rsidR="0087601E" w:rsidRPr="00AF4AA4">
              <w:rPr>
                <w:b w:val="0"/>
              </w:rPr>
              <w:t>them</w:t>
            </w:r>
            <w:r w:rsidRPr="00AF4AA4">
              <w:rPr>
                <w:b w:val="0"/>
              </w:rPr>
              <w:t>.</w:t>
            </w:r>
          </w:p>
          <w:p w14:paraId="005E74E0" w14:textId="77777777" w:rsidR="00D134F2" w:rsidRPr="00AF4AA4" w:rsidRDefault="00D134F2" w:rsidP="00D134F2">
            <w:pPr>
              <w:rPr>
                <w:b w:val="0"/>
              </w:rPr>
            </w:pPr>
          </w:p>
          <w:p w14:paraId="38DCB22D" w14:textId="4A72D248" w:rsidR="00D134F2" w:rsidRPr="00AF4AA4" w:rsidRDefault="005E1AE1" w:rsidP="005E1AE1">
            <w:pPr>
              <w:pStyle w:val="ListParagraph"/>
              <w:numPr>
                <w:ilvl w:val="0"/>
                <w:numId w:val="15"/>
              </w:numPr>
              <w:contextualSpacing w:val="0"/>
              <w:rPr>
                <w:b w:val="0"/>
              </w:rPr>
            </w:pPr>
            <w:r w:rsidRPr="00AF4AA4">
              <w:rPr>
                <w:b w:val="0"/>
              </w:rPr>
              <w:t xml:space="preserve">It is not </w:t>
            </w:r>
            <w:r w:rsidR="00D134F2" w:rsidRPr="00AF4AA4">
              <w:rPr>
                <w:b w:val="0"/>
              </w:rPr>
              <w:t xml:space="preserve">necessary to </w:t>
            </w:r>
            <w:r w:rsidRPr="00AF4AA4">
              <w:rPr>
                <w:b w:val="0"/>
              </w:rPr>
              <w:t>re-run the applicant packs for each vacancy after running the clear</w:t>
            </w:r>
            <w:r w:rsidR="00D134F2" w:rsidRPr="00AF4AA4">
              <w:rPr>
                <w:b w:val="0"/>
              </w:rPr>
              <w:t xml:space="preserve"> </w:t>
            </w:r>
            <w:r w:rsidRPr="00AF4AA4">
              <w:rPr>
                <w:b w:val="0"/>
              </w:rPr>
              <w:t>down process</w:t>
            </w:r>
            <w:r w:rsidR="00D134F2" w:rsidRPr="00AF4AA4">
              <w:rPr>
                <w:b w:val="0"/>
              </w:rPr>
              <w:t xml:space="preserve">. </w:t>
            </w:r>
          </w:p>
          <w:p w14:paraId="7EDEADFE" w14:textId="4B79DA87" w:rsidR="005E1AE1" w:rsidRPr="00AF4AA4" w:rsidRDefault="005E1AE1" w:rsidP="00D134F2">
            <w:pPr>
              <w:pStyle w:val="ListParagraph"/>
              <w:contextualSpacing w:val="0"/>
              <w:rPr>
                <w:b w:val="0"/>
              </w:rPr>
            </w:pPr>
          </w:p>
          <w:p w14:paraId="3FC5E488" w14:textId="3EE5AE29" w:rsidR="005E1AE1" w:rsidRPr="00AF4AA4" w:rsidRDefault="005E1AE1" w:rsidP="005E1AE1">
            <w:pPr>
              <w:pStyle w:val="ListParagraph"/>
              <w:numPr>
                <w:ilvl w:val="0"/>
                <w:numId w:val="15"/>
              </w:numPr>
              <w:contextualSpacing w:val="0"/>
              <w:rPr>
                <w:b w:val="0"/>
              </w:rPr>
            </w:pPr>
            <w:r w:rsidRPr="00AF4AA4">
              <w:rPr>
                <w:b w:val="0"/>
              </w:rPr>
              <w:t xml:space="preserve">It is not </w:t>
            </w:r>
            <w:r w:rsidR="00D134F2" w:rsidRPr="00AF4AA4">
              <w:rPr>
                <w:b w:val="0"/>
              </w:rPr>
              <w:t>necessary to raise</w:t>
            </w:r>
            <w:r w:rsidRPr="00AF4AA4">
              <w:rPr>
                <w:b w:val="0"/>
              </w:rPr>
              <w:t xml:space="preserve"> a change each time we run this process.</w:t>
            </w:r>
            <w:r w:rsidR="00D134F2" w:rsidRPr="00AF4AA4">
              <w:rPr>
                <w:b w:val="0"/>
              </w:rPr>
              <w:t xml:space="preserve"> </w:t>
            </w:r>
          </w:p>
          <w:p w14:paraId="0C572D9E" w14:textId="77777777" w:rsidR="00D134F2" w:rsidRPr="00AF4AA4" w:rsidRDefault="00D134F2" w:rsidP="00D134F2">
            <w:pPr>
              <w:pStyle w:val="ListParagraph"/>
              <w:contextualSpacing w:val="0"/>
              <w:rPr>
                <w:b w:val="0"/>
                <w:color w:val="FF0000"/>
              </w:rPr>
            </w:pPr>
          </w:p>
          <w:p w14:paraId="215EE8B4" w14:textId="03152181" w:rsidR="00D134F2" w:rsidRPr="00AF4AA4" w:rsidRDefault="00F27E4D" w:rsidP="00D134F2">
            <w:pPr>
              <w:pStyle w:val="ListParagraph"/>
              <w:numPr>
                <w:ilvl w:val="0"/>
                <w:numId w:val="15"/>
              </w:numPr>
              <w:contextualSpacing w:val="0"/>
              <w:rPr>
                <w:b w:val="0"/>
              </w:rPr>
            </w:pPr>
            <w:r w:rsidRPr="00AF4AA4">
              <w:rPr>
                <w:b w:val="0"/>
              </w:rPr>
              <w:t xml:space="preserve">This should be treated as a standard process and does not need to be tested. </w:t>
            </w:r>
            <w:r w:rsidR="005E1AE1" w:rsidRPr="00AF4AA4">
              <w:rPr>
                <w:b w:val="0"/>
              </w:rPr>
              <w:t xml:space="preserve"> </w:t>
            </w:r>
          </w:p>
          <w:p w14:paraId="5CB310E0" w14:textId="77777777" w:rsidR="00F27E4D" w:rsidRPr="00AF4AA4" w:rsidRDefault="00F27E4D" w:rsidP="00F27E4D">
            <w:pPr>
              <w:rPr>
                <w:color w:val="FF0000"/>
              </w:rPr>
            </w:pPr>
          </w:p>
          <w:p w14:paraId="2EE91B2D" w14:textId="49E7EC17" w:rsidR="005E1AE1" w:rsidRPr="00AF4AA4" w:rsidRDefault="00D134F2" w:rsidP="005E1AE1">
            <w:pPr>
              <w:pStyle w:val="ListParagraph"/>
              <w:numPr>
                <w:ilvl w:val="0"/>
                <w:numId w:val="15"/>
              </w:numPr>
              <w:contextualSpacing w:val="0"/>
              <w:rPr>
                <w:b w:val="0"/>
              </w:rPr>
            </w:pPr>
            <w:r w:rsidRPr="00AF4AA4">
              <w:rPr>
                <w:b w:val="0"/>
              </w:rPr>
              <w:t xml:space="preserve">It is not necessary to </w:t>
            </w:r>
            <w:r w:rsidR="005E1AE1" w:rsidRPr="00AF4AA4">
              <w:rPr>
                <w:b w:val="0"/>
              </w:rPr>
              <w:t>clear the data from QA20 and TEST</w:t>
            </w:r>
            <w:r w:rsidR="0087601E" w:rsidRPr="00AF4AA4">
              <w:rPr>
                <w:b w:val="0"/>
              </w:rPr>
              <w:t xml:space="preserve">; </w:t>
            </w:r>
            <w:r w:rsidRPr="00AF4AA4">
              <w:rPr>
                <w:b w:val="0"/>
              </w:rPr>
              <w:t xml:space="preserve">this can </w:t>
            </w:r>
            <w:r w:rsidR="005E1AE1" w:rsidRPr="00AF4AA4">
              <w:rPr>
                <w:b w:val="0"/>
              </w:rPr>
              <w:t>wait until the next clone</w:t>
            </w:r>
            <w:r w:rsidRPr="00AF4AA4">
              <w:rPr>
                <w:b w:val="0"/>
              </w:rPr>
              <w:t xml:space="preserve">. </w:t>
            </w:r>
          </w:p>
          <w:p w14:paraId="503180E8" w14:textId="77777777" w:rsidR="005E1AE1" w:rsidRPr="00AF4AA4" w:rsidRDefault="005E1AE1" w:rsidP="00233E11">
            <w:pPr>
              <w:rPr>
                <w:b w:val="0"/>
              </w:rPr>
            </w:pPr>
          </w:p>
          <w:p w14:paraId="0884EC15" w14:textId="77777777" w:rsidR="005E1AE1" w:rsidRPr="00AF4AA4" w:rsidRDefault="005E1AE1" w:rsidP="00233E11">
            <w:pPr>
              <w:rPr>
                <w:b w:val="0"/>
              </w:rPr>
            </w:pPr>
          </w:p>
          <w:p w14:paraId="1C2303A3" w14:textId="1C9D389D" w:rsidR="00BB40F7" w:rsidRDefault="005E1AE1" w:rsidP="00233E11">
            <w:r>
              <w:lastRenderedPageBreak/>
              <w:t xml:space="preserve">Bulk applicant clear down - </w:t>
            </w:r>
            <w:r w:rsidR="00E02011" w:rsidRPr="00E02011">
              <w:t>Points to note</w:t>
            </w:r>
          </w:p>
          <w:p w14:paraId="0CF4B6A9" w14:textId="77777777" w:rsidR="00E02011" w:rsidRPr="00E02011" w:rsidRDefault="00E02011" w:rsidP="00233E11"/>
          <w:p w14:paraId="34818F77" w14:textId="77777777" w:rsidR="00E02011" w:rsidRPr="00E02011" w:rsidRDefault="00E02011" w:rsidP="00E02011">
            <w:pPr>
              <w:pStyle w:val="ListParagraph"/>
              <w:numPr>
                <w:ilvl w:val="0"/>
                <w:numId w:val="11"/>
              </w:numPr>
              <w:rPr>
                <w:b w:val="0"/>
              </w:rPr>
            </w:pPr>
            <w:r w:rsidRPr="00E02011">
              <w:rPr>
                <w:b w:val="0"/>
              </w:rPr>
              <w:t xml:space="preserve">The character limit in the applicant status description is greater than on the applicant clear down preview report.  Applicant status REJE – Rejected – Ext Applicant </w:t>
            </w:r>
            <w:proofErr w:type="spellStart"/>
            <w:r w:rsidRPr="00E02011">
              <w:rPr>
                <w:b w:val="0"/>
              </w:rPr>
              <w:t>Int</w:t>
            </w:r>
            <w:proofErr w:type="spellEnd"/>
            <w:r w:rsidRPr="00E02011">
              <w:rPr>
                <w:b w:val="0"/>
              </w:rPr>
              <w:t xml:space="preserve"> Vacancy needs to be reduced.  Suggest Rejected - Ext App </w:t>
            </w:r>
            <w:proofErr w:type="spellStart"/>
            <w:r w:rsidRPr="00E02011">
              <w:rPr>
                <w:b w:val="0"/>
              </w:rPr>
              <w:t>Int</w:t>
            </w:r>
            <w:proofErr w:type="spellEnd"/>
            <w:r w:rsidRPr="00E02011">
              <w:rPr>
                <w:b w:val="0"/>
              </w:rPr>
              <w:t xml:space="preserve"> Vacancy.  (Raised with Core who are referring it for a bug fix Case #00065693). Core have recognised this as a bug and it will be fixed in v20.0.24.  JIRA number DS-16619.  The description field on the report will be increased to 40 characters.</w:t>
            </w:r>
          </w:p>
          <w:p w14:paraId="6969A8F6" w14:textId="77777777" w:rsidR="00E02011" w:rsidRDefault="00E02011" w:rsidP="00E02011">
            <w:pPr>
              <w:pStyle w:val="ListParagraph"/>
              <w:ind w:left="360"/>
              <w:rPr>
                <w:b w:val="0"/>
              </w:rPr>
            </w:pPr>
            <w:r w:rsidRPr="00C777E0">
              <w:t>NB</w:t>
            </w:r>
            <w:r w:rsidRPr="00E02011">
              <w:rPr>
                <w:b w:val="0"/>
              </w:rPr>
              <w:t>: In the meantime the status description will need to be amended as above in PRD.</w:t>
            </w:r>
          </w:p>
          <w:p w14:paraId="4F992E4D" w14:textId="77777777" w:rsidR="00890627" w:rsidRDefault="00890627" w:rsidP="00E02011">
            <w:pPr>
              <w:pStyle w:val="ListParagraph"/>
              <w:ind w:left="360"/>
              <w:rPr>
                <w:b w:val="0"/>
              </w:rPr>
            </w:pPr>
          </w:p>
          <w:p w14:paraId="42922A5F" w14:textId="67971F33" w:rsidR="00890627" w:rsidRPr="00890627" w:rsidRDefault="00890627" w:rsidP="00890627">
            <w:pPr>
              <w:pStyle w:val="ListParagraph"/>
              <w:numPr>
                <w:ilvl w:val="0"/>
                <w:numId w:val="11"/>
              </w:numPr>
              <w:rPr>
                <w:b w:val="0"/>
              </w:rPr>
            </w:pPr>
            <w:r>
              <w:rPr>
                <w:b w:val="0"/>
              </w:rPr>
              <w:t xml:space="preserve">The </w:t>
            </w:r>
            <w:r w:rsidR="00332DA4">
              <w:rPr>
                <w:b w:val="0"/>
              </w:rPr>
              <w:t xml:space="preserve">actual </w:t>
            </w:r>
            <w:r>
              <w:rPr>
                <w:b w:val="0"/>
              </w:rPr>
              <w:t>‘</w:t>
            </w:r>
            <w:r w:rsidR="002C1616">
              <w:rPr>
                <w:b w:val="0"/>
              </w:rPr>
              <w:t>END</w:t>
            </w:r>
            <w:r>
              <w:rPr>
                <w:b w:val="0"/>
              </w:rPr>
              <w:t xml:space="preserve"> </w:t>
            </w:r>
            <w:r w:rsidR="00332DA4">
              <w:rPr>
                <w:b w:val="0"/>
              </w:rPr>
              <w:t>DATE’</w:t>
            </w:r>
            <w:r>
              <w:rPr>
                <w:b w:val="0"/>
              </w:rPr>
              <w:t xml:space="preserve"> </w:t>
            </w:r>
            <w:r w:rsidR="002C1616">
              <w:rPr>
                <w:b w:val="0"/>
              </w:rPr>
              <w:t xml:space="preserve">entered </w:t>
            </w:r>
            <w:r>
              <w:rPr>
                <w:b w:val="0"/>
              </w:rPr>
              <w:t xml:space="preserve">in the applicant clear down screen is not included in the clear down process.  In order to clear down applicants to and including 31 </w:t>
            </w:r>
            <w:r w:rsidR="002903D3">
              <w:rPr>
                <w:b w:val="0"/>
              </w:rPr>
              <w:t>Jul</w:t>
            </w:r>
            <w:r>
              <w:rPr>
                <w:b w:val="0"/>
              </w:rPr>
              <w:t xml:space="preserve"> XX the </w:t>
            </w:r>
            <w:r w:rsidR="002C1616">
              <w:rPr>
                <w:b w:val="0"/>
              </w:rPr>
              <w:t>END</w:t>
            </w:r>
            <w:r>
              <w:rPr>
                <w:b w:val="0"/>
              </w:rPr>
              <w:t xml:space="preserve"> </w:t>
            </w:r>
            <w:r w:rsidR="002C1616">
              <w:rPr>
                <w:b w:val="0"/>
              </w:rPr>
              <w:t>DATE</w:t>
            </w:r>
            <w:r>
              <w:rPr>
                <w:b w:val="0"/>
              </w:rPr>
              <w:t xml:space="preserve"> needs to be 1 Aug XX (Confirmed by CoreHR via </w:t>
            </w:r>
            <w:r w:rsidRPr="00890627">
              <w:rPr>
                <w:b w:val="0"/>
              </w:rPr>
              <w:t>Case #00068425</w:t>
            </w:r>
            <w:r>
              <w:rPr>
                <w:b w:val="0"/>
              </w:rPr>
              <w:t xml:space="preserve">).  </w:t>
            </w:r>
            <w:r w:rsidRPr="00890627">
              <w:rPr>
                <w:b w:val="0"/>
              </w:rPr>
              <w:t>I have tested this and attached screenshots to the Change request</w:t>
            </w:r>
            <w:r>
              <w:rPr>
                <w:b w:val="0"/>
              </w:rPr>
              <w:t xml:space="preserve"> </w:t>
            </w:r>
            <w:r w:rsidRPr="00890627">
              <w:rPr>
                <w:rFonts w:cs="Arial"/>
                <w:b w:val="0"/>
                <w:bCs/>
                <w:color w:val="222222"/>
                <w:szCs w:val="20"/>
              </w:rPr>
              <w:t>20005862</w:t>
            </w:r>
            <w:r>
              <w:rPr>
                <w:rFonts w:ascii="Arial" w:hAnsi="Arial" w:cs="Arial"/>
                <w:b w:val="0"/>
                <w:bCs/>
                <w:color w:val="222222"/>
                <w:sz w:val="20"/>
                <w:szCs w:val="20"/>
              </w:rPr>
              <w:t>.</w:t>
            </w:r>
            <w:r w:rsidRPr="00890627">
              <w:rPr>
                <w:b w:val="0"/>
              </w:rPr>
              <w:t xml:space="preserve"> </w:t>
            </w:r>
          </w:p>
          <w:p w14:paraId="1583D251" w14:textId="77777777" w:rsidR="00E02011" w:rsidRPr="00E02011" w:rsidRDefault="00E02011" w:rsidP="00E02011">
            <w:pPr>
              <w:pStyle w:val="ListParagraph"/>
              <w:ind w:left="360"/>
              <w:rPr>
                <w:b w:val="0"/>
              </w:rPr>
            </w:pPr>
          </w:p>
          <w:p w14:paraId="7D2824F2" w14:textId="77777777" w:rsidR="00E02011" w:rsidRPr="00E02011" w:rsidRDefault="00E02011" w:rsidP="00E02011">
            <w:pPr>
              <w:pStyle w:val="ListParagraph"/>
              <w:numPr>
                <w:ilvl w:val="0"/>
                <w:numId w:val="11"/>
              </w:numPr>
              <w:rPr>
                <w:b w:val="0"/>
              </w:rPr>
            </w:pPr>
            <w:r w:rsidRPr="00E02011">
              <w:rPr>
                <w:b w:val="0"/>
              </w:rPr>
              <w:t>Applicant events are not cleared down as part of the process. (Raised with Core Case # 00064641). Core have responded to say that although there are no plans to include events in the clear down process, the error message is being removed in v22.</w:t>
            </w:r>
          </w:p>
          <w:p w14:paraId="081E489C" w14:textId="77777777" w:rsidR="00E02011" w:rsidRPr="00E02011" w:rsidRDefault="00E02011" w:rsidP="00E02011">
            <w:pPr>
              <w:pStyle w:val="ListParagraph"/>
              <w:rPr>
                <w:b w:val="0"/>
              </w:rPr>
            </w:pPr>
          </w:p>
          <w:p w14:paraId="74B73BE4" w14:textId="3DD69451" w:rsidR="00E02011" w:rsidRDefault="00E02011" w:rsidP="00E02011">
            <w:pPr>
              <w:pStyle w:val="ListParagraph"/>
              <w:numPr>
                <w:ilvl w:val="0"/>
                <w:numId w:val="11"/>
              </w:numPr>
            </w:pPr>
            <w:r w:rsidRPr="00E02011">
              <w:rPr>
                <w:b w:val="0"/>
              </w:rPr>
              <w:t>The clear down process follows standard security i.e. users can only clear down applicants against vacancies in departments that they have access to</w:t>
            </w:r>
          </w:p>
          <w:p w14:paraId="0E7CB39C" w14:textId="77777777" w:rsidR="00E02011" w:rsidRDefault="00E02011" w:rsidP="00E02011">
            <w:pPr>
              <w:pStyle w:val="ListParagraph"/>
              <w:rPr>
                <w:bCs/>
              </w:rPr>
            </w:pPr>
          </w:p>
          <w:p w14:paraId="6C04C815" w14:textId="77777777" w:rsidR="00E02011" w:rsidRPr="00E02011" w:rsidRDefault="00E02011" w:rsidP="00E02011">
            <w:pPr>
              <w:pStyle w:val="ListParagraph"/>
              <w:ind w:left="360"/>
            </w:pPr>
          </w:p>
          <w:p w14:paraId="6B2581CD" w14:textId="626B6172" w:rsidR="00127BB3" w:rsidRPr="00E02011" w:rsidRDefault="00BB40F7" w:rsidP="00233E11">
            <w:r w:rsidRPr="00E02011">
              <w:t>Questions/decisions</w:t>
            </w:r>
          </w:p>
          <w:p w14:paraId="4C8635B2" w14:textId="77777777" w:rsidR="00BB40F7" w:rsidRDefault="00BB40F7" w:rsidP="00233E11"/>
          <w:p w14:paraId="741495CB" w14:textId="432DB951" w:rsidR="00BB40F7" w:rsidRPr="00104107" w:rsidRDefault="00BB40F7" w:rsidP="00BB40F7">
            <w:pPr>
              <w:pStyle w:val="ListParagraph"/>
              <w:numPr>
                <w:ilvl w:val="0"/>
                <w:numId w:val="8"/>
              </w:numPr>
              <w:rPr>
                <w:b w:val="0"/>
                <w:i/>
              </w:rPr>
            </w:pPr>
            <w:r w:rsidRPr="00104107">
              <w:rPr>
                <w:b w:val="0"/>
                <w:i/>
              </w:rPr>
              <w:t xml:space="preserve">Merged pack removal. What happens when the applicant statuses on a vacancy span two HESA years?  E.g. some applicants are cleared down in year 1 but the remaining applicants won’t be cleared down until year 2. When do we ask Core to delete the merged pack? </w:t>
            </w:r>
          </w:p>
          <w:p w14:paraId="54C38B26" w14:textId="78C2DB52" w:rsidR="00BB40F7" w:rsidRPr="00BB40F7" w:rsidRDefault="00BB40F7" w:rsidP="00BB40F7">
            <w:pPr>
              <w:pStyle w:val="ListParagraph"/>
              <w:numPr>
                <w:ilvl w:val="0"/>
                <w:numId w:val="9"/>
              </w:numPr>
              <w:rPr>
                <w:b w:val="0"/>
              </w:rPr>
            </w:pPr>
            <w:r w:rsidRPr="00BB40F7">
              <w:rPr>
                <w:b w:val="0"/>
              </w:rPr>
              <w:t>Option 1 – remove PDF pack after initial applicants are removed.  This will ensure that all details relating to the applicants that have been cleared are removed from the vacancy.  It is unlikely that the department will want access to the original merged pack.</w:t>
            </w:r>
          </w:p>
          <w:p w14:paraId="6CBE1B20" w14:textId="6664C6DB" w:rsidR="00BB40F7" w:rsidRPr="00BB40F7" w:rsidRDefault="00BB40F7" w:rsidP="00BB40F7">
            <w:pPr>
              <w:pStyle w:val="ListParagraph"/>
              <w:numPr>
                <w:ilvl w:val="0"/>
                <w:numId w:val="9"/>
              </w:numPr>
              <w:rPr>
                <w:b w:val="0"/>
              </w:rPr>
            </w:pPr>
            <w:r w:rsidRPr="00BB40F7">
              <w:rPr>
                <w:b w:val="0"/>
              </w:rPr>
              <w:t xml:space="preserve">Option 2 – remove PDF pack when ALL applicants are cleared from the vacancy. Applications for cleared applicants will remain after the individual applications have been removed. </w:t>
            </w:r>
          </w:p>
          <w:p w14:paraId="54239129" w14:textId="77777777" w:rsidR="00BB40F7" w:rsidRPr="00BB40F7" w:rsidRDefault="00BB40F7" w:rsidP="00BB40F7">
            <w:pPr>
              <w:rPr>
                <w:b w:val="0"/>
              </w:rPr>
            </w:pPr>
          </w:p>
          <w:p w14:paraId="53C6BAFD" w14:textId="7384B984" w:rsidR="00BB40F7" w:rsidRDefault="00BB40F7" w:rsidP="00BB40F7">
            <w:pPr>
              <w:rPr>
                <w:b w:val="0"/>
              </w:rPr>
            </w:pPr>
            <w:r w:rsidRPr="00331300">
              <w:rPr>
                <w:b w:val="0"/>
                <w:u w:val="single"/>
              </w:rPr>
              <w:t>ANSWER/DECISION</w:t>
            </w:r>
            <w:r w:rsidRPr="00BB40F7">
              <w:rPr>
                <w:b w:val="0"/>
              </w:rPr>
              <w:t>: Option 1. Raise a case with CoreHR to clear down merged packs after initial applicant statuses are cleared down.</w:t>
            </w:r>
          </w:p>
          <w:p w14:paraId="7AB40E48" w14:textId="77777777" w:rsidR="00331300" w:rsidRDefault="00331300" w:rsidP="00233E11">
            <w:pPr>
              <w:rPr>
                <w:b w:val="0"/>
              </w:rPr>
            </w:pPr>
          </w:p>
          <w:p w14:paraId="19DC6BC5" w14:textId="77777777" w:rsidR="00331300" w:rsidRPr="00331300" w:rsidRDefault="00331300" w:rsidP="00331300">
            <w:pPr>
              <w:pStyle w:val="ListParagraph"/>
              <w:numPr>
                <w:ilvl w:val="0"/>
                <w:numId w:val="8"/>
              </w:numPr>
              <w:rPr>
                <w:b w:val="0"/>
              </w:rPr>
            </w:pPr>
            <w:r w:rsidRPr="00104107">
              <w:rPr>
                <w:b w:val="0"/>
                <w:i/>
              </w:rPr>
              <w:t>Can we ask Core to add an applicant count to the preview report so that we can check that the numbers returned on the preview match our own reports? Where I was able to check the number of applicants in the preview report against the Discoverer report the number always matched exactly</w:t>
            </w:r>
            <w:r w:rsidRPr="00331300">
              <w:rPr>
                <w:b w:val="0"/>
              </w:rPr>
              <w:t>.</w:t>
            </w:r>
          </w:p>
          <w:p w14:paraId="381F2408" w14:textId="77777777" w:rsidR="00331300" w:rsidRPr="00331300" w:rsidRDefault="00331300" w:rsidP="00331300">
            <w:pPr>
              <w:pStyle w:val="ListParagraph"/>
              <w:ind w:left="360"/>
              <w:rPr>
                <w:b w:val="0"/>
              </w:rPr>
            </w:pPr>
          </w:p>
          <w:p w14:paraId="1DB61AFA" w14:textId="77777777" w:rsidR="00331300" w:rsidRPr="00331300" w:rsidRDefault="00331300" w:rsidP="00A95951">
            <w:pPr>
              <w:pStyle w:val="ListParagraph"/>
              <w:ind w:left="360"/>
              <w:rPr>
                <w:b w:val="0"/>
              </w:rPr>
            </w:pPr>
            <w:r w:rsidRPr="00331300">
              <w:rPr>
                <w:b w:val="0"/>
              </w:rPr>
              <w:t xml:space="preserve">CASE #00065305 raised with CoreHR.  </w:t>
            </w:r>
          </w:p>
          <w:p w14:paraId="6E35BB04" w14:textId="77777777" w:rsidR="00331300" w:rsidRPr="00331300" w:rsidRDefault="00331300" w:rsidP="00A95951">
            <w:pPr>
              <w:pStyle w:val="ListParagraph"/>
              <w:ind w:left="360"/>
              <w:rPr>
                <w:rFonts w:eastAsia="Times New Roman" w:cs="Arial"/>
                <w:b w:val="0"/>
              </w:rPr>
            </w:pPr>
            <w:r w:rsidRPr="00331300">
              <w:rPr>
                <w:b w:val="0"/>
              </w:rPr>
              <w:t>Response from Core – “</w:t>
            </w:r>
            <w:r w:rsidRPr="00331300">
              <w:rPr>
                <w:rFonts w:eastAsia="Times New Roman" w:cs="Arial"/>
                <w:b w:val="0"/>
              </w:rPr>
              <w:t xml:space="preserve">Unfortunately this report is not editable. We could pass this ticket to our colleagues in CRM to see if edits can be made to this. However, I am unsure if updates are possible as it is a standard report. If you would like for me to pass this ticket to CRM, I can request this.”   The only other option would be to draw and calculate this message via BI </w:t>
            </w:r>
            <w:r w:rsidRPr="00331300">
              <w:rPr>
                <w:rFonts w:eastAsia="Times New Roman" w:cs="Arial"/>
                <w:b w:val="0"/>
              </w:rPr>
              <w:lastRenderedPageBreak/>
              <w:t xml:space="preserve">Reporting. This would not be a CoreHR standard report so I would not be able to assist in creation of such a report. </w:t>
            </w:r>
          </w:p>
          <w:p w14:paraId="1E546C43" w14:textId="77777777" w:rsidR="00331300" w:rsidRPr="00331300" w:rsidRDefault="00331300" w:rsidP="00331300">
            <w:pPr>
              <w:pStyle w:val="ListParagraph"/>
              <w:ind w:left="360"/>
              <w:rPr>
                <w:rFonts w:ascii="Arial" w:eastAsia="Times New Roman" w:hAnsi="Arial" w:cs="Arial"/>
                <w:b w:val="0"/>
                <w:sz w:val="18"/>
                <w:u w:val="single"/>
              </w:rPr>
            </w:pPr>
          </w:p>
          <w:p w14:paraId="27C9F7B8" w14:textId="77777777" w:rsidR="00331300" w:rsidRPr="00331300" w:rsidRDefault="00331300" w:rsidP="00331300">
            <w:pPr>
              <w:pStyle w:val="ListParagraph"/>
              <w:ind w:left="0"/>
              <w:rPr>
                <w:rFonts w:eastAsia="Times New Roman" w:cs="Arial"/>
                <w:b w:val="0"/>
                <w:u w:val="single"/>
              </w:rPr>
            </w:pPr>
            <w:r w:rsidRPr="00331300">
              <w:rPr>
                <w:rFonts w:eastAsia="Times New Roman" w:cs="Arial"/>
                <w:b w:val="0"/>
                <w:u w:val="single"/>
              </w:rPr>
              <w:t>COMMENT:</w:t>
            </w:r>
          </w:p>
          <w:p w14:paraId="0A311C39" w14:textId="77777777" w:rsidR="00331300" w:rsidRPr="00331300" w:rsidRDefault="00331300" w:rsidP="00331300">
            <w:pPr>
              <w:pStyle w:val="ListParagraph"/>
              <w:ind w:left="0"/>
              <w:rPr>
                <w:b w:val="0"/>
                <w:u w:val="single"/>
              </w:rPr>
            </w:pPr>
            <w:r w:rsidRPr="00331300">
              <w:rPr>
                <w:b w:val="0"/>
              </w:rPr>
              <w:t xml:space="preserve">In order to validate the numbers where volumes are high, a simple check is to divide the number of applicants by the number returned on a full page of the preview report (38 applicants).  I tested this method and in my view it gives an acceptable result.  </w:t>
            </w:r>
          </w:p>
          <w:p w14:paraId="19146A09" w14:textId="77777777" w:rsidR="00331300" w:rsidRPr="00331300" w:rsidRDefault="00331300" w:rsidP="00331300">
            <w:pPr>
              <w:pStyle w:val="ListParagraph"/>
              <w:ind w:left="360"/>
              <w:rPr>
                <w:b w:val="0"/>
                <w:u w:val="single"/>
              </w:rPr>
            </w:pPr>
          </w:p>
          <w:p w14:paraId="3F349F01" w14:textId="77777777" w:rsidR="00331300" w:rsidRPr="00331300" w:rsidRDefault="00331300" w:rsidP="00331300">
            <w:pPr>
              <w:pStyle w:val="ListParagraph"/>
              <w:ind w:left="0"/>
              <w:rPr>
                <w:b w:val="0"/>
                <w:u w:val="single"/>
              </w:rPr>
            </w:pPr>
            <w:r w:rsidRPr="00331300">
              <w:rPr>
                <w:b w:val="0"/>
                <w:u w:val="single"/>
              </w:rPr>
              <w:t>ANSWER/DECISION:</w:t>
            </w:r>
          </w:p>
          <w:p w14:paraId="002F8194" w14:textId="60C4CAFE" w:rsidR="00331300" w:rsidRPr="00331300" w:rsidRDefault="00331300" w:rsidP="00331300">
            <w:pPr>
              <w:rPr>
                <w:b w:val="0"/>
              </w:rPr>
            </w:pPr>
            <w:r w:rsidRPr="00331300">
              <w:rPr>
                <w:b w:val="0"/>
              </w:rPr>
              <w:t>I have responded to Core and asked if this can be considered for future development.</w:t>
            </w:r>
          </w:p>
          <w:p w14:paraId="398AB8B3" w14:textId="77777777" w:rsidR="00331300" w:rsidRDefault="00331300" w:rsidP="00331300">
            <w:pPr>
              <w:rPr>
                <w:b w:val="0"/>
              </w:rPr>
            </w:pPr>
          </w:p>
          <w:p w14:paraId="4306E60B" w14:textId="77777777" w:rsidR="00331300" w:rsidRDefault="00331300" w:rsidP="00331300">
            <w:pPr>
              <w:rPr>
                <w:b w:val="0"/>
              </w:rPr>
            </w:pPr>
          </w:p>
          <w:p w14:paraId="41526501" w14:textId="77777777" w:rsidR="00331300" w:rsidRPr="00104107" w:rsidRDefault="00331300" w:rsidP="00331300">
            <w:pPr>
              <w:pStyle w:val="ListParagraph"/>
              <w:numPr>
                <w:ilvl w:val="0"/>
                <w:numId w:val="8"/>
              </w:numPr>
              <w:rPr>
                <w:b w:val="0"/>
                <w:i/>
              </w:rPr>
            </w:pPr>
            <w:r w:rsidRPr="00104107">
              <w:rPr>
                <w:b w:val="0"/>
                <w:i/>
              </w:rPr>
              <w:t xml:space="preserve">How will we know whether an applicant has applied for more than one vacancy i.e. whether their account should be closed after the clear down is complete? </w:t>
            </w:r>
          </w:p>
          <w:p w14:paraId="10F9BB65" w14:textId="77777777" w:rsidR="00331300" w:rsidRPr="00331300" w:rsidRDefault="00331300" w:rsidP="00331300">
            <w:pPr>
              <w:pStyle w:val="ListParagraph"/>
              <w:ind w:left="360"/>
              <w:rPr>
                <w:b w:val="0"/>
              </w:rPr>
            </w:pPr>
          </w:p>
          <w:p w14:paraId="3EBF05E8" w14:textId="5796D7F9" w:rsidR="00331300" w:rsidRPr="00331300" w:rsidRDefault="00331300" w:rsidP="00331300">
            <w:pPr>
              <w:rPr>
                <w:b w:val="0"/>
              </w:rPr>
            </w:pPr>
            <w:r w:rsidRPr="00331300">
              <w:rPr>
                <w:b w:val="0"/>
                <w:u w:val="single"/>
              </w:rPr>
              <w:t xml:space="preserve">ANSWER/DECISION:  </w:t>
            </w:r>
            <w:r w:rsidRPr="00331300">
              <w:rPr>
                <w:b w:val="0"/>
              </w:rPr>
              <w:t>The functionality has been extensively tested and we are confident that an applicant account will be deleted once the last application has been cleared down.</w:t>
            </w:r>
          </w:p>
          <w:p w14:paraId="59CB3E68" w14:textId="77777777" w:rsidR="00331300" w:rsidRDefault="00331300" w:rsidP="00233E11">
            <w:pPr>
              <w:rPr>
                <w:b w:val="0"/>
              </w:rPr>
            </w:pPr>
          </w:p>
          <w:p w14:paraId="0070E3F4" w14:textId="77777777" w:rsidR="00331300" w:rsidRDefault="00331300" w:rsidP="00233E11">
            <w:pPr>
              <w:rPr>
                <w:b w:val="0"/>
              </w:rPr>
            </w:pPr>
          </w:p>
          <w:p w14:paraId="18B10469" w14:textId="77777777" w:rsidR="00331300" w:rsidRPr="00104107" w:rsidRDefault="00331300" w:rsidP="00331300">
            <w:pPr>
              <w:pStyle w:val="ListParagraph"/>
              <w:numPr>
                <w:ilvl w:val="0"/>
                <w:numId w:val="8"/>
              </w:numPr>
              <w:rPr>
                <w:b w:val="0"/>
                <w:i/>
              </w:rPr>
            </w:pPr>
            <w:r w:rsidRPr="00104107">
              <w:rPr>
                <w:b w:val="0"/>
                <w:i/>
              </w:rPr>
              <w:t xml:space="preserve">How does user access affect the reports and ability to clear down applicants? Can analysts only view and clear down applicants for departments included in their access?  </w:t>
            </w:r>
          </w:p>
          <w:p w14:paraId="5A02F11B" w14:textId="77777777" w:rsidR="00331300" w:rsidRPr="00331300" w:rsidRDefault="00331300" w:rsidP="00331300">
            <w:pPr>
              <w:pStyle w:val="ListParagraph"/>
              <w:ind w:left="360"/>
              <w:rPr>
                <w:b w:val="0"/>
              </w:rPr>
            </w:pPr>
          </w:p>
          <w:p w14:paraId="0061CD20" w14:textId="3DE88528" w:rsidR="00331300" w:rsidRPr="00331300" w:rsidRDefault="00331300" w:rsidP="00331300">
            <w:pPr>
              <w:rPr>
                <w:b w:val="0"/>
              </w:rPr>
            </w:pPr>
            <w:r w:rsidRPr="00331300">
              <w:rPr>
                <w:b w:val="0"/>
                <w:u w:val="single"/>
              </w:rPr>
              <w:t>ANSWER/DECISION:</w:t>
            </w:r>
            <w:r w:rsidRPr="00331300">
              <w:rPr>
                <w:b w:val="0"/>
              </w:rPr>
              <w:t xml:space="preserve">  Testing shows that a user’s access determines what applicants will be cleared down i.e. only applicants against vacancies in departments the user has access to will be cleared down.  Need to ensure that anyone clearing down applicants has access to ALL department codes unless otherwise agreed.</w:t>
            </w:r>
          </w:p>
          <w:p w14:paraId="17B145A4" w14:textId="77777777" w:rsidR="00331300" w:rsidRDefault="00331300" w:rsidP="00127BB3"/>
          <w:p w14:paraId="168328D7" w14:textId="77777777" w:rsidR="00331300" w:rsidRDefault="00331300" w:rsidP="00127BB3"/>
          <w:p w14:paraId="1C7C17AD" w14:textId="607EB251" w:rsidR="00331300" w:rsidRPr="00104107" w:rsidRDefault="00331300" w:rsidP="00331300">
            <w:pPr>
              <w:pStyle w:val="ListParagraph"/>
              <w:numPr>
                <w:ilvl w:val="0"/>
                <w:numId w:val="8"/>
              </w:numPr>
              <w:rPr>
                <w:b w:val="0"/>
                <w:i/>
              </w:rPr>
            </w:pPr>
            <w:r w:rsidRPr="00104107">
              <w:rPr>
                <w:b w:val="0"/>
                <w:i/>
              </w:rPr>
              <w:t>What if anything should we do with OPEN vacancies that have been cleared? In the period 2010/11 there are 20 vacancies with the status = OPEN plus 1 with the status = HOLD.</w:t>
            </w:r>
          </w:p>
          <w:p w14:paraId="5FA514DF" w14:textId="77777777" w:rsidR="00331300" w:rsidRPr="00331300" w:rsidRDefault="00331300" w:rsidP="00331300">
            <w:pPr>
              <w:rPr>
                <w:b w:val="0"/>
              </w:rPr>
            </w:pPr>
          </w:p>
          <w:p w14:paraId="5B1EA4B9" w14:textId="3F0D103B" w:rsidR="00331300" w:rsidRPr="00331300" w:rsidRDefault="00331300" w:rsidP="00331300">
            <w:pPr>
              <w:rPr>
                <w:b w:val="0"/>
              </w:rPr>
            </w:pPr>
            <w:r w:rsidRPr="00331300">
              <w:rPr>
                <w:b w:val="0"/>
                <w:u w:val="single"/>
              </w:rPr>
              <w:t>ANSWER/DECISION:</w:t>
            </w:r>
            <w:r w:rsidRPr="00331300">
              <w:rPr>
                <w:b w:val="0"/>
              </w:rPr>
              <w:t xml:space="preserve"> TBD but nothing in the short term.  The HR Information Team are also concerned with vacancies that remain OPEN after recruitment is complete.</w:t>
            </w:r>
          </w:p>
          <w:p w14:paraId="73347954" w14:textId="77777777" w:rsidR="00331300" w:rsidRDefault="00331300" w:rsidP="00331300">
            <w:pPr>
              <w:rPr>
                <w:b w:val="0"/>
              </w:rPr>
            </w:pPr>
          </w:p>
          <w:p w14:paraId="40C2821E" w14:textId="77777777" w:rsidR="00331300" w:rsidRPr="00331300" w:rsidRDefault="00331300" w:rsidP="00331300">
            <w:pPr>
              <w:rPr>
                <w:b w:val="0"/>
              </w:rPr>
            </w:pPr>
          </w:p>
          <w:p w14:paraId="41A234C2" w14:textId="7210C6BD" w:rsidR="00331300" w:rsidRPr="00104107" w:rsidRDefault="00331300" w:rsidP="00331300">
            <w:pPr>
              <w:pStyle w:val="ListParagraph"/>
              <w:numPr>
                <w:ilvl w:val="0"/>
                <w:numId w:val="8"/>
              </w:numPr>
              <w:rPr>
                <w:b w:val="0"/>
                <w:i/>
              </w:rPr>
            </w:pPr>
            <w:r w:rsidRPr="00104107">
              <w:rPr>
                <w:b w:val="0"/>
                <w:i/>
              </w:rPr>
              <w:t>Relates to question 2. What if anything do we want to do to validate that the Discoverer reports and actual applicants cleared down correspond?</w:t>
            </w:r>
          </w:p>
          <w:p w14:paraId="06CED15E" w14:textId="77777777" w:rsidR="00331300" w:rsidRPr="00331300" w:rsidRDefault="00331300" w:rsidP="00331300">
            <w:pPr>
              <w:rPr>
                <w:b w:val="0"/>
              </w:rPr>
            </w:pPr>
          </w:p>
          <w:p w14:paraId="4742C349" w14:textId="77777777" w:rsidR="00331300" w:rsidRPr="00331300" w:rsidRDefault="00331300" w:rsidP="00331300">
            <w:pPr>
              <w:rPr>
                <w:b w:val="0"/>
                <w:u w:val="single"/>
              </w:rPr>
            </w:pPr>
            <w:r w:rsidRPr="00331300">
              <w:rPr>
                <w:b w:val="0"/>
                <w:u w:val="single"/>
              </w:rPr>
              <w:t>ANSWER/DECISION:</w:t>
            </w:r>
          </w:p>
          <w:p w14:paraId="674AB3F0" w14:textId="77777777" w:rsidR="00331300" w:rsidRPr="00331300" w:rsidRDefault="00331300" w:rsidP="00331300">
            <w:pPr>
              <w:rPr>
                <w:b w:val="0"/>
              </w:rPr>
            </w:pPr>
            <w:r w:rsidRPr="00331300">
              <w:rPr>
                <w:b w:val="0"/>
              </w:rPr>
              <w:t>Testing has shown that where possible to check, the numbers matched.  In order to validate the numbers where volumes are high, divide the number of applicants by the number returned on a full page of the preview report (38 applicants).  This will give the number of pages to expect.</w:t>
            </w:r>
          </w:p>
          <w:p w14:paraId="042EE7E7" w14:textId="77777777" w:rsidR="00331300" w:rsidRDefault="00331300" w:rsidP="00331300">
            <w:pPr>
              <w:rPr>
                <w:b w:val="0"/>
              </w:rPr>
            </w:pPr>
          </w:p>
          <w:p w14:paraId="010693B7" w14:textId="77777777" w:rsidR="00331300" w:rsidRPr="00331300" w:rsidRDefault="00331300" w:rsidP="00331300">
            <w:pPr>
              <w:rPr>
                <w:b w:val="0"/>
              </w:rPr>
            </w:pPr>
          </w:p>
          <w:p w14:paraId="37E5F806" w14:textId="3590E26D" w:rsidR="00331300" w:rsidRPr="00104107" w:rsidRDefault="00331300" w:rsidP="00331300">
            <w:pPr>
              <w:pStyle w:val="ListParagraph"/>
              <w:numPr>
                <w:ilvl w:val="0"/>
                <w:numId w:val="8"/>
              </w:numPr>
              <w:rPr>
                <w:b w:val="0"/>
                <w:i/>
              </w:rPr>
            </w:pPr>
            <w:r w:rsidRPr="00104107">
              <w:rPr>
                <w:b w:val="0"/>
                <w:i/>
              </w:rPr>
              <w:t>Have we received confirmation from Liz that they have all the data they need?</w:t>
            </w:r>
          </w:p>
          <w:p w14:paraId="43E9ACD9" w14:textId="77777777" w:rsidR="00331300" w:rsidRDefault="00331300" w:rsidP="00331300">
            <w:pPr>
              <w:rPr>
                <w:b w:val="0"/>
              </w:rPr>
            </w:pPr>
          </w:p>
          <w:p w14:paraId="06C9580F" w14:textId="745D8CA6" w:rsidR="00331300" w:rsidRPr="00331300" w:rsidRDefault="00331300" w:rsidP="00331300">
            <w:pPr>
              <w:rPr>
                <w:b w:val="0"/>
              </w:rPr>
            </w:pPr>
            <w:r w:rsidRPr="00331300">
              <w:rPr>
                <w:b w:val="0"/>
                <w:u w:val="single"/>
              </w:rPr>
              <w:t>ANSWER/DECISION:</w:t>
            </w:r>
            <w:r w:rsidRPr="00331300">
              <w:rPr>
                <w:b w:val="0"/>
              </w:rPr>
              <w:t xml:space="preserve"> YES see email dated 3 Jan 2017</w:t>
            </w:r>
          </w:p>
          <w:p w14:paraId="7543E2C1" w14:textId="77777777" w:rsidR="00331300" w:rsidRDefault="00331300" w:rsidP="00127BB3"/>
          <w:p w14:paraId="704E9CFA" w14:textId="77777777" w:rsidR="00A95951" w:rsidRDefault="00A95951" w:rsidP="00127BB3"/>
          <w:p w14:paraId="5A0744F2" w14:textId="5378685A" w:rsidR="003630DD" w:rsidRPr="00104107" w:rsidRDefault="003630DD" w:rsidP="00CF71A4">
            <w:pPr>
              <w:pStyle w:val="ListParagraph"/>
              <w:numPr>
                <w:ilvl w:val="0"/>
                <w:numId w:val="8"/>
              </w:numPr>
              <w:rPr>
                <w:b w:val="0"/>
                <w:i/>
              </w:rPr>
            </w:pPr>
            <w:r w:rsidRPr="00104107">
              <w:rPr>
                <w:b w:val="0"/>
                <w:i/>
              </w:rPr>
              <w:lastRenderedPageBreak/>
              <w:t>We need an explanation of exactly what the script is returning and whether the clear down script will have an effect on any transfers.  Taken from App clear down test 3 v2. See testing V4 after clear down under 12:Support&gt;Change control&gt;Testing&gt;Applicants clear down</w:t>
            </w:r>
          </w:p>
          <w:p w14:paraId="63ECDFFD" w14:textId="77777777" w:rsidR="003630DD" w:rsidRPr="00CF71A4" w:rsidRDefault="003630DD" w:rsidP="003630DD">
            <w:pPr>
              <w:pStyle w:val="ListParagraph"/>
              <w:ind w:left="417"/>
              <w:rPr>
                <w:b w:val="0"/>
              </w:rPr>
            </w:pPr>
          </w:p>
          <w:p w14:paraId="770BF170" w14:textId="77777777" w:rsidR="003630DD" w:rsidRDefault="003630DD" w:rsidP="00CF71A4">
            <w:pPr>
              <w:pStyle w:val="ListParagraph"/>
              <w:ind w:left="0"/>
              <w:rPr>
                <w:b w:val="0"/>
              </w:rPr>
            </w:pPr>
            <w:r w:rsidRPr="00CF71A4">
              <w:rPr>
                <w:b w:val="0"/>
                <w:u w:val="single"/>
              </w:rPr>
              <w:t>ANSWER/DECISION</w:t>
            </w:r>
            <w:r w:rsidRPr="00CF71A4">
              <w:rPr>
                <w:b w:val="0"/>
              </w:rPr>
              <w:t xml:space="preserve">: </w:t>
            </w:r>
          </w:p>
          <w:p w14:paraId="2FD55B76" w14:textId="77777777" w:rsidR="00104107" w:rsidRDefault="00104107" w:rsidP="00CF71A4">
            <w:pPr>
              <w:pStyle w:val="ListParagraph"/>
              <w:ind w:left="0"/>
              <w:rPr>
                <w:b w:val="0"/>
              </w:rPr>
            </w:pPr>
          </w:p>
          <w:p w14:paraId="75312BC7" w14:textId="77777777" w:rsidR="00104107" w:rsidRPr="00CF71A4" w:rsidRDefault="00104107" w:rsidP="00104107">
            <w:pPr>
              <w:shd w:val="clear" w:color="auto" w:fill="FFFFFF"/>
              <w:spacing w:before="90" w:line="240" w:lineRule="atLeast"/>
              <w:ind w:left="417"/>
              <w:rPr>
                <w:b w:val="0"/>
              </w:rPr>
            </w:pPr>
            <w:r w:rsidRPr="00CF71A4">
              <w:rPr>
                <w:b w:val="0"/>
              </w:rPr>
              <w:t>[Case # 00053798 - completed]</w:t>
            </w:r>
          </w:p>
          <w:p w14:paraId="7A695C70" w14:textId="77777777" w:rsidR="00104107" w:rsidRPr="00CF71A4" w:rsidRDefault="00104107" w:rsidP="00104107">
            <w:pPr>
              <w:shd w:val="clear" w:color="auto" w:fill="FFFFFF"/>
              <w:spacing w:before="90" w:line="240" w:lineRule="atLeast"/>
              <w:ind w:left="417"/>
              <w:rPr>
                <w:b w:val="0"/>
              </w:rPr>
            </w:pPr>
            <w:r w:rsidRPr="00CF71A4">
              <w:rPr>
                <w:b w:val="0"/>
              </w:rPr>
              <w:t xml:space="preserve">To:joanna.davies@it.ox.ac.uk </w:t>
            </w:r>
            <w:proofErr w:type="spellStart"/>
            <w:r w:rsidRPr="00CF71A4">
              <w:rPr>
                <w:b w:val="0"/>
              </w:rPr>
              <w:t>Subject:Case</w:t>
            </w:r>
            <w:proofErr w:type="spellEnd"/>
            <w:r w:rsidRPr="00CF71A4">
              <w:rPr>
                <w:b w:val="0"/>
              </w:rPr>
              <w:t xml:space="preserve"> #00053798 - Question re Applicant Clear Down</w:t>
            </w:r>
          </w:p>
          <w:p w14:paraId="370C2B4D" w14:textId="77777777" w:rsidR="00104107" w:rsidRPr="00CF71A4" w:rsidRDefault="00104107" w:rsidP="00104107">
            <w:pPr>
              <w:pStyle w:val="ListParagraph"/>
              <w:ind w:left="417"/>
              <w:rPr>
                <w:b w:val="0"/>
              </w:rPr>
            </w:pPr>
            <w:r w:rsidRPr="00CF71A4">
              <w:rPr>
                <w:b w:val="0"/>
              </w:rPr>
              <w:t xml:space="preserve">HI Rachel, </w:t>
            </w:r>
            <w:r w:rsidRPr="00CF71A4">
              <w:rPr>
                <w:b w:val="0"/>
              </w:rPr>
              <w:br/>
            </w:r>
            <w:r w:rsidRPr="00CF71A4">
              <w:rPr>
                <w:b w:val="0"/>
              </w:rPr>
              <w:br/>
              <w:t xml:space="preserve">Thank you for your message. </w:t>
            </w:r>
            <w:r w:rsidRPr="00CF71A4">
              <w:rPr>
                <w:b w:val="0"/>
              </w:rPr>
              <w:br/>
            </w:r>
            <w:r w:rsidRPr="00AD6BD2">
              <w:br/>
            </w:r>
            <w:r w:rsidRPr="00CF71A4">
              <w:rPr>
                <w:b w:val="0"/>
              </w:rPr>
              <w:t xml:space="preserve">Using the Application Clear down option should have no interference with Personnel data. Using this option will only have an effect on applicant data from the Recruitment side of things, not the data stored on Personnel tables. </w:t>
            </w:r>
            <w:r w:rsidRPr="00CF71A4">
              <w:rPr>
                <w:b w:val="0"/>
              </w:rPr>
              <w:br/>
            </w:r>
            <w:r w:rsidRPr="00CF71A4">
              <w:rPr>
                <w:b w:val="0"/>
              </w:rPr>
              <w:br/>
              <w:t>Kind Regards,</w:t>
            </w:r>
            <w:r w:rsidRPr="00CF71A4">
              <w:rPr>
                <w:b w:val="0"/>
              </w:rPr>
              <w:br/>
            </w:r>
            <w:r w:rsidRPr="00CF71A4">
              <w:rPr>
                <w:b w:val="0"/>
              </w:rPr>
              <w:br/>
              <w:t>Kevin O Connor</w:t>
            </w:r>
          </w:p>
          <w:p w14:paraId="27229815" w14:textId="77777777" w:rsidR="00104107" w:rsidRDefault="00104107" w:rsidP="00CF71A4">
            <w:pPr>
              <w:pStyle w:val="ListParagraph"/>
              <w:ind w:left="0"/>
              <w:rPr>
                <w:b w:val="0"/>
              </w:rPr>
            </w:pPr>
          </w:p>
          <w:p w14:paraId="656CA1F4" w14:textId="77777777" w:rsidR="002F449C" w:rsidRDefault="002F449C" w:rsidP="00CF71A4">
            <w:pPr>
              <w:pStyle w:val="ListParagraph"/>
              <w:ind w:left="0"/>
              <w:rPr>
                <w:b w:val="0"/>
              </w:rPr>
            </w:pPr>
          </w:p>
          <w:p w14:paraId="67493E5E" w14:textId="481852C9" w:rsidR="002F449C" w:rsidRDefault="002F449C" w:rsidP="002F449C">
            <w:pPr>
              <w:pStyle w:val="ListParagraph"/>
              <w:numPr>
                <w:ilvl w:val="0"/>
                <w:numId w:val="8"/>
              </w:numPr>
              <w:rPr>
                <w:b w:val="0"/>
              </w:rPr>
            </w:pPr>
            <w:r w:rsidRPr="002F449C">
              <w:rPr>
                <w:b w:val="0"/>
                <w:i/>
              </w:rPr>
              <w:t>What happens when an applicant has submitted an application but the department have not pulled their application through from the ‘Submit Web Applicants’ screen</w:t>
            </w:r>
            <w:r>
              <w:rPr>
                <w:b w:val="0"/>
              </w:rPr>
              <w:t>?</w:t>
            </w:r>
          </w:p>
          <w:p w14:paraId="682CB2AC" w14:textId="77777777" w:rsidR="002F449C" w:rsidRDefault="002F449C" w:rsidP="002F449C"/>
          <w:p w14:paraId="1382A2E9" w14:textId="77777777" w:rsidR="002F449C" w:rsidRDefault="002F449C" w:rsidP="002F449C">
            <w:pPr>
              <w:pStyle w:val="ListParagraph"/>
              <w:ind w:left="0"/>
              <w:rPr>
                <w:b w:val="0"/>
              </w:rPr>
            </w:pPr>
            <w:r w:rsidRPr="00CF71A4">
              <w:rPr>
                <w:b w:val="0"/>
                <w:u w:val="single"/>
              </w:rPr>
              <w:t>ANSWER/DECISION</w:t>
            </w:r>
            <w:r w:rsidRPr="00CF71A4">
              <w:rPr>
                <w:b w:val="0"/>
              </w:rPr>
              <w:t xml:space="preserve">: </w:t>
            </w:r>
          </w:p>
          <w:p w14:paraId="78CA9B6A" w14:textId="0EB755A2" w:rsidR="002F449C" w:rsidRPr="002F449C" w:rsidRDefault="002F449C" w:rsidP="002F449C">
            <w:pPr>
              <w:rPr>
                <w:b w:val="0"/>
              </w:rPr>
            </w:pPr>
            <w:r w:rsidRPr="002F449C">
              <w:rPr>
                <w:b w:val="0"/>
              </w:rPr>
              <w:t xml:space="preserve">Testing has shown that the application will remain in the ‘Submit Web Applicants’ screen. Where all other applications have been cleared the applicant account will still be closed in both the back office and the applicant portal.  However when the department pull the applicant through to the vacancy (status = applied), the applicant account in the back office is recreated under the same applicant ID. However the online applicant account is not recreated and the applicant will need to create a new account if they wish to apply again in the future. </w:t>
            </w:r>
            <w:r w:rsidR="006C038B">
              <w:rPr>
                <w:b w:val="0"/>
              </w:rPr>
              <w:t xml:space="preserve">A new applicant account will be created in the back office which </w:t>
            </w:r>
            <w:r w:rsidR="000403D8">
              <w:rPr>
                <w:b w:val="0"/>
              </w:rPr>
              <w:t>means that the</w:t>
            </w:r>
            <w:r w:rsidR="006C038B">
              <w:rPr>
                <w:b w:val="0"/>
              </w:rPr>
              <w:t xml:space="preserve"> applicant </w:t>
            </w:r>
            <w:r w:rsidR="000403D8">
              <w:rPr>
                <w:b w:val="0"/>
              </w:rPr>
              <w:t xml:space="preserve">will have </w:t>
            </w:r>
            <w:r w:rsidR="006C038B">
              <w:rPr>
                <w:b w:val="0"/>
              </w:rPr>
              <w:t>two active accounts</w:t>
            </w:r>
            <w:r w:rsidR="000403D8">
              <w:rPr>
                <w:b w:val="0"/>
              </w:rPr>
              <w:t xml:space="preserve"> in the back office but will only be able to access and apply against the second account</w:t>
            </w:r>
            <w:r w:rsidR="006C038B">
              <w:rPr>
                <w:b w:val="0"/>
              </w:rPr>
              <w:t>.</w:t>
            </w:r>
          </w:p>
          <w:p w14:paraId="59B6974B" w14:textId="77777777" w:rsidR="00CA64F5" w:rsidRPr="00233E11" w:rsidRDefault="00CA64F5" w:rsidP="00A95951">
            <w:pPr>
              <w:rPr>
                <w:b w:val="0"/>
              </w:rPr>
            </w:pPr>
          </w:p>
        </w:tc>
      </w:tr>
      <w:tr w:rsidR="00331300" w:rsidRPr="00CA64F5" w14:paraId="3A558C46" w14:textId="77777777" w:rsidTr="00111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Borders>
              <w:top w:val="single" w:sz="4" w:space="0" w:color="auto"/>
            </w:tcBorders>
          </w:tcPr>
          <w:p w14:paraId="1BE01159" w14:textId="77777777" w:rsidR="00A95951" w:rsidRPr="00CF71A4" w:rsidRDefault="00A95951" w:rsidP="00A95951">
            <w:pPr>
              <w:rPr>
                <w:sz w:val="24"/>
              </w:rPr>
            </w:pPr>
            <w:r w:rsidRPr="00CF71A4">
              <w:rPr>
                <w:sz w:val="24"/>
              </w:rPr>
              <w:lastRenderedPageBreak/>
              <w:t xml:space="preserve">Known Issues </w:t>
            </w:r>
          </w:p>
          <w:p w14:paraId="7E0653E1" w14:textId="77777777" w:rsidR="00A95951" w:rsidRDefault="00A95951" w:rsidP="00A95951">
            <w:pPr>
              <w:rPr>
                <w:b w:val="0"/>
              </w:rPr>
            </w:pPr>
          </w:p>
          <w:p w14:paraId="53CCCE31" w14:textId="6F8BC77A" w:rsidR="00A95951" w:rsidRPr="000211D1" w:rsidRDefault="00A95951" w:rsidP="005E2391">
            <w:pPr>
              <w:shd w:val="clear" w:color="auto" w:fill="F2F2F2" w:themeFill="background1" w:themeFillShade="F2"/>
              <w:rPr>
                <w:b w:val="0"/>
                <w:u w:val="single"/>
              </w:rPr>
            </w:pPr>
            <w:r w:rsidRPr="000211D1">
              <w:rPr>
                <w:b w:val="0"/>
                <w:u w:val="single"/>
              </w:rPr>
              <w:t xml:space="preserve">Case #00065693- </w:t>
            </w:r>
            <w:r w:rsidR="005E2391">
              <w:rPr>
                <w:b w:val="0"/>
                <w:u w:val="single"/>
              </w:rPr>
              <w:t>Closed but check once updated version has been taken</w:t>
            </w:r>
            <w:r w:rsidRPr="000211D1">
              <w:rPr>
                <w:b w:val="0"/>
                <w:u w:val="single"/>
              </w:rPr>
              <w:t xml:space="preserve">. </w:t>
            </w:r>
          </w:p>
          <w:p w14:paraId="730F2229" w14:textId="77777777" w:rsidR="00A95951" w:rsidRDefault="00A95951" w:rsidP="005E2391">
            <w:pPr>
              <w:pStyle w:val="ListParagraph"/>
              <w:shd w:val="clear" w:color="auto" w:fill="F2F2F2" w:themeFill="background1" w:themeFillShade="F2"/>
              <w:ind w:left="0"/>
              <w:rPr>
                <w:b w:val="0"/>
              </w:rPr>
            </w:pPr>
            <w:r w:rsidRPr="00C44BDC">
              <w:t>Issue</w:t>
            </w:r>
            <w:r>
              <w:rPr>
                <w:b w:val="0"/>
              </w:rPr>
              <w:t xml:space="preserve"> - </w:t>
            </w:r>
            <w:r w:rsidRPr="00127BB3">
              <w:rPr>
                <w:b w:val="0"/>
              </w:rPr>
              <w:t xml:space="preserve">The character limit in the applicant status description is greater than on the applicant clear down preview report.  Applicant status REJE – Rejected – Ext Applicant </w:t>
            </w:r>
            <w:proofErr w:type="spellStart"/>
            <w:r w:rsidRPr="00127BB3">
              <w:rPr>
                <w:b w:val="0"/>
              </w:rPr>
              <w:t>Int</w:t>
            </w:r>
            <w:proofErr w:type="spellEnd"/>
            <w:r w:rsidRPr="00127BB3">
              <w:rPr>
                <w:b w:val="0"/>
              </w:rPr>
              <w:t xml:space="preserve"> Vacancy needs to be reduced.  Suggest Rejected - Ext App </w:t>
            </w:r>
            <w:proofErr w:type="spellStart"/>
            <w:r w:rsidRPr="00127BB3">
              <w:rPr>
                <w:b w:val="0"/>
              </w:rPr>
              <w:t>Int</w:t>
            </w:r>
            <w:proofErr w:type="spellEnd"/>
            <w:r w:rsidRPr="00127BB3">
              <w:rPr>
                <w:b w:val="0"/>
              </w:rPr>
              <w:t xml:space="preserve"> Vacancy.  </w:t>
            </w:r>
          </w:p>
          <w:p w14:paraId="269E8278" w14:textId="77777777" w:rsidR="00A95951" w:rsidRPr="004A4BB0" w:rsidRDefault="00A95951" w:rsidP="005E2391">
            <w:pPr>
              <w:pStyle w:val="ListParagraph"/>
              <w:shd w:val="clear" w:color="auto" w:fill="F2F2F2" w:themeFill="background1" w:themeFillShade="F2"/>
              <w:ind w:left="0"/>
              <w:rPr>
                <w:b w:val="0"/>
              </w:rPr>
            </w:pPr>
            <w:r>
              <w:t xml:space="preserve">Comments </w:t>
            </w:r>
            <w:r>
              <w:rPr>
                <w:b w:val="0"/>
              </w:rPr>
              <w:t xml:space="preserve">– Core have recognised this as a bug and it will be fixed </w:t>
            </w:r>
            <w:r w:rsidRPr="00BC7031">
              <w:rPr>
                <w:b w:val="0"/>
              </w:rPr>
              <w:t xml:space="preserve">in </w:t>
            </w:r>
            <w:r w:rsidRPr="005E2391">
              <w:rPr>
                <w:rFonts w:cs="Arial"/>
                <w:color w:val="222222"/>
                <w:sz w:val="20"/>
                <w:szCs w:val="18"/>
              </w:rPr>
              <w:t>v20.0.24</w:t>
            </w:r>
            <w:r w:rsidRPr="00BC7031">
              <w:rPr>
                <w:rFonts w:ascii="Arial" w:hAnsi="Arial" w:cs="Arial"/>
                <w:b w:val="0"/>
                <w:color w:val="222222"/>
                <w:sz w:val="18"/>
                <w:szCs w:val="18"/>
              </w:rPr>
              <w:t xml:space="preserve">.  </w:t>
            </w:r>
            <w:r w:rsidRPr="00BC7031">
              <w:rPr>
                <w:b w:val="0"/>
              </w:rPr>
              <w:t>JIRA</w:t>
            </w:r>
            <w:r>
              <w:rPr>
                <w:b w:val="0"/>
              </w:rPr>
              <w:t xml:space="preserve"> number </w:t>
            </w:r>
            <w:r w:rsidRPr="00BC7031">
              <w:rPr>
                <w:rFonts w:ascii="Arial" w:hAnsi="Arial" w:cs="Arial"/>
                <w:b w:val="0"/>
                <w:color w:val="222222"/>
                <w:sz w:val="18"/>
                <w:szCs w:val="18"/>
              </w:rPr>
              <w:t>DS-</w:t>
            </w:r>
            <w:r w:rsidRPr="004A4BB0">
              <w:rPr>
                <w:b w:val="0"/>
              </w:rPr>
              <w:t>16619.  The description field on the report will be inc</w:t>
            </w:r>
            <w:r>
              <w:rPr>
                <w:b w:val="0"/>
              </w:rPr>
              <w:t>r</w:t>
            </w:r>
            <w:r w:rsidRPr="004A4BB0">
              <w:rPr>
                <w:b w:val="0"/>
              </w:rPr>
              <w:t xml:space="preserve">eased to 49 characters. </w:t>
            </w:r>
          </w:p>
          <w:p w14:paraId="2A000DF0" w14:textId="77777777" w:rsidR="00A95951" w:rsidRPr="008A445D" w:rsidRDefault="00A95951" w:rsidP="00A95951">
            <w:pPr>
              <w:rPr>
                <w:b w:val="0"/>
              </w:rPr>
            </w:pPr>
          </w:p>
          <w:p w14:paraId="5F236995" w14:textId="6F5AEABD" w:rsidR="00A95951" w:rsidRPr="000211D1" w:rsidRDefault="00A95951" w:rsidP="005E2391">
            <w:pPr>
              <w:shd w:val="clear" w:color="auto" w:fill="F2F2F2" w:themeFill="background1" w:themeFillShade="F2"/>
              <w:rPr>
                <w:b w:val="0"/>
              </w:rPr>
            </w:pPr>
            <w:r w:rsidRPr="000211D1">
              <w:rPr>
                <w:b w:val="0"/>
                <w:u w:val="single"/>
              </w:rPr>
              <w:t xml:space="preserve">Case #00064641 - </w:t>
            </w:r>
            <w:r w:rsidR="005E2391">
              <w:rPr>
                <w:b w:val="0"/>
                <w:u w:val="single"/>
              </w:rPr>
              <w:t>Closed</w:t>
            </w:r>
            <w:r w:rsidRPr="000211D1">
              <w:rPr>
                <w:b w:val="0"/>
              </w:rPr>
              <w:t xml:space="preserve">. </w:t>
            </w:r>
          </w:p>
          <w:p w14:paraId="6C965836" w14:textId="77777777" w:rsidR="00A95951" w:rsidRPr="00C44BDC" w:rsidRDefault="00A95951" w:rsidP="005E2391">
            <w:pPr>
              <w:pStyle w:val="ListParagraph"/>
              <w:shd w:val="clear" w:color="auto" w:fill="F2F2F2" w:themeFill="background1" w:themeFillShade="F2"/>
              <w:ind w:left="0"/>
              <w:rPr>
                <w:b w:val="0"/>
              </w:rPr>
            </w:pPr>
            <w:r w:rsidRPr="00C44BDC">
              <w:t>Issue</w:t>
            </w:r>
            <w:r w:rsidRPr="00C44BDC">
              <w:rPr>
                <w:b w:val="0"/>
              </w:rPr>
              <w:t xml:space="preserve"> - Applicant events are not cleared down as part of the process. </w:t>
            </w:r>
            <w:r>
              <w:rPr>
                <w:b w:val="0"/>
              </w:rPr>
              <w:t xml:space="preserve">However Core have confirmed that this will be fixed in Version 22. Although the events will still not be cleared the error message will no longer appear. </w:t>
            </w:r>
          </w:p>
          <w:p w14:paraId="5EC2FCB6" w14:textId="77777777" w:rsidR="00A95951" w:rsidRDefault="00A95951" w:rsidP="00A95951">
            <w:pPr>
              <w:rPr>
                <w:b w:val="0"/>
              </w:rPr>
            </w:pPr>
          </w:p>
          <w:p w14:paraId="7965BDF0" w14:textId="4D855D18" w:rsidR="00A95951" w:rsidRPr="00233E11" w:rsidRDefault="00A95951" w:rsidP="005E2391">
            <w:pPr>
              <w:shd w:val="clear" w:color="auto" w:fill="F2F2F2" w:themeFill="background1" w:themeFillShade="F2"/>
              <w:rPr>
                <w:b w:val="0"/>
                <w:u w:val="single"/>
              </w:rPr>
            </w:pPr>
            <w:r w:rsidRPr="00233E11">
              <w:rPr>
                <w:b w:val="0"/>
                <w:u w:val="single"/>
              </w:rPr>
              <w:lastRenderedPageBreak/>
              <w:t xml:space="preserve">Case #00047166 - </w:t>
            </w:r>
            <w:r w:rsidR="005E2391">
              <w:rPr>
                <w:b w:val="0"/>
                <w:u w:val="single"/>
              </w:rPr>
              <w:t>Closed</w:t>
            </w:r>
          </w:p>
          <w:p w14:paraId="4F3488A3" w14:textId="77777777" w:rsidR="00A95951" w:rsidRPr="00233E11" w:rsidRDefault="00A95951" w:rsidP="005E2391">
            <w:pPr>
              <w:shd w:val="clear" w:color="auto" w:fill="F2F2F2" w:themeFill="background1" w:themeFillShade="F2"/>
              <w:rPr>
                <w:b w:val="0"/>
              </w:rPr>
            </w:pPr>
            <w:r w:rsidRPr="00233E11">
              <w:t>Issue</w:t>
            </w:r>
            <w:r w:rsidRPr="00233E11">
              <w:rPr>
                <w:b w:val="0"/>
              </w:rPr>
              <w:t xml:space="preserve"> - Applicants being cleared down against all vacancies, have asked if possible to only clear down on closed vacancies or to have the choice.  Susanne is also corresponding with Dave Scully on this issue. </w:t>
            </w:r>
          </w:p>
          <w:p w14:paraId="2D6AB726" w14:textId="77777777" w:rsidR="00A95951" w:rsidRPr="00233E11" w:rsidRDefault="00A95951" w:rsidP="005E2391">
            <w:pPr>
              <w:shd w:val="clear" w:color="auto" w:fill="F2F2F2" w:themeFill="background1" w:themeFillShade="F2"/>
              <w:rPr>
                <w:b w:val="0"/>
              </w:rPr>
            </w:pPr>
            <w:r w:rsidRPr="00233E11">
              <w:t>Comments</w:t>
            </w:r>
            <w:r w:rsidRPr="00233E11">
              <w:rPr>
                <w:b w:val="0"/>
              </w:rPr>
              <w:t xml:space="preserve"> – this is unlikely to be resolved in the short term. There is little risk whilst clearing down the historic vacancies.  The main issue will be Academic vacancies which can remain open for 2-3 years.  However online Academic recruitment was not officially implemented until 1 July 2016 and so this will only really be a concern when we begin clearing down applicants in the 2015/16 HESA year.</w:t>
            </w:r>
          </w:p>
          <w:p w14:paraId="7200EFCA" w14:textId="77777777" w:rsidR="00A95951" w:rsidRDefault="00A95951" w:rsidP="005E2391">
            <w:pPr>
              <w:shd w:val="clear" w:color="auto" w:fill="F2F2F2" w:themeFill="background1" w:themeFillShade="F2"/>
              <w:rPr>
                <w:b w:val="0"/>
              </w:rPr>
            </w:pPr>
          </w:p>
          <w:p w14:paraId="6C553E21" w14:textId="77777777" w:rsidR="000C551C" w:rsidRDefault="000C551C" w:rsidP="00A95951">
            <w:pPr>
              <w:rPr>
                <w:b w:val="0"/>
              </w:rPr>
            </w:pPr>
          </w:p>
          <w:p w14:paraId="66C16CD8" w14:textId="77777777" w:rsidR="00A95951" w:rsidRPr="00233E11" w:rsidRDefault="00A95951" w:rsidP="00156566">
            <w:pPr>
              <w:shd w:val="clear" w:color="auto" w:fill="F2F2F2" w:themeFill="background1" w:themeFillShade="F2"/>
              <w:rPr>
                <w:b w:val="0"/>
                <w:u w:val="single"/>
              </w:rPr>
            </w:pPr>
            <w:r w:rsidRPr="00233E11">
              <w:rPr>
                <w:b w:val="0"/>
                <w:u w:val="single"/>
              </w:rPr>
              <w:t xml:space="preserve">Case #00053796 – </w:t>
            </w:r>
            <w:r>
              <w:rPr>
                <w:b w:val="0"/>
                <w:u w:val="single"/>
              </w:rPr>
              <w:t>Closed</w:t>
            </w:r>
          </w:p>
          <w:p w14:paraId="257996DA" w14:textId="77777777" w:rsidR="00A95951" w:rsidRDefault="00A95951" w:rsidP="00156566">
            <w:pPr>
              <w:shd w:val="clear" w:color="auto" w:fill="F2F2F2" w:themeFill="background1" w:themeFillShade="F2"/>
              <w:rPr>
                <w:b w:val="0"/>
              </w:rPr>
            </w:pPr>
            <w:r w:rsidRPr="00233E11">
              <w:t>Issue</w:t>
            </w:r>
            <w:r w:rsidRPr="00233E11">
              <w:rPr>
                <w:b w:val="0"/>
              </w:rPr>
              <w:t xml:space="preserve"> - Applicant details are not anonymised in the Applicant Status History screen until the applicant has been completely removed from the database, at which time this screen then returns an error message when you reach the applicant record in this screen.   This is with the Product Team at Core.</w:t>
            </w:r>
          </w:p>
          <w:p w14:paraId="449CF0C0" w14:textId="77777777" w:rsidR="00A95951" w:rsidRPr="00233E11" w:rsidRDefault="00A95951" w:rsidP="00156566">
            <w:pPr>
              <w:shd w:val="clear" w:color="auto" w:fill="F2F2F2" w:themeFill="background1" w:themeFillShade="F2"/>
              <w:rPr>
                <w:b w:val="0"/>
              </w:rPr>
            </w:pPr>
          </w:p>
          <w:p w14:paraId="53CCE17F" w14:textId="77777777" w:rsidR="00A95951" w:rsidRPr="00233E11" w:rsidRDefault="00A95951" w:rsidP="00156566">
            <w:pPr>
              <w:shd w:val="clear" w:color="auto" w:fill="F2F2F2" w:themeFill="background1" w:themeFillShade="F2"/>
              <w:rPr>
                <w:b w:val="0"/>
              </w:rPr>
            </w:pPr>
            <w:r w:rsidRPr="00233E11">
              <w:rPr>
                <w:noProof/>
                <w:lang w:eastAsia="en-GB"/>
              </w:rPr>
              <w:drawing>
                <wp:inline distT="0" distB="0" distL="0" distR="0" wp14:anchorId="243A4412" wp14:editId="6A523F2D">
                  <wp:extent cx="1927860" cy="724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44892" cy="730996"/>
                          </a:xfrm>
                          <a:prstGeom prst="rect">
                            <a:avLst/>
                          </a:prstGeom>
                          <a:noFill/>
                          <a:ln>
                            <a:noFill/>
                          </a:ln>
                        </pic:spPr>
                      </pic:pic>
                    </a:graphicData>
                  </a:graphic>
                </wp:inline>
              </w:drawing>
            </w:r>
          </w:p>
          <w:p w14:paraId="75F3A69E" w14:textId="77777777" w:rsidR="00A95951" w:rsidRPr="00233E11" w:rsidRDefault="00A95951" w:rsidP="00156566">
            <w:pPr>
              <w:shd w:val="clear" w:color="auto" w:fill="F2F2F2" w:themeFill="background1" w:themeFillShade="F2"/>
              <w:rPr>
                <w:b w:val="0"/>
              </w:rPr>
            </w:pPr>
          </w:p>
          <w:p w14:paraId="1F4BE14E" w14:textId="77777777" w:rsidR="00A95951" w:rsidRPr="00233E11" w:rsidRDefault="00A95951" w:rsidP="00156566">
            <w:pPr>
              <w:shd w:val="clear" w:color="auto" w:fill="F2F2F2" w:themeFill="background1" w:themeFillShade="F2"/>
              <w:rPr>
                <w:b w:val="0"/>
              </w:rPr>
            </w:pPr>
            <w:r w:rsidRPr="00233E11">
              <w:t>Solution</w:t>
            </w:r>
            <w:r w:rsidRPr="00233E11">
              <w:rPr>
                <w:b w:val="0"/>
              </w:rPr>
              <w:t xml:space="preserve"> - None. Core have advised that this is working as expected.</w:t>
            </w:r>
          </w:p>
          <w:p w14:paraId="6C2173E8" w14:textId="77777777" w:rsidR="00A95951" w:rsidRDefault="00A95951" w:rsidP="00156566">
            <w:pPr>
              <w:shd w:val="clear" w:color="auto" w:fill="F2F2F2" w:themeFill="background1" w:themeFillShade="F2"/>
            </w:pPr>
          </w:p>
          <w:p w14:paraId="7D990631" w14:textId="77777777" w:rsidR="00A95951" w:rsidRDefault="00A95951" w:rsidP="00156566">
            <w:pPr>
              <w:shd w:val="clear" w:color="auto" w:fill="F2F2F2" w:themeFill="background1" w:themeFillShade="F2"/>
            </w:pPr>
            <w:r w:rsidRPr="0056129B">
              <w:t xml:space="preserve">Comments – </w:t>
            </w:r>
            <w:r w:rsidRPr="00A95951">
              <w:rPr>
                <w:b w:val="0"/>
              </w:rPr>
              <w:t>What is the risk?  Only the applicant name remains against the vacancy. All application details have been removed.</w:t>
            </w:r>
          </w:p>
          <w:p w14:paraId="728F6F86" w14:textId="77777777" w:rsidR="00A95951" w:rsidRDefault="00A95951" w:rsidP="00156566">
            <w:pPr>
              <w:shd w:val="clear" w:color="auto" w:fill="F2F2F2" w:themeFill="background1" w:themeFillShade="F2"/>
            </w:pPr>
          </w:p>
          <w:p w14:paraId="08989B2B" w14:textId="03B64CE9" w:rsidR="00A95951" w:rsidRPr="00A95951" w:rsidRDefault="00A95951" w:rsidP="00156566">
            <w:pPr>
              <w:shd w:val="clear" w:color="auto" w:fill="F2F2F2" w:themeFill="background1" w:themeFillShade="F2"/>
              <w:rPr>
                <w:b w:val="0"/>
              </w:rPr>
            </w:pPr>
            <w:r w:rsidRPr="0056129B">
              <w:t>Decision</w:t>
            </w:r>
            <w:r>
              <w:t xml:space="preserve"> - </w:t>
            </w:r>
            <w:r w:rsidRPr="00A95951">
              <w:rPr>
                <w:b w:val="0"/>
              </w:rPr>
              <w:t>Low risk, no further action required.</w:t>
            </w:r>
          </w:p>
          <w:p w14:paraId="4359EE8D" w14:textId="77777777" w:rsidR="00A95951" w:rsidRPr="00233E11" w:rsidRDefault="00A95951" w:rsidP="00156566">
            <w:pPr>
              <w:shd w:val="clear" w:color="auto" w:fill="F2F2F2" w:themeFill="background1" w:themeFillShade="F2"/>
              <w:rPr>
                <w:b w:val="0"/>
              </w:rPr>
            </w:pPr>
          </w:p>
          <w:p w14:paraId="61857E6F" w14:textId="77777777" w:rsidR="00A95951" w:rsidRPr="00233E11" w:rsidRDefault="00A95951" w:rsidP="00156566">
            <w:pPr>
              <w:shd w:val="clear" w:color="auto" w:fill="F2F2F2" w:themeFill="background1" w:themeFillShade="F2"/>
              <w:rPr>
                <w:b w:val="0"/>
                <w:u w:val="single"/>
              </w:rPr>
            </w:pPr>
            <w:r w:rsidRPr="00233E11">
              <w:rPr>
                <w:b w:val="0"/>
                <w:u w:val="single"/>
              </w:rPr>
              <w:t>Case #00055983 – Closed</w:t>
            </w:r>
          </w:p>
          <w:p w14:paraId="595062E8" w14:textId="77777777" w:rsidR="00A95951" w:rsidRPr="00233E11" w:rsidRDefault="00A95951" w:rsidP="00156566">
            <w:pPr>
              <w:shd w:val="clear" w:color="auto" w:fill="F2F2F2" w:themeFill="background1" w:themeFillShade="F2"/>
              <w:rPr>
                <w:b w:val="0"/>
              </w:rPr>
            </w:pPr>
            <w:r w:rsidRPr="00233E11">
              <w:t>Issue</w:t>
            </w:r>
            <w:r w:rsidRPr="00233E11">
              <w:rPr>
                <w:b w:val="0"/>
              </w:rPr>
              <w:t xml:space="preserve"> - Merged PDF packs not being removed as part of the applicant clear down process. </w:t>
            </w:r>
          </w:p>
          <w:p w14:paraId="5A687F92" w14:textId="77777777" w:rsidR="00A95951" w:rsidRDefault="00A95951" w:rsidP="00156566">
            <w:pPr>
              <w:shd w:val="clear" w:color="auto" w:fill="F2F2F2" w:themeFill="background1" w:themeFillShade="F2"/>
            </w:pPr>
          </w:p>
          <w:p w14:paraId="7BEF3E69" w14:textId="77777777" w:rsidR="00A95951" w:rsidRPr="00233E11" w:rsidRDefault="00A95951" w:rsidP="00156566">
            <w:pPr>
              <w:shd w:val="clear" w:color="auto" w:fill="F2F2F2" w:themeFill="background1" w:themeFillShade="F2"/>
              <w:rPr>
                <w:b w:val="0"/>
              </w:rPr>
            </w:pPr>
            <w:r w:rsidRPr="00233E11">
              <w:t>Solution</w:t>
            </w:r>
            <w:r w:rsidRPr="00233E11">
              <w:rPr>
                <w:b w:val="0"/>
              </w:rPr>
              <w:t xml:space="preserve"> - Raise a case with Core with a list of vacancies after the applicants have been cleared down. Core will delete the merged packs.</w:t>
            </w:r>
          </w:p>
          <w:p w14:paraId="69AD59A9" w14:textId="77777777" w:rsidR="00331300" w:rsidRDefault="00331300" w:rsidP="00233E11">
            <w:pPr>
              <w:rPr>
                <w:b w:val="0"/>
              </w:rPr>
            </w:pPr>
          </w:p>
        </w:tc>
      </w:tr>
    </w:tbl>
    <w:p w14:paraId="70B55DC3" w14:textId="77777777" w:rsidR="00F8728C" w:rsidRPr="00CA64F5" w:rsidRDefault="00F8728C" w:rsidP="00233E11"/>
    <w:sectPr w:rsidR="00F8728C" w:rsidRPr="00CA64F5" w:rsidSect="00604954">
      <w:headerReference w:type="default" r:id="rId28"/>
      <w:pgSz w:w="11906" w:h="16838"/>
      <w:pgMar w:top="2127" w:right="1440" w:bottom="851" w:left="1440" w:header="709"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BC77DE" w14:textId="77777777" w:rsidR="007975B6" w:rsidRDefault="007975B6" w:rsidP="00233E11">
      <w:r>
        <w:separator/>
      </w:r>
    </w:p>
  </w:endnote>
  <w:endnote w:type="continuationSeparator" w:id="0">
    <w:p w14:paraId="44BC5BAB" w14:textId="77777777" w:rsidR="007975B6" w:rsidRDefault="007975B6" w:rsidP="00233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DAC640" w14:textId="77777777" w:rsidR="007975B6" w:rsidRDefault="007975B6" w:rsidP="00233E11">
      <w:r>
        <w:separator/>
      </w:r>
    </w:p>
  </w:footnote>
  <w:footnote w:type="continuationSeparator" w:id="0">
    <w:p w14:paraId="44A2E73F" w14:textId="77777777" w:rsidR="007975B6" w:rsidRDefault="007975B6" w:rsidP="00233E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6B4517" w14:textId="743A4B52" w:rsidR="0078673A" w:rsidRPr="00604954" w:rsidRDefault="0078673A" w:rsidP="005B1786">
    <w:pPr>
      <w:pStyle w:val="Title"/>
      <w:tabs>
        <w:tab w:val="left" w:pos="6161"/>
      </w:tabs>
      <w:rPr>
        <w:rFonts w:asciiTheme="minorHAnsi" w:hAnsiTheme="minorHAnsi"/>
      </w:rPr>
    </w:pPr>
    <w:r w:rsidRPr="00604954">
      <w:rPr>
        <w:rFonts w:asciiTheme="minorHAnsi" w:hAnsiTheme="minorHAnsi"/>
      </w:rPr>
      <w:t>Knowledge Article</w:t>
    </w:r>
    <w:r w:rsidR="005B1786">
      <w:rPr>
        <w:rFonts w:asciiTheme="minorHAnsi" w:hAnsiTheme="minorHAnsi"/>
      </w:rPr>
      <w:tab/>
    </w:r>
  </w:p>
  <w:p w14:paraId="2A285C6F" w14:textId="72D0DC6D" w:rsidR="007975B6" w:rsidRPr="00604954" w:rsidRDefault="007975B6" w:rsidP="00CF3A57">
    <w:pPr>
      <w:pStyle w:val="Title"/>
      <w:pBdr>
        <w:bottom w:val="single" w:sz="4" w:space="1" w:color="auto"/>
      </w:pBdr>
      <w:rPr>
        <w:rFonts w:asciiTheme="minorHAnsi" w:hAnsiTheme="minorHAnsi"/>
      </w:rPr>
    </w:pPr>
    <w:proofErr w:type="spellStart"/>
    <w:r w:rsidRPr="00604954">
      <w:rPr>
        <w:rFonts w:asciiTheme="minorHAnsi" w:hAnsiTheme="minorHAnsi"/>
      </w:rPr>
      <w:t>Core|Recruit</w:t>
    </w:r>
    <w:proofErr w:type="spellEnd"/>
    <w:r w:rsidRPr="00604954">
      <w:rPr>
        <w:rFonts w:asciiTheme="minorHAnsi" w:hAnsiTheme="minorHAnsi"/>
      </w:rPr>
      <w:t>: Applicant Clear</w:t>
    </w:r>
    <w:r w:rsidR="002F16E1">
      <w:rPr>
        <w:rFonts w:asciiTheme="minorHAnsi" w:hAnsiTheme="minorHAnsi"/>
      </w:rPr>
      <w:t xml:space="preserve"> </w:t>
    </w:r>
    <w:r w:rsidRPr="00604954">
      <w:rPr>
        <w:rFonts w:asciiTheme="minorHAnsi" w:hAnsiTheme="minorHAnsi"/>
      </w:rPr>
      <w:t>down</w:t>
    </w:r>
  </w:p>
  <w:p w14:paraId="650252BA" w14:textId="77777777" w:rsidR="007975B6" w:rsidRDefault="007975B6" w:rsidP="00233E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E3591"/>
    <w:multiLevelType w:val="hybridMultilevel"/>
    <w:tmpl w:val="5776B2A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8D5E23"/>
    <w:multiLevelType w:val="hybridMultilevel"/>
    <w:tmpl w:val="AA40F7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AE5F7B"/>
    <w:multiLevelType w:val="hybridMultilevel"/>
    <w:tmpl w:val="7F06B078"/>
    <w:lvl w:ilvl="0" w:tplc="C71296C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D922FF"/>
    <w:multiLevelType w:val="hybridMultilevel"/>
    <w:tmpl w:val="B55C26CC"/>
    <w:lvl w:ilvl="0" w:tplc="B5CA8AF2">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0F3B9C"/>
    <w:multiLevelType w:val="hybridMultilevel"/>
    <w:tmpl w:val="2D4AE1FC"/>
    <w:lvl w:ilvl="0" w:tplc="C71296C6">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D2140C"/>
    <w:multiLevelType w:val="hybridMultilevel"/>
    <w:tmpl w:val="669CE9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7F7151"/>
    <w:multiLevelType w:val="hybridMultilevel"/>
    <w:tmpl w:val="345C1A7C"/>
    <w:lvl w:ilvl="0" w:tplc="6C709E48">
      <w:start w:val="1"/>
      <w:numFmt w:val="decimal"/>
      <w:lvlText w:val="%1."/>
      <w:lvlJc w:val="left"/>
      <w:pPr>
        <w:ind w:left="360" w:hanging="360"/>
      </w:pPr>
      <w:rPr>
        <w:b/>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E7F0238"/>
    <w:multiLevelType w:val="hybridMultilevel"/>
    <w:tmpl w:val="A262F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5A0E92"/>
    <w:multiLevelType w:val="hybridMultilevel"/>
    <w:tmpl w:val="2F3C6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C55996"/>
    <w:multiLevelType w:val="hybridMultilevel"/>
    <w:tmpl w:val="1ADA84E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AEA38BC"/>
    <w:multiLevelType w:val="hybridMultilevel"/>
    <w:tmpl w:val="A6D02E0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C2A3128"/>
    <w:multiLevelType w:val="hybridMultilevel"/>
    <w:tmpl w:val="550AE628"/>
    <w:lvl w:ilvl="0" w:tplc="C71296C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5F609A5"/>
    <w:multiLevelType w:val="hybridMultilevel"/>
    <w:tmpl w:val="C86C8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C051F7"/>
    <w:multiLevelType w:val="hybridMultilevel"/>
    <w:tmpl w:val="493A83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EBE3199"/>
    <w:multiLevelType w:val="hybridMultilevel"/>
    <w:tmpl w:val="4834556C"/>
    <w:lvl w:ilvl="0" w:tplc="8138D4EE">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A63008E"/>
    <w:multiLevelType w:val="hybridMultilevel"/>
    <w:tmpl w:val="D1E620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AF71AFB"/>
    <w:multiLevelType w:val="hybridMultilevel"/>
    <w:tmpl w:val="91D07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5"/>
  </w:num>
  <w:num w:numId="5">
    <w:abstractNumId w:val="14"/>
  </w:num>
  <w:num w:numId="6">
    <w:abstractNumId w:val="1"/>
  </w:num>
  <w:num w:numId="7">
    <w:abstractNumId w:val="15"/>
  </w:num>
  <w:num w:numId="8">
    <w:abstractNumId w:val="11"/>
  </w:num>
  <w:num w:numId="9">
    <w:abstractNumId w:val="8"/>
  </w:num>
  <w:num w:numId="10">
    <w:abstractNumId w:val="3"/>
  </w:num>
  <w:num w:numId="11">
    <w:abstractNumId w:val="6"/>
  </w:num>
  <w:num w:numId="12">
    <w:abstractNumId w:val="4"/>
  </w:num>
  <w:num w:numId="13">
    <w:abstractNumId w:val="2"/>
  </w:num>
  <w:num w:numId="14">
    <w:abstractNumId w:val="13"/>
  </w:num>
  <w:num w:numId="15">
    <w:abstractNumId w:val="16"/>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211D1"/>
    <w:rsid w:val="000403D8"/>
    <w:rsid w:val="00047B98"/>
    <w:rsid w:val="000562F3"/>
    <w:rsid w:val="00067184"/>
    <w:rsid w:val="00074322"/>
    <w:rsid w:val="00077103"/>
    <w:rsid w:val="00081317"/>
    <w:rsid w:val="000921B9"/>
    <w:rsid w:val="000A3F5D"/>
    <w:rsid w:val="000C2F8B"/>
    <w:rsid w:val="000C551C"/>
    <w:rsid w:val="00104107"/>
    <w:rsid w:val="00111303"/>
    <w:rsid w:val="00127BB3"/>
    <w:rsid w:val="00156566"/>
    <w:rsid w:val="00164A47"/>
    <w:rsid w:val="00165829"/>
    <w:rsid w:val="001732DA"/>
    <w:rsid w:val="00180555"/>
    <w:rsid w:val="001F1B29"/>
    <w:rsid w:val="002110FE"/>
    <w:rsid w:val="002225A3"/>
    <w:rsid w:val="00233E11"/>
    <w:rsid w:val="002903D3"/>
    <w:rsid w:val="002B3331"/>
    <w:rsid w:val="002C1616"/>
    <w:rsid w:val="002D080C"/>
    <w:rsid w:val="002D3CCF"/>
    <w:rsid w:val="002F0056"/>
    <w:rsid w:val="002F16E1"/>
    <w:rsid w:val="002F449C"/>
    <w:rsid w:val="00302584"/>
    <w:rsid w:val="00325854"/>
    <w:rsid w:val="00331300"/>
    <w:rsid w:val="00332DA4"/>
    <w:rsid w:val="003630DD"/>
    <w:rsid w:val="00376C51"/>
    <w:rsid w:val="003A0580"/>
    <w:rsid w:val="004040B0"/>
    <w:rsid w:val="00433C99"/>
    <w:rsid w:val="00464860"/>
    <w:rsid w:val="0049146E"/>
    <w:rsid w:val="004939F8"/>
    <w:rsid w:val="004A437C"/>
    <w:rsid w:val="004A4BB0"/>
    <w:rsid w:val="004B0167"/>
    <w:rsid w:val="004B6F73"/>
    <w:rsid w:val="004E287D"/>
    <w:rsid w:val="0050550D"/>
    <w:rsid w:val="00507CDD"/>
    <w:rsid w:val="005214B5"/>
    <w:rsid w:val="005251F0"/>
    <w:rsid w:val="00545188"/>
    <w:rsid w:val="005820D5"/>
    <w:rsid w:val="005B1786"/>
    <w:rsid w:val="005E1AE1"/>
    <w:rsid w:val="005E2391"/>
    <w:rsid w:val="005E3B22"/>
    <w:rsid w:val="00604954"/>
    <w:rsid w:val="00614B85"/>
    <w:rsid w:val="00646197"/>
    <w:rsid w:val="006C038B"/>
    <w:rsid w:val="006F12F7"/>
    <w:rsid w:val="006F4561"/>
    <w:rsid w:val="00715792"/>
    <w:rsid w:val="0073319B"/>
    <w:rsid w:val="007414B6"/>
    <w:rsid w:val="00754CCD"/>
    <w:rsid w:val="00765C3F"/>
    <w:rsid w:val="00784C85"/>
    <w:rsid w:val="0078673A"/>
    <w:rsid w:val="00793C6C"/>
    <w:rsid w:val="007975B6"/>
    <w:rsid w:val="007B3DB5"/>
    <w:rsid w:val="007D3106"/>
    <w:rsid w:val="007D7EDE"/>
    <w:rsid w:val="00802238"/>
    <w:rsid w:val="0083355E"/>
    <w:rsid w:val="0087601E"/>
    <w:rsid w:val="00876CA6"/>
    <w:rsid w:val="00876E3F"/>
    <w:rsid w:val="00890627"/>
    <w:rsid w:val="008A248E"/>
    <w:rsid w:val="008A445D"/>
    <w:rsid w:val="008B23F9"/>
    <w:rsid w:val="008D343A"/>
    <w:rsid w:val="008D7331"/>
    <w:rsid w:val="008F60F1"/>
    <w:rsid w:val="0092052B"/>
    <w:rsid w:val="00924F81"/>
    <w:rsid w:val="00936007"/>
    <w:rsid w:val="00943582"/>
    <w:rsid w:val="009773F4"/>
    <w:rsid w:val="00991AD0"/>
    <w:rsid w:val="009A5EC0"/>
    <w:rsid w:val="009B5B0E"/>
    <w:rsid w:val="00A03C74"/>
    <w:rsid w:val="00A233E6"/>
    <w:rsid w:val="00A2605C"/>
    <w:rsid w:val="00A27FCC"/>
    <w:rsid w:val="00A64E38"/>
    <w:rsid w:val="00A95951"/>
    <w:rsid w:val="00AF4AA4"/>
    <w:rsid w:val="00B00FB5"/>
    <w:rsid w:val="00B20BAB"/>
    <w:rsid w:val="00B341B8"/>
    <w:rsid w:val="00B661DF"/>
    <w:rsid w:val="00B8498C"/>
    <w:rsid w:val="00B872B3"/>
    <w:rsid w:val="00BB40F7"/>
    <w:rsid w:val="00BC7031"/>
    <w:rsid w:val="00BE4E72"/>
    <w:rsid w:val="00BF00EA"/>
    <w:rsid w:val="00C02DBE"/>
    <w:rsid w:val="00C44BDC"/>
    <w:rsid w:val="00C777E0"/>
    <w:rsid w:val="00C92895"/>
    <w:rsid w:val="00CA0720"/>
    <w:rsid w:val="00CA64F5"/>
    <w:rsid w:val="00CB3483"/>
    <w:rsid w:val="00CC0812"/>
    <w:rsid w:val="00CF3A57"/>
    <w:rsid w:val="00CF71A4"/>
    <w:rsid w:val="00D009EE"/>
    <w:rsid w:val="00D0627D"/>
    <w:rsid w:val="00D134F2"/>
    <w:rsid w:val="00D3523A"/>
    <w:rsid w:val="00DA4045"/>
    <w:rsid w:val="00DB2FC5"/>
    <w:rsid w:val="00DB52DA"/>
    <w:rsid w:val="00DC06C1"/>
    <w:rsid w:val="00DF3BAD"/>
    <w:rsid w:val="00E02011"/>
    <w:rsid w:val="00E54F37"/>
    <w:rsid w:val="00EA1A9A"/>
    <w:rsid w:val="00EB5BDE"/>
    <w:rsid w:val="00ED6799"/>
    <w:rsid w:val="00EE3916"/>
    <w:rsid w:val="00EF3764"/>
    <w:rsid w:val="00EF74A4"/>
    <w:rsid w:val="00F23364"/>
    <w:rsid w:val="00F27E4D"/>
    <w:rsid w:val="00F52E22"/>
    <w:rsid w:val="00F850A0"/>
    <w:rsid w:val="00F85B89"/>
    <w:rsid w:val="00F86C57"/>
    <w:rsid w:val="00F8728C"/>
    <w:rsid w:val="00F87F49"/>
    <w:rsid w:val="00F93888"/>
    <w:rsid w:val="00FD6000"/>
    <w:rsid w:val="00FF0312"/>
    <w:rsid w:val="00FF2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4186197E"/>
  <w15:docId w15:val="{929F3932-ACD3-4B02-9F9F-E71913325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E11"/>
    <w:pPr>
      <w:spacing w:after="0" w:line="240" w:lineRule="auto"/>
    </w:pPr>
    <w:rPr>
      <w:bCs/>
    </w:rPr>
  </w:style>
  <w:style w:type="paragraph" w:styleId="Heading1">
    <w:name w:val="heading 1"/>
    <w:basedOn w:val="Normal"/>
    <w:next w:val="Normal"/>
    <w:link w:val="Heading1Char"/>
    <w:uiPriority w:val="9"/>
    <w:qFormat/>
    <w:rsid w:val="009773F4"/>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paragraph" w:styleId="Heading2">
    <w:name w:val="heading 2"/>
    <w:basedOn w:val="Normal"/>
    <w:next w:val="Normal"/>
    <w:link w:val="Heading2Char"/>
    <w:uiPriority w:val="9"/>
    <w:unhideWhenUsed/>
    <w:qFormat/>
    <w:rsid w:val="009A5EC0"/>
    <w:pPr>
      <w:keepNext/>
      <w:keepLines/>
      <w:spacing w:before="200"/>
      <w:outlineLvl w:val="1"/>
    </w:pPr>
    <w:rPr>
      <w:rFonts w:eastAsiaTheme="majorEastAsia" w:cstheme="majorBidi"/>
      <w:b/>
      <w:bCs w:val="0"/>
      <w:color w:val="4F81BD" w:themeColor="accent1"/>
    </w:rPr>
  </w:style>
  <w:style w:type="paragraph" w:styleId="Heading3">
    <w:name w:val="heading 3"/>
    <w:basedOn w:val="Normal"/>
    <w:next w:val="Normal"/>
    <w:link w:val="Heading3Char"/>
    <w:uiPriority w:val="9"/>
    <w:semiHidden/>
    <w:unhideWhenUsed/>
    <w:qFormat/>
    <w:rsid w:val="009773F4"/>
    <w:pPr>
      <w:keepNext/>
      <w:keepLines/>
      <w:spacing w:before="200"/>
      <w:outlineLvl w:val="2"/>
    </w:pPr>
    <w:rPr>
      <w:rFonts w:asciiTheme="majorHAnsi" w:eastAsiaTheme="majorEastAsia" w:hAnsiTheme="majorHAnsi" w:cstheme="majorBidi"/>
      <w:b/>
      <w:bCs w:val="0"/>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pPr>
    <w:rPr>
      <w:rFonts w:ascii="Calibri Light" w:hAnsi="Calibri Light"/>
      <w:bCs w:val="0"/>
      <w:sz w:val="16"/>
      <w:szCs w:val="16"/>
    </w:rPr>
  </w:style>
  <w:style w:type="character" w:customStyle="1" w:styleId="Heading2Char">
    <w:name w:val="Heading 2 Char"/>
    <w:basedOn w:val="DefaultParagraphFont"/>
    <w:link w:val="Heading2"/>
    <w:uiPriority w:val="9"/>
    <w:rsid w:val="009A5EC0"/>
    <w:rPr>
      <w:rFonts w:eastAsiaTheme="majorEastAsia" w:cstheme="majorBidi"/>
      <w:b/>
      <w:color w:val="4F81BD" w:themeColor="accent1"/>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uiPriority w:val="34"/>
    <w:qFormat/>
    <w:rsid w:val="008D343A"/>
    <w:pPr>
      <w:ind w:left="720"/>
      <w:contextualSpacing/>
    </w:pPr>
  </w:style>
  <w:style w:type="character" w:styleId="CommentReference">
    <w:name w:val="annotation reference"/>
    <w:basedOn w:val="DefaultParagraphFont"/>
    <w:uiPriority w:val="99"/>
    <w:semiHidden/>
    <w:unhideWhenUsed/>
    <w:rsid w:val="00943582"/>
    <w:rPr>
      <w:sz w:val="16"/>
      <w:szCs w:val="16"/>
    </w:rPr>
  </w:style>
  <w:style w:type="paragraph" w:styleId="CommentText">
    <w:name w:val="annotation text"/>
    <w:basedOn w:val="Normal"/>
    <w:link w:val="CommentTextChar"/>
    <w:uiPriority w:val="99"/>
    <w:unhideWhenUsed/>
    <w:rsid w:val="00943582"/>
    <w:rPr>
      <w:sz w:val="20"/>
      <w:szCs w:val="20"/>
    </w:rPr>
  </w:style>
  <w:style w:type="character" w:customStyle="1" w:styleId="CommentTextChar">
    <w:name w:val="Comment Text Char"/>
    <w:basedOn w:val="DefaultParagraphFont"/>
    <w:link w:val="CommentText"/>
    <w:uiPriority w:val="99"/>
    <w:rsid w:val="00943582"/>
    <w:rPr>
      <w:sz w:val="20"/>
      <w:szCs w:val="20"/>
    </w:rPr>
  </w:style>
  <w:style w:type="paragraph" w:styleId="CommentSubject">
    <w:name w:val="annotation subject"/>
    <w:basedOn w:val="CommentText"/>
    <w:next w:val="CommentText"/>
    <w:link w:val="CommentSubjectChar"/>
    <w:uiPriority w:val="99"/>
    <w:semiHidden/>
    <w:unhideWhenUsed/>
    <w:rsid w:val="00943582"/>
    <w:rPr>
      <w:b/>
      <w:bCs w:val="0"/>
    </w:rPr>
  </w:style>
  <w:style w:type="character" w:customStyle="1" w:styleId="CommentSubjectChar">
    <w:name w:val="Comment Subject Char"/>
    <w:basedOn w:val="CommentTextChar"/>
    <w:link w:val="CommentSubject"/>
    <w:uiPriority w:val="99"/>
    <w:semiHidden/>
    <w:rsid w:val="00943582"/>
    <w:rPr>
      <w:b/>
      <w:bCs/>
      <w:sz w:val="20"/>
      <w:szCs w:val="20"/>
    </w:rPr>
  </w:style>
  <w:style w:type="paragraph" w:styleId="Header">
    <w:name w:val="header"/>
    <w:basedOn w:val="Normal"/>
    <w:link w:val="HeaderChar"/>
    <w:uiPriority w:val="99"/>
    <w:unhideWhenUsed/>
    <w:rsid w:val="007975B6"/>
    <w:pPr>
      <w:tabs>
        <w:tab w:val="center" w:pos="4513"/>
        <w:tab w:val="right" w:pos="9026"/>
      </w:tabs>
    </w:pPr>
  </w:style>
  <w:style w:type="character" w:customStyle="1" w:styleId="HeaderChar">
    <w:name w:val="Header Char"/>
    <w:basedOn w:val="DefaultParagraphFont"/>
    <w:link w:val="Header"/>
    <w:uiPriority w:val="99"/>
    <w:rsid w:val="007975B6"/>
  </w:style>
  <w:style w:type="paragraph" w:styleId="Footer">
    <w:name w:val="footer"/>
    <w:basedOn w:val="Normal"/>
    <w:link w:val="FooterChar"/>
    <w:uiPriority w:val="99"/>
    <w:unhideWhenUsed/>
    <w:rsid w:val="007975B6"/>
    <w:pPr>
      <w:tabs>
        <w:tab w:val="center" w:pos="4513"/>
        <w:tab w:val="right" w:pos="9026"/>
      </w:tabs>
    </w:pPr>
  </w:style>
  <w:style w:type="character" w:customStyle="1" w:styleId="FooterChar">
    <w:name w:val="Footer Char"/>
    <w:basedOn w:val="DefaultParagraphFont"/>
    <w:link w:val="Footer"/>
    <w:uiPriority w:val="99"/>
    <w:rsid w:val="007975B6"/>
  </w:style>
  <w:style w:type="paragraph" w:styleId="Title">
    <w:name w:val="Title"/>
    <w:basedOn w:val="Normal"/>
    <w:next w:val="Normal"/>
    <w:link w:val="TitleChar"/>
    <w:uiPriority w:val="10"/>
    <w:qFormat/>
    <w:rsid w:val="0092052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2B"/>
    <w:rPr>
      <w:rFonts w:asciiTheme="majorHAnsi" w:eastAsiaTheme="majorEastAsia" w:hAnsiTheme="majorHAnsi" w:cstheme="majorBidi"/>
      <w:bCs/>
      <w:spacing w:val="-10"/>
      <w:kern w:val="28"/>
      <w:sz w:val="56"/>
      <w:szCs w:val="56"/>
    </w:rPr>
  </w:style>
  <w:style w:type="character" w:styleId="FollowedHyperlink">
    <w:name w:val="FollowedHyperlink"/>
    <w:basedOn w:val="DefaultParagraphFont"/>
    <w:uiPriority w:val="99"/>
    <w:semiHidden/>
    <w:unhideWhenUsed/>
    <w:rsid w:val="00507C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file:///P:\PROJECTS\HRIS%20Programme\12.%20Support\Applicant%20Cleardown\Bulk%20applicant%20clear%20down%20checklist.xlsx"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file:///P:\PROJECTS\HRIS%20Programme\12.%20Support\Reference%20Data\How%20to%20guides\HOW%20TO%20-%20clear%20down%20applications%20at%20the%20request%20of%20an%20applicant.docx" TargetMode="Externa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file:///P:\PROJECTS\HRIS%20Programme\12.%20Support\Reference%20Data\How%20to%20guides\HOW%20TO%20clear%20down%20applicants%20by%20applicant%20status.docx" TargetMode="Externa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file:///P:\PROJECTS\HRIS%20Programme\12.%20Support\Reference%20Data\How%20to%20guides"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www.admin.ox.ac.uk/councilsec/dp/policy.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4.png"/><Relationship Id="rId30" Type="http://schemas.openxmlformats.org/officeDocument/2006/relationships/theme" Target="theme/theme1.xml"/><Relationship Id="rId8" Type="http://schemas.openxmlformats.org/officeDocument/2006/relationships/hyperlink" Target="file:///P:\PROJECTS\HRIS%20Programme\12.%20Support\Reference%20Data\How%20to%20guides\HOW%20TO%20-%20clear%20down%20applications%20at%20the%20request%20of%20an%20applica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A70E6B96-270A-470F-BC9C-D8E637630F9F}">
  <ds:schemaRefs>
    <ds:schemaRef ds:uri="http://schemas.openxmlformats.org/officeDocument/2006/bibliography"/>
  </ds:schemaRefs>
</ds:datastoreItem>
</file>

<file path=customXml/itemProps2.xml><?xml version="1.0" encoding="utf-8"?>
<ds:datastoreItem xmlns:ds="http://schemas.openxmlformats.org/officeDocument/2006/customXml" ds:itemID="{F0A5F941-52C6-4839-B954-58970794FDC1}"/>
</file>

<file path=customXml/itemProps3.xml><?xml version="1.0" encoding="utf-8"?>
<ds:datastoreItem xmlns:ds="http://schemas.openxmlformats.org/officeDocument/2006/customXml" ds:itemID="{2C20E64B-F346-44EA-84D9-7CF034F0B902}"/>
</file>

<file path=customXml/itemProps4.xml><?xml version="1.0" encoding="utf-8"?>
<ds:datastoreItem xmlns:ds="http://schemas.openxmlformats.org/officeDocument/2006/customXml" ds:itemID="{5353BE1B-62D5-4A66-BBDC-C4ABDDD3AC41}"/>
</file>

<file path=docProps/app.xml><?xml version="1.0" encoding="utf-8"?>
<Properties xmlns="http://schemas.openxmlformats.org/officeDocument/2006/extended-properties" xmlns:vt="http://schemas.openxmlformats.org/officeDocument/2006/docPropsVTypes">
  <Template>Normal</Template>
  <TotalTime>599</TotalTime>
  <Pages>10</Pages>
  <Words>3166</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Burford</dc:creator>
  <cp:lastModifiedBy>Helen Child</cp:lastModifiedBy>
  <cp:revision>118</cp:revision>
  <cp:lastPrinted>2017-05-22T12:37:00Z</cp:lastPrinted>
  <dcterms:created xsi:type="dcterms:W3CDTF">2017-03-23T14:42:00Z</dcterms:created>
  <dcterms:modified xsi:type="dcterms:W3CDTF">2018-02-16T11:16:00Z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