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B28" w:rsidRDefault="00637B28" w:rsidP="00637B28">
      <w:pPr>
        <w:spacing w:after="0" w:line="240" w:lineRule="auto"/>
        <w:rPr>
          <w:rFonts w:ascii="Calibri Light" w:hAnsi="Calibri Light"/>
          <w:sz w:val="72"/>
          <w:szCs w:val="72"/>
        </w:rPr>
      </w:pPr>
      <w:proofErr w:type="spellStart"/>
      <w:r>
        <w:rPr>
          <w:rFonts w:ascii="Calibri Light" w:hAnsi="Calibri Light"/>
          <w:sz w:val="72"/>
          <w:szCs w:val="72"/>
        </w:rPr>
        <w:t>Core|</w:t>
      </w:r>
      <w:r w:rsidR="002D0271">
        <w:rPr>
          <w:rFonts w:ascii="Calibri Light" w:hAnsi="Calibri Light"/>
          <w:sz w:val="72"/>
          <w:szCs w:val="72"/>
        </w:rPr>
        <w:t>Personnel</w:t>
      </w:r>
      <w:proofErr w:type="spellEnd"/>
      <w:r>
        <w:rPr>
          <w:rFonts w:ascii="Calibri Light" w:hAnsi="Calibri Light"/>
          <w:sz w:val="72"/>
          <w:szCs w:val="72"/>
        </w:rPr>
        <w:t xml:space="preserve">: </w:t>
      </w:r>
      <w:r w:rsidR="002D0271">
        <w:rPr>
          <w:rFonts w:ascii="Calibri Light" w:hAnsi="Calibri Light"/>
          <w:sz w:val="72"/>
          <w:szCs w:val="72"/>
        </w:rPr>
        <w:t>Employee Status</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00E02FEE">
                <w:rPr>
                  <w:b w:val="0"/>
                  <w:noProof/>
                  <w:webHidden/>
                  <w:sz w:val="22"/>
                  <w:szCs w:val="22"/>
                </w:rPr>
                <w:t>1</w:t>
              </w:r>
              <w:r w:rsidRPr="00164A47">
                <w:rPr>
                  <w:noProof/>
                  <w:webHidden/>
                  <w:sz w:val="22"/>
                  <w:szCs w:val="22"/>
                </w:rPr>
                <w:fldChar w:fldCharType="end"/>
              </w:r>
            </w:hyperlink>
          </w:p>
          <w:p w:rsidR="00637B28" w:rsidRPr="00164A47" w:rsidRDefault="00D5755A"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sidR="00E02FEE">
                <w:rPr>
                  <w:b w:val="0"/>
                  <w:noProof/>
                  <w:webHidden/>
                  <w:sz w:val="22"/>
                  <w:szCs w:val="22"/>
                </w:rPr>
                <w:t>2</w:t>
              </w:r>
              <w:r w:rsidR="00637B28" w:rsidRPr="00164A47">
                <w:rPr>
                  <w:noProof/>
                  <w:webHidden/>
                  <w:sz w:val="22"/>
                  <w:szCs w:val="22"/>
                </w:rPr>
                <w:fldChar w:fldCharType="end"/>
              </w:r>
            </w:hyperlink>
          </w:p>
          <w:p w:rsidR="00637B28" w:rsidRPr="00164A47" w:rsidRDefault="00D5755A"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sidR="00E02FEE">
                <w:rPr>
                  <w:b w:val="0"/>
                  <w:noProof/>
                  <w:webHidden/>
                  <w:sz w:val="22"/>
                  <w:szCs w:val="22"/>
                </w:rPr>
                <w:t>2</w:t>
              </w:r>
              <w:r w:rsidR="00637B28" w:rsidRPr="00164A47">
                <w:rPr>
                  <w:noProof/>
                  <w:webHidden/>
                  <w:sz w:val="22"/>
                  <w:szCs w:val="22"/>
                </w:rPr>
                <w:fldChar w:fldCharType="end"/>
              </w:r>
            </w:hyperlink>
          </w:p>
          <w:p w:rsidR="00637B28" w:rsidRPr="00164A47" w:rsidRDefault="00D5755A"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sidR="00E02FEE">
                <w:rPr>
                  <w:b w:val="0"/>
                  <w:noProof/>
                  <w:webHidden/>
                  <w:sz w:val="22"/>
                  <w:szCs w:val="22"/>
                </w:rPr>
                <w:t>2</w:t>
              </w:r>
              <w:r w:rsidR="00637B28" w:rsidRPr="00164A47">
                <w:rPr>
                  <w:noProof/>
                  <w:webHidden/>
                  <w:sz w:val="22"/>
                  <w:szCs w:val="22"/>
                </w:rPr>
                <w:fldChar w:fldCharType="end"/>
              </w:r>
            </w:hyperlink>
          </w:p>
          <w:p w:rsidR="00637B28" w:rsidRPr="00164A47" w:rsidRDefault="00D5755A"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sidR="00E02FEE">
                <w:rPr>
                  <w:b w:val="0"/>
                  <w:noProof/>
                  <w:webHidden/>
                  <w:sz w:val="22"/>
                  <w:szCs w:val="22"/>
                </w:rPr>
                <w:t>3</w:t>
              </w:r>
              <w:r w:rsidR="00637B28" w:rsidRPr="00164A47">
                <w:rPr>
                  <w:noProof/>
                  <w:webHidden/>
                  <w:sz w:val="22"/>
                  <w:szCs w:val="22"/>
                </w:rPr>
                <w:fldChar w:fldCharType="end"/>
              </w:r>
            </w:hyperlink>
          </w:p>
          <w:p w:rsidR="00637B28" w:rsidRPr="00164A47" w:rsidRDefault="00D5755A"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sidR="00E02FEE">
                <w:rPr>
                  <w:b w:val="0"/>
                  <w:noProof/>
                  <w:webHidden/>
                  <w:sz w:val="22"/>
                  <w:szCs w:val="22"/>
                </w:rPr>
                <w:t>3</w:t>
              </w:r>
              <w:r w:rsidR="00637B28" w:rsidRPr="00164A47">
                <w:rPr>
                  <w:noProof/>
                  <w:webHidden/>
                  <w:sz w:val="22"/>
                  <w:szCs w:val="22"/>
                </w:rPr>
                <w:fldChar w:fldCharType="end"/>
              </w:r>
            </w:hyperlink>
          </w:p>
          <w:p w:rsidR="00637B28" w:rsidRPr="00164A47" w:rsidRDefault="00D5755A"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sidR="00E02FEE">
                <w:rPr>
                  <w:b w:val="0"/>
                  <w:noProof/>
                  <w:webHidden/>
                  <w:sz w:val="22"/>
                  <w:szCs w:val="22"/>
                </w:rPr>
                <w:t>3</w:t>
              </w:r>
              <w:r w:rsidR="00637B28" w:rsidRPr="00164A47">
                <w:rPr>
                  <w:noProof/>
                  <w:webHidden/>
                  <w:sz w:val="22"/>
                  <w:szCs w:val="22"/>
                </w:rPr>
                <w:fldChar w:fldCharType="end"/>
              </w:r>
            </w:hyperlink>
          </w:p>
          <w:p w:rsidR="00637B28" w:rsidRPr="00164A47" w:rsidRDefault="00D5755A"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sidR="00E02FEE">
                <w:rPr>
                  <w:b w:val="0"/>
                  <w:noProof/>
                  <w:webHidden/>
                  <w:sz w:val="22"/>
                  <w:szCs w:val="22"/>
                </w:rPr>
                <w:t>3</w:t>
              </w:r>
              <w:r w:rsidR="00637B28" w:rsidRPr="00164A47">
                <w:rPr>
                  <w:noProof/>
                  <w:webHidden/>
                  <w:sz w:val="22"/>
                  <w:szCs w:val="22"/>
                </w:rPr>
                <w:fldChar w:fldCharType="end"/>
              </w:r>
            </w:hyperlink>
          </w:p>
          <w:p w:rsidR="00637B28" w:rsidRPr="00164A47" w:rsidRDefault="00D5755A"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sidR="00E02FEE">
                <w:rPr>
                  <w:b w:val="0"/>
                  <w:noProof/>
                  <w:webHidden/>
                  <w:sz w:val="22"/>
                  <w:szCs w:val="22"/>
                </w:rPr>
                <w:t>3</w:t>
              </w:r>
              <w:r w:rsidR="00637B28" w:rsidRPr="00164A47">
                <w:rPr>
                  <w:noProof/>
                  <w:webHidden/>
                  <w:sz w:val="22"/>
                  <w:szCs w:val="22"/>
                </w:rPr>
                <w:fldChar w:fldCharType="end"/>
              </w:r>
            </w:hyperlink>
          </w:p>
          <w:p w:rsidR="00637B28" w:rsidRPr="00164A47" w:rsidRDefault="00D5755A"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sidR="00E02FEE">
                <w:rPr>
                  <w:b w:val="0"/>
                  <w:noProof/>
                  <w:webHidden/>
                  <w:sz w:val="22"/>
                  <w:szCs w:val="22"/>
                </w:rPr>
                <w:t>3</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279"/>
        <w:gridCol w:w="1121"/>
        <w:gridCol w:w="1522"/>
        <w:gridCol w:w="5084"/>
      </w:tblGrid>
      <w:tr w:rsidR="00637B28" w:rsidRPr="00077103" w:rsidTr="00075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077103" w:rsidRDefault="00637B28" w:rsidP="00075C2B">
            <w:pPr>
              <w:pStyle w:val="TabHeader1"/>
            </w:pPr>
            <w:bookmarkStart w:id="0" w:name="_Toc395012275"/>
            <w:r>
              <w:t>Document Version Control</w:t>
            </w:r>
            <w:bookmarkEnd w:id="0"/>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2D0271" w:rsidP="00075C2B">
            <w:pPr>
              <w:rPr>
                <w:b w:val="0"/>
                <w:bCs w:val="0"/>
              </w:rPr>
            </w:pPr>
            <w:r>
              <w:rPr>
                <w:b w:val="0"/>
                <w:bCs w:val="0"/>
              </w:rPr>
              <w:t>20/04/2021</w:t>
            </w:r>
          </w:p>
        </w:tc>
        <w:tc>
          <w:tcPr>
            <w:tcW w:w="1134" w:type="dxa"/>
            <w:tcBorders>
              <w:left w:val="single" w:sz="8" w:space="0" w:color="ED7D31" w:themeColor="accent2"/>
              <w:right w:val="single" w:sz="8" w:space="0" w:color="ED7D31" w:themeColor="accent2"/>
            </w:tcBorders>
          </w:tcPr>
          <w:p w:rsidR="00637B28" w:rsidRPr="0049146E" w:rsidRDefault="002D0271" w:rsidP="00075C2B">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ED7D31" w:themeColor="accent2"/>
              <w:right w:val="single" w:sz="8" w:space="0" w:color="ED7D31" w:themeColor="accent2"/>
            </w:tcBorders>
          </w:tcPr>
          <w:p w:rsidR="00637B28" w:rsidRPr="0049146E" w:rsidRDefault="002D0271" w:rsidP="00075C2B">
            <w:pPr>
              <w:cnfStyle w:val="000000100000" w:firstRow="0" w:lastRow="0" w:firstColumn="0" w:lastColumn="0" w:oddVBand="0" w:evenVBand="0" w:oddHBand="1" w:evenHBand="0" w:firstRowFirstColumn="0" w:firstRowLastColumn="0" w:lastRowFirstColumn="0" w:lastRowLastColumn="0"/>
              <w:rPr>
                <w:bCs/>
              </w:rPr>
            </w:pPr>
            <w:r>
              <w:rPr>
                <w:bCs/>
              </w:rPr>
              <w:t>Simon B</w:t>
            </w:r>
          </w:p>
        </w:tc>
        <w:tc>
          <w:tcPr>
            <w:tcW w:w="5306" w:type="dxa"/>
            <w:tcBorders>
              <w:left w:val="single" w:sz="8" w:space="0" w:color="ED7D31" w:themeColor="accent2"/>
            </w:tcBorders>
          </w:tcPr>
          <w:p w:rsidR="00637B28" w:rsidRPr="0049146E" w:rsidRDefault="002D0271" w:rsidP="00075C2B">
            <w:pPr>
              <w:cnfStyle w:val="000000100000" w:firstRow="0" w:lastRow="0" w:firstColumn="0" w:lastColumn="0" w:oddVBand="0" w:evenVBand="0" w:oddHBand="1" w:evenHBand="0" w:firstRowFirstColumn="0" w:firstRowLastColumn="0" w:lastRowFirstColumn="0" w:lastRowLastColumn="0"/>
            </w:pPr>
            <w:r>
              <w:t>Draft – created to capture details of PERDEP02.</w:t>
            </w:r>
          </w:p>
        </w:tc>
      </w:tr>
      <w:tr w:rsidR="00637B28" w:rsidRPr="0049146E" w:rsidTr="00075C2B">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pP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pP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1" w:name="_Toc395012276"/>
            <w:r w:rsidRPr="00077103">
              <w:lastRenderedPageBreak/>
              <w:t>Approved process for raising</w:t>
            </w:r>
            <w:bookmarkEnd w:id="1"/>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2D0271" w:rsidP="00075C2B">
            <w:pPr>
              <w:rPr>
                <w:b w:val="0"/>
              </w:rPr>
            </w:pPr>
            <w:r>
              <w:rPr>
                <w:b w:val="0"/>
              </w:rPr>
              <w:t>TBC</w:t>
            </w: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2" w:name="_Toc395012277"/>
            <w:r w:rsidRPr="00077103">
              <w:t>Consultation &amp; Approval</w:t>
            </w:r>
            <w:bookmarkEnd w:id="2"/>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2D0271" w:rsidP="00075C2B">
            <w:pPr>
              <w:rPr>
                <w:b w:val="0"/>
              </w:rPr>
            </w:pPr>
            <w:r>
              <w:rPr>
                <w:b w:val="0"/>
              </w:rPr>
              <w:t>TBC</w:t>
            </w: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3" w:name="_Toc395012278"/>
            <w:r w:rsidRPr="00077103">
              <w:t>Change Management</w:t>
            </w:r>
            <w:bookmarkEnd w:id="3"/>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2D0271" w:rsidP="00075C2B">
            <w:pPr>
              <w:rPr>
                <w:b w:val="0"/>
              </w:rPr>
            </w:pPr>
            <w:r>
              <w:rPr>
                <w:b w:val="0"/>
              </w:rPr>
              <w:t>TBC</w:t>
            </w:r>
          </w:p>
          <w:p w:rsidR="00637B28" w:rsidRPr="00CA64F5" w:rsidRDefault="00637B28" w:rsidP="00075C2B">
            <w:pPr>
              <w:rPr>
                <w:b w:val="0"/>
              </w:rPr>
            </w:pPr>
          </w:p>
          <w:p w:rsidR="00637B28" w:rsidRPr="00CA64F5" w:rsidRDefault="00637B28" w:rsidP="00075C2B">
            <w:pPr>
              <w:rPr>
                <w:b w:val="0"/>
              </w:rPr>
            </w:pP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pStyle w:val="TabHeader1"/>
            </w:pPr>
            <w:bookmarkStart w:id="4" w:name="_Toc395012279"/>
            <w:r w:rsidRPr="00CA64F5">
              <w:lastRenderedPageBreak/>
              <w:t>How to</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r w:rsidRPr="00CA64F5">
              <w:rPr>
                <w:rFonts w:ascii="Arial Narrow" w:hAnsi="Arial Narrow"/>
                <w:b w:val="0"/>
                <w:i/>
              </w:rPr>
              <w:t>Technically how to process the change in the system</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p>
          <w:p w:rsidR="00637B28" w:rsidRPr="00764548" w:rsidRDefault="00637B28" w:rsidP="00075C2B">
            <w:pPr>
              <w:rPr>
                <w:b w:val="0"/>
              </w:rPr>
            </w:pPr>
            <w:r w:rsidRPr="00764548">
              <w:rPr>
                <w:b w:val="0"/>
              </w:rPr>
              <w:t>Navigate to</w:t>
            </w:r>
            <w:r>
              <w:rPr>
                <w:b w:val="0"/>
              </w:rPr>
              <w:t>:</w:t>
            </w:r>
            <w:r w:rsidRPr="00764548">
              <w:rPr>
                <w:b w:val="0"/>
              </w:rPr>
              <w:t xml:space="preserve"> </w:t>
            </w:r>
          </w:p>
          <w:p w:rsidR="00637B28" w:rsidRPr="00CA64F5" w:rsidRDefault="00637B28" w:rsidP="00075C2B">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Default="00637B28" w:rsidP="00075C2B">
            <w:pPr>
              <w:rPr>
                <w:b w:val="0"/>
              </w:rPr>
            </w:pPr>
          </w:p>
          <w:p w:rsidR="00637B28" w:rsidRPr="00764548" w:rsidRDefault="00637B28" w:rsidP="00075C2B">
            <w:pPr>
              <w:rPr>
                <w:b w:val="0"/>
              </w:rPr>
            </w:pPr>
            <w:r w:rsidRPr="00764548">
              <w:rPr>
                <w:b w:val="0"/>
              </w:rPr>
              <w:t>Navigate to</w:t>
            </w:r>
            <w:r>
              <w:rPr>
                <w:b w:val="0"/>
              </w:rPr>
              <w:t>:</w:t>
            </w:r>
            <w:r w:rsidRPr="00764548">
              <w:rPr>
                <w:b w:val="0"/>
              </w:rPr>
              <w:t xml:space="preserve"> </w:t>
            </w:r>
          </w:p>
          <w:p w:rsidR="00637B28" w:rsidRPr="00CA64F5" w:rsidRDefault="00637B28" w:rsidP="00075C2B">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Default="00637B28" w:rsidP="00075C2B">
            <w:pPr>
              <w:rPr>
                <w:b w:val="0"/>
              </w:rPr>
            </w:pPr>
          </w:p>
          <w:p w:rsidR="00637B28" w:rsidRPr="00764548" w:rsidRDefault="00637B28" w:rsidP="00075C2B">
            <w:pPr>
              <w:rPr>
                <w:b w:val="0"/>
              </w:rPr>
            </w:pPr>
            <w:r w:rsidRPr="00764548">
              <w:rPr>
                <w:b w:val="0"/>
              </w:rPr>
              <w:t>Navigate to</w:t>
            </w:r>
            <w:r>
              <w:rPr>
                <w:b w:val="0"/>
              </w:rPr>
              <w:t>:</w:t>
            </w:r>
            <w:r w:rsidRPr="00764548">
              <w:rPr>
                <w:b w:val="0"/>
              </w:rPr>
              <w:t xml:space="preserve"> </w:t>
            </w:r>
          </w:p>
          <w:p w:rsidR="00637B28" w:rsidRPr="00CA64F5" w:rsidRDefault="00637B28" w:rsidP="00075C2B">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637B28" w:rsidRPr="00F86C57" w:rsidRDefault="00637B28" w:rsidP="00075C2B">
            <w:r>
              <w:t>Standard Button Names</w:t>
            </w:r>
          </w:p>
          <w:p w:rsidR="00637B28" w:rsidRDefault="00637B28" w:rsidP="00075C2B">
            <w:pPr>
              <w:rPr>
                <w:b w:val="0"/>
              </w:rPr>
            </w:pPr>
          </w:p>
          <w:p w:rsidR="00637B28" w:rsidRPr="00F86C57" w:rsidRDefault="00637B28" w:rsidP="00075C2B">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2D0DB821" wp14:editId="025D9A8A">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2000" cy="183272"/>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Record button: </w:t>
            </w:r>
            <w:r>
              <w:rPr>
                <w:noProof/>
                <w:lang w:eastAsia="en-GB"/>
              </w:rPr>
              <w:drawing>
                <wp:inline distT="0" distB="0" distL="0" distR="0" wp14:anchorId="5BFE5DB9" wp14:editId="485E67E3">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6000" cy="209648"/>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Section button: </w:t>
            </w:r>
            <w:r>
              <w:rPr>
                <w:noProof/>
                <w:lang w:eastAsia="en-GB"/>
              </w:rPr>
              <w:drawing>
                <wp:inline distT="0" distB="0" distL="0" distR="0" wp14:anchorId="68C44C99" wp14:editId="4DBB8151">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000" cy="229091"/>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Save button: </w:t>
            </w:r>
            <w:r>
              <w:rPr>
                <w:noProof/>
                <w:lang w:eastAsia="en-GB"/>
              </w:rPr>
              <w:drawing>
                <wp:inline distT="0" distB="0" distL="0" distR="0" wp14:anchorId="2D5CE44F" wp14:editId="5FAF630B">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 cy="222171"/>
                          </a:xfrm>
                          <a:prstGeom prst="rect">
                            <a:avLst/>
                          </a:prstGeom>
                        </pic:spPr>
                      </pic:pic>
                    </a:graphicData>
                  </a:graphic>
                </wp:inline>
              </w:drawing>
            </w:r>
            <w:r w:rsidRPr="00F86C57">
              <w:rPr>
                <w:b w:val="0"/>
              </w:rPr>
              <w:t xml:space="preserve"> </w:t>
            </w:r>
          </w:p>
          <w:p w:rsidR="00637B28" w:rsidRPr="00F86C57" w:rsidRDefault="00637B28" w:rsidP="00075C2B">
            <w:pPr>
              <w:rPr>
                <w:b w:val="0"/>
                <w:bCs w:val="0"/>
              </w:rPr>
            </w:pPr>
            <w:r w:rsidRPr="00F86C57">
              <w:rPr>
                <w:b w:val="0"/>
              </w:rPr>
              <w:t xml:space="preserve">Insert Record button: </w:t>
            </w:r>
            <w:r>
              <w:rPr>
                <w:noProof/>
                <w:lang w:eastAsia="en-GB"/>
              </w:rPr>
              <w:drawing>
                <wp:inline distT="0" distB="0" distL="0" distR="0" wp14:anchorId="66778D9C" wp14:editId="13809A1A">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47A497A9" wp14:editId="105AFB6D">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16000"/>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0D6C2D96" wp14:editId="0A1D94AF">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09648"/>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2BDDB21A" wp14:editId="73064F95">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22353"/>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5427F38D" wp14:editId="1BB73BC5">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16000"/>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5F7CBC59" wp14:editId="4F527C9F">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2A83B4E2" wp14:editId="19BF02C4">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3295"/>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4FD9E9AD" wp14:editId="75E66ED5">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16000"/>
                          </a:xfrm>
                          <a:prstGeom prst="rect">
                            <a:avLst/>
                          </a:prstGeom>
                        </pic:spPr>
                      </pic:pic>
                    </a:graphicData>
                  </a:graphic>
                </wp:inline>
              </w:drawing>
            </w:r>
          </w:p>
          <w:p w:rsidR="00637B28"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2436CB2E" wp14:editId="651D6978">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22171"/>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tc>
      </w:tr>
      <w:tr w:rsidR="00637B28" w:rsidRPr="00CA64F5" w:rsidTr="00075C2B">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637B28" w:rsidRDefault="00637B28" w:rsidP="00075C2B">
            <w:r>
              <w:t>Navigation Paths</w:t>
            </w:r>
          </w:p>
          <w:p w:rsidR="00637B28" w:rsidRDefault="00637B28" w:rsidP="00075C2B">
            <w:pPr>
              <w:rPr>
                <w:b w:val="0"/>
              </w:rPr>
            </w:pPr>
          </w:p>
          <w:p w:rsidR="00637B28" w:rsidRDefault="00637B28" w:rsidP="00075C2B">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637B28" w:rsidRDefault="00637B28" w:rsidP="00075C2B">
            <w:pPr>
              <w:rPr>
                <w:b w:val="0"/>
              </w:rPr>
            </w:pPr>
          </w:p>
          <w:p w:rsidR="00637B28" w:rsidRDefault="00637B28" w:rsidP="00075C2B">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C45911" w:themeColor="accent2" w:themeShade="BF"/>
              </w:rPr>
              <w:t>Accident Codes</w:t>
            </w:r>
          </w:p>
          <w:p w:rsidR="00637B28" w:rsidRDefault="00637B28" w:rsidP="00075C2B">
            <w:pPr>
              <w:ind w:left="720"/>
              <w:rPr>
                <w:b w:val="0"/>
              </w:rPr>
            </w:pPr>
            <w:proofErr w:type="spellStart"/>
            <w:r>
              <w:rPr>
                <w:b w:val="0"/>
              </w:rPr>
              <w:t>Core|Pay</w:t>
            </w:r>
            <w:proofErr w:type="spellEnd"/>
            <w:r>
              <w:rPr>
                <w:b w:val="0"/>
              </w:rPr>
              <w:t xml:space="preserve"> &gt; Reference &gt; </w:t>
            </w:r>
            <w:r w:rsidRPr="006F4561">
              <w:rPr>
                <w:i/>
                <w:color w:val="C45911" w:themeColor="accent2" w:themeShade="BF"/>
              </w:rPr>
              <w:t>Pay Groups</w:t>
            </w:r>
          </w:p>
          <w:p w:rsidR="00637B28" w:rsidRDefault="00637B28" w:rsidP="00075C2B">
            <w:pPr>
              <w:rPr>
                <w:b w:val="0"/>
              </w:rPr>
            </w:pPr>
          </w:p>
          <w:p w:rsidR="00637B28" w:rsidRDefault="00637B28" w:rsidP="00075C2B">
            <w:pPr>
              <w:rPr>
                <w:b w:val="0"/>
              </w:rPr>
            </w:pPr>
            <w:r>
              <w:rPr>
                <w:b w:val="0"/>
              </w:rPr>
              <w:t xml:space="preserve">Any further navigation beyond the navigation path can be added after an </w:t>
            </w:r>
            <w:r w:rsidRPr="00F86C57">
              <w:rPr>
                <w:b w:val="0"/>
              </w:rPr>
              <w:t>ellipsis</w:t>
            </w:r>
            <w:r>
              <w:rPr>
                <w:b w:val="0"/>
              </w:rPr>
              <w:t xml:space="preserve"> (…), for example;</w:t>
            </w:r>
          </w:p>
          <w:p w:rsidR="00637B28" w:rsidRDefault="00637B28" w:rsidP="00075C2B">
            <w:pPr>
              <w:rPr>
                <w:b w:val="0"/>
              </w:rPr>
            </w:pPr>
          </w:p>
          <w:p w:rsidR="00637B28" w:rsidRPr="00F86C57" w:rsidRDefault="00637B28" w:rsidP="00075C2B">
            <w:pPr>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rsidR="00637B28" w:rsidRPr="00F86C57" w:rsidRDefault="00637B28" w:rsidP="00075C2B">
            <w:pPr>
              <w:rPr>
                <w:b w:val="0"/>
              </w:rPr>
            </w:pPr>
          </w:p>
          <w:p w:rsidR="00637B28" w:rsidRPr="00F86C57" w:rsidRDefault="00637B28" w:rsidP="00075C2B">
            <w:r>
              <w:t>Other Standard Terminology</w:t>
            </w:r>
          </w:p>
          <w:p w:rsidR="00637B28" w:rsidRDefault="00637B28" w:rsidP="00075C2B">
            <w:pPr>
              <w:rPr>
                <w:b w:val="0"/>
              </w:rPr>
            </w:pPr>
          </w:p>
          <w:p w:rsidR="00637B28" w:rsidRPr="00F86C57" w:rsidRDefault="00637B28" w:rsidP="00075C2B">
            <w:pPr>
              <w:rPr>
                <w:b w:val="0"/>
              </w:rPr>
            </w:pP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637B28" w:rsidRDefault="00637B28" w:rsidP="00075C2B"/>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5" w:name="_Toc395012280"/>
            <w:r w:rsidRPr="00CA64F5">
              <w:lastRenderedPageBreak/>
              <w:t>Testing</w:t>
            </w:r>
            <w:bookmarkEnd w:id="5"/>
            <w:r w:rsidRPr="00CA64F5">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6" w:name="_Toc395012281"/>
            <w:r w:rsidRPr="00CA64F5">
              <w:t>Communications</w:t>
            </w:r>
            <w:bookmarkEnd w:id="6"/>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2"/>
            <w:r w:rsidRPr="00CA64F5">
              <w:t>Downstream Systems &amp; Processes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2D0271" w:rsidRDefault="002D0271" w:rsidP="00075C2B">
            <w:pPr>
              <w:rPr>
                <w:b w:val="0"/>
              </w:rPr>
            </w:pPr>
            <w:r w:rsidRPr="00D5755A">
              <w:rPr>
                <w:u w:val="single"/>
              </w:rPr>
              <w:t>Continuous Service rules</w:t>
            </w:r>
            <w:r>
              <w:rPr>
                <w:b w:val="0"/>
              </w:rPr>
              <w:t xml:space="preserve"> would need to be updated with any changes or additions to employee status. These would need to be added for every sub group of staff affected, i.e. for each department/sub division etc.</w:t>
            </w:r>
          </w:p>
          <w:p w:rsidR="00D5755A" w:rsidRPr="00CA64F5" w:rsidRDefault="00D5755A" w:rsidP="00075C2B">
            <w:pPr>
              <w:rPr>
                <w:b w:val="0"/>
              </w:rPr>
            </w:pPr>
            <w:r w:rsidRPr="00D5755A">
              <w:rPr>
                <w:u w:val="single"/>
              </w:rPr>
              <w:t>Core Time Balance pro-rata entitlements</w:t>
            </w:r>
            <w:r>
              <w:rPr>
                <w:b w:val="0"/>
              </w:rPr>
              <w:t xml:space="preserve"> would need to be updated with any additions to employee status. A new row would need to be added for every combination of balance and employee status, so a new employee status would require the status to be mapped to all existing balances and all new balances going forward. </w:t>
            </w:r>
            <w:bookmarkStart w:id="8" w:name="_GoBack"/>
            <w:bookmarkEnd w:id="8"/>
          </w:p>
          <w:p w:rsidR="00D5755A" w:rsidRDefault="00D5755A" w:rsidP="00D5755A">
            <w:pPr>
              <w:rPr>
                <w:b w:val="0"/>
              </w:rPr>
            </w:pPr>
            <w:r>
              <w:rPr>
                <w:b w:val="0"/>
              </w:rPr>
              <w:t>I suspect that any changes to Employee Status would impact interfaces which are likely to filter on and off ramps based on this data.</w:t>
            </w: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9" w:name="_Toc395012283"/>
            <w:r w:rsidRPr="00CA64F5">
              <w:t>Affected Reports</w:t>
            </w:r>
            <w:bookmarkEnd w:id="9"/>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Are there any standard reports which may need to be updated following this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2D0271" w:rsidP="00075C2B">
            <w:pPr>
              <w:rPr>
                <w:b w:val="0"/>
              </w:rPr>
            </w:pPr>
            <w:r>
              <w:rPr>
                <w:b w:val="0"/>
              </w:rPr>
              <w:t xml:space="preserve">PERDEP02 would need to be assessed with any new Employee Statuses to establish if the Target End Date would be used for the new Employee Status, it may need to be added to the custom </w:t>
            </w:r>
            <w:r>
              <w:rPr>
                <w:b w:val="0"/>
              </w:rPr>
              <w:lastRenderedPageBreak/>
              <w:t>LOV in the parameter for each report in the PERDEP02 suite, which currently contains FIXED TERM, NON EMPLOYEE &amp; WORKER.</w:t>
            </w: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10" w:name="_Toc395012284"/>
            <w:r w:rsidRPr="00CA64F5">
              <w:t>Additional Background Information</w:t>
            </w:r>
            <w:bookmarkEnd w:id="10"/>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Pr>
                <w:rFonts w:ascii="Arial Narrow" w:hAnsi="Arial Narrow"/>
                <w:b w:val="0"/>
                <w:i/>
              </w:rPr>
              <w:t>Any other relevant information, links to supporting documentation etc.</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p w:rsidR="00CB37D3" w:rsidRDefault="00CB37D3"/>
    <w:sectPr w:rsidR="00CB3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FEE"/>
    <w:rsid w:val="002D0271"/>
    <w:rsid w:val="00637B28"/>
    <w:rsid w:val="00CB37D3"/>
    <w:rsid w:val="00D5755A"/>
    <w:rsid w:val="00E02F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9DEB"/>
  <w15:chartTrackingRefBased/>
  <w15:docId w15:val="{6717A22D-92B2-4B09-97F7-4E409E85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B2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customXml" Target="../customXml/item3.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customXml" Target="../customXml/item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6A2DE440-4A2E-459D-9D5A-D2A044153EB0}"/>
</file>

<file path=customXml/itemProps2.xml><?xml version="1.0" encoding="utf-8"?>
<ds:datastoreItem xmlns:ds="http://schemas.openxmlformats.org/officeDocument/2006/customXml" ds:itemID="{5DD5478E-1BB6-4CA3-B4ED-69C4752BF6C8}"/>
</file>

<file path=customXml/itemProps3.xml><?xml version="1.0" encoding="utf-8"?>
<ds:datastoreItem xmlns:ds="http://schemas.openxmlformats.org/officeDocument/2006/customXml" ds:itemID="{D612201B-4E90-4FAD-9AA3-69C0DB7B5998}"/>
</file>

<file path=docProps/app.xml><?xml version="1.0" encoding="utf-8"?>
<Properties xmlns="http://schemas.openxmlformats.org/officeDocument/2006/extended-properties" xmlns:vt="http://schemas.openxmlformats.org/officeDocument/2006/docPropsVTypes">
  <Template>0_Knowledge Article Template</Template>
  <TotalTime>11</TotalTime>
  <Pages>6</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Burford</dc:creator>
  <cp:keywords/>
  <dc:description/>
  <cp:lastModifiedBy>Simon Burford</cp:lastModifiedBy>
  <cp:revision>3</cp:revision>
  <dcterms:created xsi:type="dcterms:W3CDTF">2021-04-20T16:10:00Z</dcterms:created>
  <dcterms:modified xsi:type="dcterms:W3CDTF">2021-10-26T14:53:00Z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