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25CD" w:rsidRDefault="00D925CD" w:rsidP="00D925CD">
      <w:pPr>
        <w:pStyle w:val="Heading2"/>
        <w:numPr>
          <w:ilvl w:val="0"/>
          <w:numId w:val="0"/>
        </w:numPr>
        <w:ind w:left="680" w:hanging="680"/>
      </w:pPr>
      <w:bookmarkStart w:id="0" w:name="_Toc99115687"/>
    </w:p>
    <w:sdt>
      <w:sdtPr>
        <w:rPr>
          <w:rFonts w:ascii="Verdana" w:eastAsia="Times New Roman" w:hAnsi="Verdana" w:cs="Times New Roman"/>
          <w:color w:val="auto"/>
          <w:sz w:val="22"/>
          <w:szCs w:val="24"/>
          <w:lang w:val="en-GB"/>
        </w:rPr>
        <w:id w:val="-4879382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D925CD" w:rsidRDefault="00D925CD">
          <w:pPr>
            <w:pStyle w:val="TOCHeading"/>
          </w:pPr>
          <w:r>
            <w:t>Contents</w:t>
          </w:r>
        </w:p>
        <w:p w:rsidR="006C21C3" w:rsidRDefault="00D925C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1" w:name="_GoBack"/>
          <w:bookmarkEnd w:id="1"/>
          <w:r w:rsidR="006C21C3" w:rsidRPr="003274B7">
            <w:rPr>
              <w:rStyle w:val="Hyperlink"/>
              <w:noProof/>
            </w:rPr>
            <w:fldChar w:fldCharType="begin"/>
          </w:r>
          <w:r w:rsidR="006C21C3" w:rsidRPr="003274B7">
            <w:rPr>
              <w:rStyle w:val="Hyperlink"/>
              <w:noProof/>
            </w:rPr>
            <w:instrText xml:space="preserve"> </w:instrText>
          </w:r>
          <w:r w:rsidR="006C21C3">
            <w:rPr>
              <w:noProof/>
            </w:rPr>
            <w:instrText>HYPERLINK \l "_Toc158278406"</w:instrText>
          </w:r>
          <w:r w:rsidR="006C21C3" w:rsidRPr="003274B7">
            <w:rPr>
              <w:rStyle w:val="Hyperlink"/>
              <w:noProof/>
            </w:rPr>
            <w:instrText xml:space="preserve"> </w:instrText>
          </w:r>
          <w:r w:rsidR="006C21C3" w:rsidRPr="003274B7">
            <w:rPr>
              <w:rStyle w:val="Hyperlink"/>
              <w:noProof/>
            </w:rPr>
          </w:r>
          <w:r w:rsidR="006C21C3" w:rsidRPr="003274B7">
            <w:rPr>
              <w:rStyle w:val="Hyperlink"/>
              <w:noProof/>
            </w:rPr>
            <w:fldChar w:fldCharType="separate"/>
          </w:r>
          <w:r w:rsidR="006C21C3" w:rsidRPr="003274B7">
            <w:rPr>
              <w:rStyle w:val="Hyperlink"/>
              <w:noProof/>
            </w:rPr>
            <w:t>Background</w:t>
          </w:r>
          <w:r w:rsidR="006C21C3">
            <w:rPr>
              <w:noProof/>
              <w:webHidden/>
            </w:rPr>
            <w:tab/>
          </w:r>
          <w:r w:rsidR="006C21C3">
            <w:rPr>
              <w:noProof/>
              <w:webHidden/>
            </w:rPr>
            <w:fldChar w:fldCharType="begin"/>
          </w:r>
          <w:r w:rsidR="006C21C3">
            <w:rPr>
              <w:noProof/>
              <w:webHidden/>
            </w:rPr>
            <w:instrText xml:space="preserve"> PAGEREF _Toc158278406 \h </w:instrText>
          </w:r>
          <w:r w:rsidR="006C21C3">
            <w:rPr>
              <w:noProof/>
              <w:webHidden/>
            </w:rPr>
          </w:r>
          <w:r w:rsidR="006C21C3">
            <w:rPr>
              <w:noProof/>
              <w:webHidden/>
            </w:rPr>
            <w:fldChar w:fldCharType="separate"/>
          </w:r>
          <w:r w:rsidR="006C21C3">
            <w:rPr>
              <w:noProof/>
              <w:webHidden/>
            </w:rPr>
            <w:t>1</w:t>
          </w:r>
          <w:r w:rsidR="006C21C3">
            <w:rPr>
              <w:noProof/>
              <w:webHidden/>
            </w:rPr>
            <w:fldChar w:fldCharType="end"/>
          </w:r>
          <w:r w:rsidR="006C21C3" w:rsidRPr="003274B7">
            <w:rPr>
              <w:rStyle w:val="Hyperlink"/>
              <w:noProof/>
            </w:rPr>
            <w:fldChar w:fldCharType="end"/>
          </w:r>
        </w:p>
        <w:p w:rsidR="006C21C3" w:rsidRDefault="006C21C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  <w:lang w:eastAsia="en-GB"/>
            </w:rPr>
          </w:pPr>
          <w:hyperlink w:anchor="_Toc158278407" w:history="1">
            <w:r w:rsidRPr="003274B7">
              <w:rPr>
                <w:rStyle w:val="Hyperlink"/>
                <w:noProof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_Toc158278407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21C3" w:rsidRDefault="006C21C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  <w:lang w:eastAsia="en-GB"/>
            </w:rPr>
          </w:pPr>
          <w:hyperlink w:anchor="_Toc158278408" w:history="1">
            <w:r w:rsidRPr="003274B7">
              <w:rPr>
                <w:rStyle w:val="Hyperlink"/>
                <w:noProof/>
              </w:rPr>
              <w:t>Adding a new reason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_Toc158278408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21C3" w:rsidRDefault="006C21C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  <w:lang w:eastAsia="en-GB"/>
            </w:rPr>
          </w:pPr>
          <w:hyperlink w:anchor="_Toc158278409" w:history="1">
            <w:r w:rsidRPr="003274B7">
              <w:rPr>
                <w:rStyle w:val="Hyperlink"/>
                <w:noProof/>
              </w:rPr>
              <w:t>Amending a reason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_Toc158278409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21C3" w:rsidRDefault="006C21C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  <w:lang w:eastAsia="en-GB"/>
            </w:rPr>
          </w:pPr>
          <w:hyperlink w:anchor="_Toc158278410" w:history="1">
            <w:r w:rsidRPr="003274B7">
              <w:rPr>
                <w:rStyle w:val="Hyperlink"/>
                <w:noProof/>
              </w:rPr>
              <w:t>Linking a reason code to a reason code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_Toc158278410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21C3" w:rsidRDefault="006C21C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2"/>
              <w:lang w:eastAsia="en-GB"/>
            </w:rPr>
          </w:pPr>
          <w:hyperlink w:anchor="_Toc158278411" w:history="1">
            <w:r w:rsidRPr="003274B7">
              <w:rPr>
                <w:rStyle w:val="Hyperlink"/>
                <w:noProof/>
              </w:rPr>
              <w:t>Removing a reason code from a reason code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_Toc158278411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25CD" w:rsidRDefault="00D925CD">
          <w:r>
            <w:rPr>
              <w:b/>
              <w:bCs/>
              <w:noProof/>
            </w:rPr>
            <w:fldChar w:fldCharType="end"/>
          </w:r>
        </w:p>
      </w:sdtContent>
    </w:sdt>
    <w:p w:rsidR="00D925CD" w:rsidRPr="004A272B" w:rsidRDefault="00D925CD" w:rsidP="004A272B">
      <w:pPr>
        <w:pStyle w:val="Heading1"/>
      </w:pPr>
      <w:bookmarkStart w:id="2" w:name="_Toc158278406"/>
      <w:r w:rsidRPr="004A272B">
        <w:t>Background</w:t>
      </w:r>
      <w:bookmarkEnd w:id="0"/>
      <w:bookmarkEnd w:id="2"/>
    </w:p>
    <w:p w:rsidR="00D925CD" w:rsidRDefault="00D925CD" w:rsidP="00D925CD">
      <w:r>
        <w:t xml:space="preserve">Absence Reason Codes (e.g. Sickness Absence) are linked to Reason Code Groups, which allow HR Self-service users to provide further detail about the type of absence being recorded. </w:t>
      </w:r>
    </w:p>
    <w:p w:rsidR="00D925CD" w:rsidRDefault="004A272B" w:rsidP="004A272B">
      <w:pPr>
        <w:pStyle w:val="Heading1"/>
      </w:pPr>
      <w:bookmarkStart w:id="3" w:name="_Toc158278407"/>
      <w:r>
        <w:t>Configuration</w:t>
      </w:r>
      <w:bookmarkEnd w:id="3"/>
    </w:p>
    <w:p w:rsidR="004A272B" w:rsidRDefault="004A272B" w:rsidP="004A272B"/>
    <w:p w:rsidR="0001636B" w:rsidRDefault="0001636B" w:rsidP="004A272B">
      <w:r>
        <w:t>The following menu option must be enabled against the relevant menu profile:</w:t>
      </w:r>
    </w:p>
    <w:p w:rsidR="0001636B" w:rsidRDefault="0001636B" w:rsidP="004A272B">
      <w:r>
        <w:t>Reason Code and Groups (</w:t>
      </w:r>
      <w:r>
        <w:rPr>
          <w:rFonts w:ascii="Roboto" w:hAnsi="Roboto"/>
          <w:sz w:val="20"/>
          <w:szCs w:val="20"/>
        </w:rPr>
        <w:t>723413661</w:t>
      </w:r>
      <w:r>
        <w:rPr>
          <w:rFonts w:ascii="Roboto" w:hAnsi="Roboto"/>
          <w:sz w:val="20"/>
          <w:szCs w:val="20"/>
        </w:rPr>
        <w:t>)</w:t>
      </w:r>
    </w:p>
    <w:p w:rsidR="0001636B" w:rsidRDefault="0001636B" w:rsidP="004A272B"/>
    <w:p w:rsidR="0001636B" w:rsidRPr="004A272B" w:rsidRDefault="0001636B" w:rsidP="004A272B">
      <w:r>
        <w:rPr>
          <w:noProof/>
        </w:rPr>
        <w:drawing>
          <wp:inline distT="0" distB="0" distL="0" distR="0" wp14:anchorId="2C9BA3EA" wp14:editId="206227F5">
            <wp:extent cx="5731510" cy="12439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5CD" w:rsidRDefault="00D925CD" w:rsidP="00D925CD">
      <w:pPr>
        <w:pStyle w:val="Heading1"/>
      </w:pPr>
      <w:bookmarkStart w:id="4" w:name="_Toc99115688"/>
      <w:bookmarkStart w:id="5" w:name="_Hlk74730283"/>
      <w:bookmarkStart w:id="6" w:name="_Toc158278408"/>
      <w:r>
        <w:t>Adding a new reason code</w:t>
      </w:r>
      <w:bookmarkEnd w:id="4"/>
      <w:bookmarkEnd w:id="6"/>
    </w:p>
    <w:p w:rsidR="00D925CD" w:rsidRDefault="00D925CD" w:rsidP="00D925CD"/>
    <w:tbl>
      <w:tblPr>
        <w:tblStyle w:val="TableGrid"/>
        <w:tblW w:w="8987" w:type="dxa"/>
        <w:shd w:val="clear" w:color="auto" w:fill="222A35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D925CD" w:rsidRPr="008A4030" w:rsidTr="00130FFA">
        <w:trPr>
          <w:trHeight w:val="340"/>
        </w:trPr>
        <w:tc>
          <w:tcPr>
            <w:tcW w:w="9242" w:type="dxa"/>
            <w:shd w:val="clear" w:color="auto" w:fill="222A35" w:themeFill="text2" w:themeFillShade="80"/>
            <w:vAlign w:val="center"/>
          </w:tcPr>
          <w:p w:rsidR="00D925CD" w:rsidRPr="008A4030" w:rsidRDefault="00D925CD" w:rsidP="00130FFA">
            <w:pPr>
              <w:jc w:val="center"/>
              <w:rPr>
                <w:rStyle w:val="Strong"/>
                <w:sz w:val="22"/>
              </w:rPr>
            </w:pPr>
            <w:r>
              <w:rPr>
                <w:rStyle w:val="Strong"/>
                <w:sz w:val="22"/>
              </w:rPr>
              <w:t>WFM Admin Dashboard &gt; Reference Data &gt; Reason Code and Groups</w:t>
            </w:r>
          </w:p>
        </w:tc>
      </w:tr>
    </w:tbl>
    <w:p w:rsidR="00D925CD" w:rsidRDefault="00D925CD" w:rsidP="00D925CD"/>
    <w:p w:rsidR="00D925CD" w:rsidRDefault="007B4BCC" w:rsidP="00D925CD">
      <w:pPr>
        <w:jc w:val="center"/>
      </w:pPr>
      <w:r>
        <w:rPr>
          <w:noProof/>
        </w:rPr>
        <w:lastRenderedPageBreak/>
        <w:drawing>
          <wp:inline distT="0" distB="0" distL="0" distR="0" wp14:anchorId="57131959" wp14:editId="117BD5ED">
            <wp:extent cx="5731510" cy="31578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5CD" w:rsidRDefault="00D925CD" w:rsidP="00D925CD"/>
    <w:p w:rsidR="00D925CD" w:rsidRPr="00603EAE" w:rsidRDefault="00D925CD" w:rsidP="00D925CD">
      <w:pPr>
        <w:pStyle w:val="ListParagraph"/>
        <w:numPr>
          <w:ilvl w:val="0"/>
          <w:numId w:val="2"/>
        </w:numPr>
        <w:rPr>
          <w:rStyle w:val="normaltextrun"/>
          <w:rFonts w:cs="Calibri"/>
          <w:vanish/>
          <w:szCs w:val="22"/>
        </w:rPr>
      </w:pPr>
    </w:p>
    <w:p w:rsidR="00D925CD" w:rsidRPr="00603EAE" w:rsidRDefault="00D925CD" w:rsidP="00D925CD">
      <w:pPr>
        <w:pStyle w:val="ListParagraph"/>
        <w:numPr>
          <w:ilvl w:val="0"/>
          <w:numId w:val="2"/>
        </w:numPr>
        <w:rPr>
          <w:rStyle w:val="normaltextrun"/>
          <w:rFonts w:cs="Calibri"/>
          <w:vanish/>
          <w:szCs w:val="22"/>
        </w:rPr>
      </w:pPr>
    </w:p>
    <w:p w:rsidR="00D925CD" w:rsidRDefault="00D925CD" w:rsidP="00D925CD">
      <w:pPr>
        <w:rPr>
          <w:rStyle w:val="normaltextrun"/>
          <w:rFonts w:cs="Calibri"/>
          <w:szCs w:val="22"/>
        </w:rPr>
      </w:pPr>
      <w:r w:rsidRPr="004938E0">
        <w:rPr>
          <w:rStyle w:val="normaltextrun"/>
          <w:rFonts w:cs="Calibri"/>
          <w:szCs w:val="22"/>
        </w:rPr>
        <w:t>Ensure you are on the Reason Code tab</w:t>
      </w:r>
    </w:p>
    <w:p w:rsidR="007B4BCC" w:rsidRDefault="007B4BCC" w:rsidP="00D925CD">
      <w:pPr>
        <w:rPr>
          <w:rStyle w:val="normaltextrun"/>
          <w:rFonts w:cs="Calibri"/>
          <w:szCs w:val="22"/>
        </w:rPr>
      </w:pPr>
    </w:p>
    <w:p w:rsidR="007B4BCC" w:rsidRPr="004938E0" w:rsidRDefault="007B4BCC" w:rsidP="00D925CD">
      <w:pPr>
        <w:rPr>
          <w:rStyle w:val="normaltextrun"/>
          <w:rFonts w:cs="Calibri"/>
          <w:szCs w:val="22"/>
        </w:rPr>
      </w:pPr>
      <w:r>
        <w:rPr>
          <w:noProof/>
        </w:rPr>
        <w:drawing>
          <wp:inline distT="0" distB="0" distL="0" distR="0" wp14:anchorId="71FD2ED6" wp14:editId="02DD185B">
            <wp:extent cx="5731510" cy="20142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5CD" w:rsidRDefault="00D925CD" w:rsidP="00D925CD">
      <w:pPr>
        <w:pStyle w:val="ListParagraph"/>
        <w:ind w:left="510"/>
        <w:rPr>
          <w:rStyle w:val="normaltextrun"/>
          <w:rFonts w:ascii="Calibri" w:hAnsi="Calibri" w:cs="Calibri"/>
          <w:szCs w:val="22"/>
        </w:rPr>
      </w:pPr>
    </w:p>
    <w:p w:rsidR="00D925CD" w:rsidRPr="004938E0" w:rsidRDefault="00D925CD" w:rsidP="00D925CD">
      <w:pPr>
        <w:rPr>
          <w:rStyle w:val="normaltextrun"/>
          <w:rFonts w:cs="Calibri"/>
          <w:szCs w:val="22"/>
        </w:rPr>
      </w:pPr>
      <w:r w:rsidRPr="004938E0">
        <w:rPr>
          <w:rStyle w:val="normaltextrun"/>
          <w:rFonts w:cs="Calibri"/>
          <w:szCs w:val="22"/>
        </w:rPr>
        <w:t xml:space="preserve">Click on </w:t>
      </w:r>
      <w:r w:rsidRPr="004938E0">
        <w:rPr>
          <w:rStyle w:val="normaltextrun"/>
          <w:rFonts w:cs="Calibri"/>
          <w:b/>
          <w:color w:val="2F5496" w:themeColor="accent1" w:themeShade="BF"/>
          <w:szCs w:val="22"/>
        </w:rPr>
        <w:t>ADD</w:t>
      </w:r>
    </w:p>
    <w:p w:rsidR="00D925CD" w:rsidRDefault="00D925CD" w:rsidP="00D925CD">
      <w:pPr>
        <w:pStyle w:val="ListParagraph"/>
        <w:ind w:left="340"/>
        <w:rPr>
          <w:rStyle w:val="normaltextrun"/>
          <w:rFonts w:ascii="Calibri" w:hAnsi="Calibri" w:cs="Calibri"/>
          <w:szCs w:val="22"/>
        </w:rPr>
      </w:pPr>
    </w:p>
    <w:p w:rsidR="00D925CD" w:rsidRDefault="00D925CD" w:rsidP="00D925CD">
      <w:pPr>
        <w:pStyle w:val="ListParagraph"/>
        <w:ind w:left="340"/>
        <w:jc w:val="center"/>
        <w:rPr>
          <w:rStyle w:val="normaltextrun"/>
          <w:rFonts w:ascii="Calibri" w:hAnsi="Calibri" w:cs="Calibri"/>
          <w:szCs w:val="22"/>
        </w:rPr>
      </w:pPr>
      <w:r>
        <w:rPr>
          <w:noProof/>
        </w:rPr>
        <w:drawing>
          <wp:inline distT="0" distB="0" distL="0" distR="0" wp14:anchorId="2754A052" wp14:editId="74973D8E">
            <wp:extent cx="1860550" cy="2259240"/>
            <wp:effectExtent l="0" t="0" r="635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2182" cy="232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5CD" w:rsidRDefault="00D925CD" w:rsidP="00D925CD">
      <w:pPr>
        <w:pStyle w:val="ListParagraph"/>
        <w:ind w:left="340"/>
        <w:rPr>
          <w:rStyle w:val="normaltextrun"/>
          <w:rFonts w:ascii="Calibri" w:hAnsi="Calibri" w:cs="Calibri"/>
          <w:szCs w:val="22"/>
        </w:rPr>
      </w:pPr>
    </w:p>
    <w:p w:rsidR="00D925CD" w:rsidRDefault="00D925CD" w:rsidP="00D925CD">
      <w:pPr>
        <w:pStyle w:val="ListParagraph"/>
        <w:ind w:left="340"/>
        <w:rPr>
          <w:rStyle w:val="normaltextrun"/>
          <w:rFonts w:ascii="Calibri" w:hAnsi="Calibri" w:cs="Calibri"/>
          <w:szCs w:val="22"/>
        </w:rPr>
      </w:pPr>
    </w:p>
    <w:p w:rsidR="00D925CD" w:rsidRPr="004938E0" w:rsidRDefault="00D925CD" w:rsidP="00D925CD">
      <w:pPr>
        <w:rPr>
          <w:rStyle w:val="normaltextrun"/>
          <w:rFonts w:cs="Calibri"/>
          <w:szCs w:val="22"/>
        </w:rPr>
      </w:pPr>
      <w:r w:rsidRPr="004938E0">
        <w:rPr>
          <w:rStyle w:val="normaltextrun"/>
          <w:rFonts w:cs="Calibri"/>
          <w:szCs w:val="22"/>
        </w:rPr>
        <w:lastRenderedPageBreak/>
        <w:t>In the Add New Reason Code screen enter the details as shown:</w:t>
      </w:r>
    </w:p>
    <w:p w:rsidR="00D925CD" w:rsidRPr="00825DA9" w:rsidRDefault="00D925CD" w:rsidP="00D925CD">
      <w:pPr>
        <w:pStyle w:val="ListParagraph"/>
        <w:ind w:left="510"/>
        <w:rPr>
          <w:rStyle w:val="normaltextrun"/>
          <w:rFonts w:cs="Calibri"/>
          <w:szCs w:val="22"/>
        </w:rPr>
      </w:pPr>
    </w:p>
    <w:tbl>
      <w:tblPr>
        <w:tblStyle w:val="TableGrid"/>
        <w:tblW w:w="8075" w:type="dxa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67"/>
        <w:gridCol w:w="4508"/>
      </w:tblGrid>
      <w:tr w:rsidR="00D925CD" w:rsidRPr="00483574" w:rsidTr="00130FFA">
        <w:trPr>
          <w:trHeight w:val="283"/>
          <w:jc w:val="center"/>
        </w:trPr>
        <w:tc>
          <w:tcPr>
            <w:tcW w:w="3567" w:type="dxa"/>
            <w:tcBorders>
              <w:left w:val="single" w:sz="4" w:space="0" w:color="auto"/>
            </w:tcBorders>
            <w:shd w:val="clear" w:color="auto" w:fill="C5D2E0"/>
            <w:vAlign w:val="center"/>
          </w:tcPr>
          <w:p w:rsidR="00D925CD" w:rsidRPr="00483574" w:rsidRDefault="00D925CD" w:rsidP="00130FFA">
            <w:pPr>
              <w:rPr>
                <w:rFonts w:eastAsiaTheme="minorHAnsi"/>
                <w:b/>
                <w:color w:val="404040" w:themeColor="text1" w:themeTint="BF"/>
                <w:sz w:val="22"/>
              </w:rPr>
            </w:pPr>
            <w:r>
              <w:rPr>
                <w:rFonts w:eastAsiaTheme="minorHAnsi"/>
                <w:b/>
                <w:color w:val="404040" w:themeColor="text1" w:themeTint="BF"/>
                <w:sz w:val="22"/>
              </w:rPr>
              <w:t>Field</w:t>
            </w:r>
          </w:p>
        </w:tc>
        <w:tc>
          <w:tcPr>
            <w:tcW w:w="4508" w:type="dxa"/>
            <w:tcBorders>
              <w:right w:val="single" w:sz="4" w:space="0" w:color="auto"/>
            </w:tcBorders>
            <w:shd w:val="clear" w:color="auto" w:fill="C5D2E0"/>
            <w:vAlign w:val="center"/>
          </w:tcPr>
          <w:p w:rsidR="00D925CD" w:rsidRPr="00483574" w:rsidRDefault="00D925CD" w:rsidP="00130FFA">
            <w:pPr>
              <w:rPr>
                <w:rFonts w:eastAsiaTheme="minorHAnsi"/>
                <w:b/>
                <w:color w:val="404040" w:themeColor="text1" w:themeTint="BF"/>
                <w:sz w:val="22"/>
              </w:rPr>
            </w:pPr>
            <w:r>
              <w:rPr>
                <w:rFonts w:eastAsiaTheme="minorHAnsi"/>
                <w:b/>
                <w:color w:val="404040" w:themeColor="text1" w:themeTint="BF"/>
                <w:sz w:val="22"/>
              </w:rPr>
              <w:t>Description</w:t>
            </w:r>
          </w:p>
        </w:tc>
      </w:tr>
      <w:tr w:rsidR="00D925CD" w:rsidRPr="00603EAE" w:rsidTr="00130FFA">
        <w:trPr>
          <w:trHeight w:val="283"/>
          <w:jc w:val="center"/>
        </w:trPr>
        <w:tc>
          <w:tcPr>
            <w:tcW w:w="3567" w:type="dxa"/>
            <w:tcBorders>
              <w:left w:val="single" w:sz="4" w:space="0" w:color="auto"/>
            </w:tcBorders>
            <w:shd w:val="clear" w:color="auto" w:fill="FFFFFF" w:themeFill="background1"/>
          </w:tcPr>
          <w:p w:rsidR="00D925CD" w:rsidRPr="00603EAE" w:rsidRDefault="00D925CD" w:rsidP="00130FFA">
            <w:pPr>
              <w:rPr>
                <w:rFonts w:eastAsiaTheme="minorHAnsi"/>
              </w:rPr>
            </w:pPr>
            <w:r w:rsidRPr="00603EAE">
              <w:rPr>
                <w:rFonts w:eastAsiaTheme="minorHAnsi"/>
              </w:rPr>
              <w:t>Reason Code *</w:t>
            </w:r>
          </w:p>
        </w:tc>
        <w:tc>
          <w:tcPr>
            <w:tcW w:w="4508" w:type="dxa"/>
            <w:tcBorders>
              <w:right w:val="single" w:sz="4" w:space="0" w:color="auto"/>
            </w:tcBorders>
            <w:shd w:val="clear" w:color="auto" w:fill="FFFFFF" w:themeFill="background1"/>
          </w:tcPr>
          <w:p w:rsidR="00D925CD" w:rsidRPr="00603EAE" w:rsidRDefault="00D925CD" w:rsidP="00130FFA">
            <w:pPr>
              <w:rPr>
                <w:rFonts w:eastAsiaTheme="minorHAnsi"/>
              </w:rPr>
            </w:pPr>
            <w:r w:rsidRPr="00603EAE">
              <w:rPr>
                <w:rFonts w:eastAsiaTheme="minorHAnsi"/>
              </w:rPr>
              <w:t>Enter an ALPHA code</w:t>
            </w:r>
            <w:r>
              <w:rPr>
                <w:rFonts w:eastAsiaTheme="minorHAnsi"/>
              </w:rPr>
              <w:t>, the maximum length for this field is 6.</w:t>
            </w:r>
          </w:p>
        </w:tc>
      </w:tr>
      <w:tr w:rsidR="00D925CD" w:rsidRPr="00603EAE" w:rsidTr="00130FFA">
        <w:trPr>
          <w:trHeight w:val="283"/>
          <w:jc w:val="center"/>
        </w:trPr>
        <w:tc>
          <w:tcPr>
            <w:tcW w:w="3567" w:type="dxa"/>
            <w:tcBorders>
              <w:left w:val="single" w:sz="4" w:space="0" w:color="auto"/>
            </w:tcBorders>
            <w:shd w:val="clear" w:color="auto" w:fill="FFFFFF" w:themeFill="background1"/>
          </w:tcPr>
          <w:p w:rsidR="00D925CD" w:rsidRPr="00603EAE" w:rsidRDefault="00D925CD" w:rsidP="00130FFA">
            <w:pPr>
              <w:rPr>
                <w:rFonts w:eastAsiaTheme="minorHAnsi"/>
              </w:rPr>
            </w:pPr>
            <w:r w:rsidRPr="00603EAE">
              <w:rPr>
                <w:rFonts w:eastAsiaTheme="minorHAnsi"/>
              </w:rPr>
              <w:t>Description *</w:t>
            </w:r>
          </w:p>
        </w:tc>
        <w:tc>
          <w:tcPr>
            <w:tcW w:w="4508" w:type="dxa"/>
            <w:tcBorders>
              <w:right w:val="single" w:sz="4" w:space="0" w:color="auto"/>
            </w:tcBorders>
            <w:shd w:val="clear" w:color="auto" w:fill="FFFFFF" w:themeFill="background1"/>
          </w:tcPr>
          <w:p w:rsidR="00D925CD" w:rsidRPr="00603EAE" w:rsidRDefault="00D925CD" w:rsidP="00130FFA">
            <w:pPr>
              <w:rPr>
                <w:rFonts w:eastAsiaTheme="minorHAnsi"/>
              </w:rPr>
            </w:pPr>
            <w:r w:rsidRPr="00603EAE">
              <w:rPr>
                <w:rFonts w:eastAsiaTheme="minorHAnsi"/>
              </w:rPr>
              <w:t>Enter the description</w:t>
            </w:r>
          </w:p>
        </w:tc>
      </w:tr>
      <w:tr w:rsidR="00D925CD" w:rsidRPr="00603EAE" w:rsidTr="00130FFA">
        <w:trPr>
          <w:trHeight w:val="283"/>
          <w:jc w:val="center"/>
        </w:trPr>
        <w:tc>
          <w:tcPr>
            <w:tcW w:w="3567" w:type="dxa"/>
            <w:tcBorders>
              <w:left w:val="single" w:sz="4" w:space="0" w:color="auto"/>
            </w:tcBorders>
            <w:shd w:val="clear" w:color="auto" w:fill="FFFFFF" w:themeFill="background1"/>
          </w:tcPr>
          <w:p w:rsidR="00D925CD" w:rsidRPr="00603EAE" w:rsidRDefault="00D925CD" w:rsidP="00130FFA">
            <w:pPr>
              <w:rPr>
                <w:rFonts w:eastAsiaTheme="minorHAnsi"/>
              </w:rPr>
            </w:pPr>
            <w:r w:rsidRPr="00603EAE">
              <w:rPr>
                <w:rFonts w:eastAsiaTheme="minorHAnsi"/>
              </w:rPr>
              <w:t>Type *</w:t>
            </w:r>
          </w:p>
        </w:tc>
        <w:tc>
          <w:tcPr>
            <w:tcW w:w="4508" w:type="dxa"/>
            <w:tcBorders>
              <w:right w:val="single" w:sz="4" w:space="0" w:color="auto"/>
            </w:tcBorders>
            <w:shd w:val="clear" w:color="auto" w:fill="FFFFFF" w:themeFill="background1"/>
          </w:tcPr>
          <w:p w:rsidR="00D925CD" w:rsidRPr="00603EAE" w:rsidRDefault="00D925CD" w:rsidP="00130FFA">
            <w:pPr>
              <w:rPr>
                <w:rFonts w:eastAsiaTheme="minorHAnsi"/>
              </w:rPr>
            </w:pPr>
            <w:r w:rsidRPr="00603EAE">
              <w:rPr>
                <w:rFonts w:eastAsiaTheme="minorHAnsi"/>
              </w:rPr>
              <w:t>Select Absence</w:t>
            </w:r>
          </w:p>
        </w:tc>
      </w:tr>
    </w:tbl>
    <w:p w:rsidR="00D925CD" w:rsidRDefault="00D925CD" w:rsidP="00D925CD">
      <w:pPr>
        <w:rPr>
          <w:rStyle w:val="normaltextrun"/>
          <w:rFonts w:ascii="Calibri" w:hAnsi="Calibri" w:cs="Calibri"/>
          <w:szCs w:val="22"/>
        </w:rPr>
      </w:pPr>
    </w:p>
    <w:p w:rsidR="00D925CD" w:rsidRDefault="00D925CD" w:rsidP="00D925CD">
      <w:pPr>
        <w:rPr>
          <w:rStyle w:val="normaltextrun"/>
          <w:rFonts w:ascii="Calibri" w:hAnsi="Calibri" w:cs="Calibri"/>
          <w:szCs w:val="22"/>
        </w:rPr>
      </w:pPr>
    </w:p>
    <w:p w:rsidR="00D925CD" w:rsidRDefault="00D925CD" w:rsidP="00D925CD">
      <w:pPr>
        <w:rPr>
          <w:rStyle w:val="normaltextrun"/>
          <w:rFonts w:cs="Calibri"/>
          <w:szCs w:val="22"/>
        </w:rPr>
      </w:pPr>
      <w:r w:rsidRPr="004938E0">
        <w:rPr>
          <w:rStyle w:val="normaltextrun"/>
          <w:rFonts w:cs="Calibri"/>
          <w:szCs w:val="22"/>
        </w:rPr>
        <w:t xml:space="preserve">Click </w:t>
      </w:r>
      <w:r w:rsidRPr="004938E0">
        <w:rPr>
          <w:rStyle w:val="normaltextrun"/>
          <w:rFonts w:cs="Calibri"/>
          <w:b/>
          <w:szCs w:val="22"/>
        </w:rPr>
        <w:t xml:space="preserve">OK </w:t>
      </w:r>
      <w:r w:rsidRPr="004938E0">
        <w:rPr>
          <w:rStyle w:val="normaltextrun"/>
          <w:rFonts w:cs="Calibri"/>
          <w:szCs w:val="22"/>
        </w:rPr>
        <w:t>exit the screen. Your changes will be saved.</w:t>
      </w:r>
    </w:p>
    <w:p w:rsidR="00F27A44" w:rsidRDefault="00F27A44" w:rsidP="00D925CD">
      <w:pPr>
        <w:rPr>
          <w:rStyle w:val="normaltextrun"/>
          <w:rFonts w:cs="Calibri"/>
          <w:szCs w:val="22"/>
        </w:rPr>
      </w:pPr>
    </w:p>
    <w:p w:rsidR="00F27A44" w:rsidRPr="004938E0" w:rsidRDefault="00F27A44" w:rsidP="00D925CD">
      <w:pPr>
        <w:rPr>
          <w:rStyle w:val="normaltextrun"/>
          <w:rFonts w:cs="Calibri"/>
          <w:szCs w:val="22"/>
        </w:rPr>
      </w:pPr>
      <w:r>
        <w:rPr>
          <w:rStyle w:val="normaltextrun"/>
          <w:rFonts w:cs="Calibri"/>
          <w:szCs w:val="22"/>
        </w:rPr>
        <w:t>You will now need to link the newly created Reason Code to a Reason Code Group.</w:t>
      </w:r>
    </w:p>
    <w:p w:rsidR="00D925CD" w:rsidRDefault="00D925CD" w:rsidP="00D925CD">
      <w:pPr>
        <w:pStyle w:val="Heading1"/>
      </w:pPr>
      <w:bookmarkStart w:id="7" w:name="_Toc99115689"/>
      <w:bookmarkStart w:id="8" w:name="_Toc158278409"/>
      <w:bookmarkEnd w:id="5"/>
      <w:r>
        <w:t>Amending a reason code</w:t>
      </w:r>
      <w:bookmarkEnd w:id="7"/>
      <w:bookmarkEnd w:id="8"/>
    </w:p>
    <w:p w:rsidR="00D925CD" w:rsidRPr="000767EE" w:rsidRDefault="00D925CD" w:rsidP="00D925CD"/>
    <w:tbl>
      <w:tblPr>
        <w:tblStyle w:val="TableGrid"/>
        <w:tblW w:w="8987" w:type="dxa"/>
        <w:shd w:val="clear" w:color="auto" w:fill="222A35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D925CD" w:rsidRPr="008A4030" w:rsidTr="00130FFA">
        <w:trPr>
          <w:trHeight w:val="340"/>
        </w:trPr>
        <w:tc>
          <w:tcPr>
            <w:tcW w:w="8987" w:type="dxa"/>
            <w:shd w:val="clear" w:color="auto" w:fill="222A35" w:themeFill="text2" w:themeFillShade="80"/>
            <w:vAlign w:val="center"/>
          </w:tcPr>
          <w:p w:rsidR="00D925CD" w:rsidRPr="008A4030" w:rsidRDefault="00D925CD" w:rsidP="00130FFA">
            <w:pPr>
              <w:jc w:val="center"/>
              <w:rPr>
                <w:rStyle w:val="Strong"/>
                <w:sz w:val="22"/>
              </w:rPr>
            </w:pPr>
            <w:r>
              <w:rPr>
                <w:rStyle w:val="Strong"/>
                <w:sz w:val="22"/>
              </w:rPr>
              <w:t>WFM Admin Dashboard &gt; Reference Data &gt; Reason Code and Groups</w:t>
            </w:r>
          </w:p>
        </w:tc>
      </w:tr>
    </w:tbl>
    <w:p w:rsidR="00D925CD" w:rsidRDefault="00D925CD" w:rsidP="00D925CD"/>
    <w:p w:rsidR="00D925CD" w:rsidRDefault="00D925CD" w:rsidP="00D925CD">
      <w:r>
        <w:t>Click into either the Reason Code, Description or Type fields to make the amendment by directly overwriting the information.</w:t>
      </w:r>
    </w:p>
    <w:p w:rsidR="00D925CD" w:rsidRDefault="00D925CD" w:rsidP="00D925CD"/>
    <w:p w:rsidR="00D925CD" w:rsidRDefault="00D925CD" w:rsidP="00D925CD">
      <w:r>
        <w:t>Use the toggle to make a Reason Code active or inactive.</w:t>
      </w:r>
    </w:p>
    <w:p w:rsidR="00D925CD" w:rsidRDefault="00D925CD" w:rsidP="00D925CD">
      <w:pPr>
        <w:pStyle w:val="Heading1"/>
      </w:pPr>
      <w:bookmarkStart w:id="9" w:name="_Linking_a_reason"/>
      <w:bookmarkStart w:id="10" w:name="_Toc99115690"/>
      <w:bookmarkStart w:id="11" w:name="_Toc158278410"/>
      <w:bookmarkEnd w:id="9"/>
      <w:r>
        <w:t>Linking a reason code to a reason code group</w:t>
      </w:r>
      <w:bookmarkEnd w:id="10"/>
      <w:bookmarkEnd w:id="11"/>
      <w:r w:rsidRPr="000C4D7D">
        <w:t xml:space="preserve"> </w:t>
      </w:r>
    </w:p>
    <w:p w:rsidR="00D925CD" w:rsidRPr="00DA7FF1" w:rsidRDefault="00D925CD" w:rsidP="00D925CD"/>
    <w:tbl>
      <w:tblPr>
        <w:tblStyle w:val="TableGrid"/>
        <w:tblW w:w="8987" w:type="dxa"/>
        <w:shd w:val="clear" w:color="auto" w:fill="222A35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D925CD" w:rsidRPr="008A4030" w:rsidTr="00130FFA">
        <w:trPr>
          <w:trHeight w:val="340"/>
        </w:trPr>
        <w:tc>
          <w:tcPr>
            <w:tcW w:w="9242" w:type="dxa"/>
            <w:shd w:val="clear" w:color="auto" w:fill="222A35" w:themeFill="text2" w:themeFillShade="80"/>
            <w:vAlign w:val="center"/>
          </w:tcPr>
          <w:p w:rsidR="00D925CD" w:rsidRPr="008A4030" w:rsidRDefault="00D925CD" w:rsidP="00130FFA">
            <w:pPr>
              <w:jc w:val="center"/>
              <w:rPr>
                <w:rStyle w:val="Strong"/>
                <w:sz w:val="22"/>
              </w:rPr>
            </w:pPr>
            <w:r>
              <w:rPr>
                <w:rStyle w:val="Strong"/>
                <w:sz w:val="22"/>
              </w:rPr>
              <w:t>WFM Admin Dashboard &gt; Reference Data &gt; Reason Code and Groups</w:t>
            </w:r>
          </w:p>
        </w:tc>
      </w:tr>
    </w:tbl>
    <w:p w:rsidR="00D925CD" w:rsidRDefault="00D925CD" w:rsidP="00D925CD"/>
    <w:p w:rsidR="00D925CD" w:rsidRDefault="00EA31AB" w:rsidP="00D925CD">
      <w:pPr>
        <w:jc w:val="center"/>
      </w:pPr>
      <w:r>
        <w:rPr>
          <w:noProof/>
        </w:rPr>
        <w:drawing>
          <wp:inline distT="0" distB="0" distL="0" distR="0" wp14:anchorId="631EAB61" wp14:editId="2AA1A658">
            <wp:extent cx="5731510" cy="31578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5CD" w:rsidRDefault="00D925CD" w:rsidP="00D925CD">
      <w:pPr>
        <w:jc w:val="center"/>
      </w:pPr>
    </w:p>
    <w:p w:rsidR="00D925CD" w:rsidRDefault="00D925CD" w:rsidP="00D925CD">
      <w:pPr>
        <w:jc w:val="center"/>
      </w:pPr>
    </w:p>
    <w:p w:rsidR="00D925CD" w:rsidRPr="00603EAE" w:rsidRDefault="00D925CD" w:rsidP="00D925CD">
      <w:pPr>
        <w:pStyle w:val="ListParagraph"/>
        <w:numPr>
          <w:ilvl w:val="0"/>
          <w:numId w:val="2"/>
        </w:numPr>
        <w:rPr>
          <w:rStyle w:val="normaltextrun"/>
          <w:rFonts w:cs="Calibri"/>
          <w:vanish/>
          <w:szCs w:val="22"/>
        </w:rPr>
      </w:pPr>
    </w:p>
    <w:p w:rsidR="00D925CD" w:rsidRPr="004938E0" w:rsidRDefault="00D925CD" w:rsidP="00D925CD">
      <w:pPr>
        <w:rPr>
          <w:rStyle w:val="normaltextrun"/>
          <w:rFonts w:cs="Calibri"/>
          <w:szCs w:val="22"/>
        </w:rPr>
      </w:pPr>
      <w:r w:rsidRPr="004938E0">
        <w:rPr>
          <w:rStyle w:val="normaltextrun"/>
          <w:rFonts w:cs="Calibri"/>
          <w:szCs w:val="22"/>
        </w:rPr>
        <w:t xml:space="preserve">Click on the </w:t>
      </w:r>
      <w:r w:rsidRPr="004938E0">
        <w:rPr>
          <w:rStyle w:val="normaltextrun"/>
          <w:rFonts w:cs="Calibri"/>
          <w:b/>
          <w:szCs w:val="22"/>
        </w:rPr>
        <w:t>Reason Code Groups</w:t>
      </w:r>
      <w:r w:rsidRPr="004938E0">
        <w:rPr>
          <w:rStyle w:val="normaltextrun"/>
          <w:rFonts w:cs="Calibri"/>
          <w:szCs w:val="22"/>
        </w:rPr>
        <w:t xml:space="preserve"> tab.</w:t>
      </w:r>
    </w:p>
    <w:p w:rsidR="00D925CD" w:rsidRPr="00FC0314" w:rsidRDefault="00D925CD" w:rsidP="00D925C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</w:rPr>
      </w:pPr>
    </w:p>
    <w:p w:rsidR="00D925CD" w:rsidRDefault="001C4F55" w:rsidP="00D925CD">
      <w:pPr>
        <w:pStyle w:val="paragraph"/>
        <w:spacing w:before="0" w:beforeAutospacing="0" w:after="0" w:afterAutospacing="0"/>
        <w:jc w:val="center"/>
        <w:textAlignment w:val="baseline"/>
      </w:pPr>
      <w:r>
        <w:rPr>
          <w:noProof/>
        </w:rPr>
        <w:drawing>
          <wp:inline distT="0" distB="0" distL="0" distR="0" wp14:anchorId="37F4E927" wp14:editId="2C4417BA">
            <wp:extent cx="5731510" cy="24517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5CD" w:rsidRDefault="00D925CD" w:rsidP="00D925C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:rsidR="00D925CD" w:rsidRPr="004938E0" w:rsidRDefault="00D925CD" w:rsidP="00D925CD">
      <w:pPr>
        <w:rPr>
          <w:rStyle w:val="normaltextrun"/>
          <w:rFonts w:cs="Calibri"/>
          <w:szCs w:val="22"/>
        </w:rPr>
      </w:pPr>
      <w:r w:rsidRPr="004938E0">
        <w:rPr>
          <w:rStyle w:val="normaltextrun"/>
          <w:rFonts w:cs="Calibri"/>
          <w:szCs w:val="22"/>
        </w:rPr>
        <w:t xml:space="preserve">Under </w:t>
      </w:r>
      <w:r w:rsidRPr="004938E0">
        <w:rPr>
          <w:rStyle w:val="normaltextrun"/>
          <w:rFonts w:cs="Calibri"/>
          <w:b/>
          <w:szCs w:val="22"/>
        </w:rPr>
        <w:t>Group Code</w:t>
      </w:r>
      <w:r w:rsidRPr="004938E0">
        <w:rPr>
          <w:rStyle w:val="normaltextrun"/>
          <w:rFonts w:cs="Calibri"/>
          <w:szCs w:val="22"/>
        </w:rPr>
        <w:t xml:space="preserve"> select SICK from the </w:t>
      </w:r>
      <w:proofErr w:type="gramStart"/>
      <w:r w:rsidRPr="004938E0">
        <w:rPr>
          <w:rStyle w:val="normaltextrun"/>
          <w:rFonts w:cs="Calibri"/>
          <w:szCs w:val="22"/>
        </w:rPr>
        <w:t>drop down</w:t>
      </w:r>
      <w:proofErr w:type="gramEnd"/>
      <w:r w:rsidRPr="004938E0">
        <w:rPr>
          <w:rStyle w:val="normaltextrun"/>
          <w:rFonts w:cs="Calibri"/>
          <w:szCs w:val="22"/>
        </w:rPr>
        <w:t xml:space="preserve"> list</w:t>
      </w:r>
    </w:p>
    <w:p w:rsidR="00D925CD" w:rsidRDefault="00D925CD" w:rsidP="00D925CD">
      <w:pPr>
        <w:pStyle w:val="ListParagraph"/>
        <w:ind w:left="510"/>
        <w:rPr>
          <w:rStyle w:val="normaltextrun"/>
          <w:rFonts w:cs="Calibri"/>
          <w:szCs w:val="22"/>
        </w:rPr>
      </w:pPr>
    </w:p>
    <w:p w:rsidR="00D925CD" w:rsidRPr="001C4F55" w:rsidRDefault="001C4F55" w:rsidP="001C4F55">
      <w:pPr>
        <w:rPr>
          <w:rStyle w:val="normaltextrun"/>
          <w:rFonts w:cs="Calibri"/>
          <w:szCs w:val="22"/>
        </w:rPr>
      </w:pPr>
      <w:r>
        <w:rPr>
          <w:noProof/>
        </w:rPr>
        <w:drawing>
          <wp:inline distT="0" distB="0" distL="0" distR="0" wp14:anchorId="78D1366F" wp14:editId="0D2230A5">
            <wp:extent cx="5731510" cy="4077513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5CD" w:rsidRDefault="00D925CD" w:rsidP="00D925CD">
      <w:pPr>
        <w:pStyle w:val="ListParagraph"/>
        <w:ind w:left="510"/>
        <w:rPr>
          <w:rStyle w:val="normaltextrun"/>
          <w:rFonts w:cs="Calibri"/>
          <w:szCs w:val="22"/>
        </w:rPr>
      </w:pPr>
    </w:p>
    <w:p w:rsidR="00D925CD" w:rsidRPr="004938E0" w:rsidRDefault="00D925CD" w:rsidP="00D925CD">
      <w:pPr>
        <w:rPr>
          <w:rStyle w:val="normaltextrun"/>
          <w:rFonts w:cs="Calibri"/>
          <w:szCs w:val="22"/>
        </w:rPr>
      </w:pPr>
      <w:r w:rsidRPr="004938E0">
        <w:rPr>
          <w:rStyle w:val="normaltextrun"/>
          <w:rFonts w:cs="Calibri"/>
          <w:szCs w:val="22"/>
        </w:rPr>
        <w:t xml:space="preserve">Click on </w:t>
      </w:r>
      <w:r w:rsidRPr="004938E0">
        <w:rPr>
          <w:rStyle w:val="normaltextrun"/>
          <w:rFonts w:cs="Calibri"/>
          <w:b/>
          <w:color w:val="2F5496" w:themeColor="accent1" w:themeShade="BF"/>
          <w:szCs w:val="22"/>
        </w:rPr>
        <w:t xml:space="preserve">ADD </w:t>
      </w:r>
      <w:r w:rsidRPr="004938E0">
        <w:rPr>
          <w:rStyle w:val="normaltextrun"/>
          <w:rFonts w:cs="Calibri"/>
          <w:szCs w:val="22"/>
        </w:rPr>
        <w:t>to insert a new row</w:t>
      </w:r>
    </w:p>
    <w:p w:rsidR="00D925CD" w:rsidRDefault="00D925CD" w:rsidP="00D925CD">
      <w:pPr>
        <w:rPr>
          <w:rStyle w:val="normaltextrun"/>
          <w:rFonts w:cs="Calibri"/>
          <w:szCs w:val="22"/>
        </w:rPr>
      </w:pPr>
    </w:p>
    <w:p w:rsidR="00D925CD" w:rsidRDefault="00D925CD" w:rsidP="00D925CD">
      <w:pPr>
        <w:jc w:val="center"/>
        <w:rPr>
          <w:rStyle w:val="normaltextrun"/>
          <w:rFonts w:cs="Calibri"/>
          <w:szCs w:val="22"/>
        </w:rPr>
      </w:pPr>
      <w:r>
        <w:rPr>
          <w:noProof/>
          <w:lang w:eastAsia="en-GB"/>
        </w:rPr>
        <w:lastRenderedPageBreak/>
        <w:drawing>
          <wp:inline distT="0" distB="0" distL="0" distR="0" wp14:anchorId="3A27F4C0" wp14:editId="29E52F36">
            <wp:extent cx="5731510" cy="1083310"/>
            <wp:effectExtent l="19050" t="19050" r="21590" b="215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925CD" w:rsidRDefault="00D925CD" w:rsidP="00D925CD">
      <w:pPr>
        <w:rPr>
          <w:rStyle w:val="normaltextrun"/>
          <w:rFonts w:cs="Calibri"/>
          <w:szCs w:val="22"/>
        </w:rPr>
      </w:pPr>
    </w:p>
    <w:p w:rsidR="00D925CD" w:rsidRPr="004938E0" w:rsidRDefault="00D925CD" w:rsidP="00D925CD">
      <w:pPr>
        <w:rPr>
          <w:rStyle w:val="normaltextrun"/>
          <w:rFonts w:cs="Calibri"/>
          <w:szCs w:val="22"/>
        </w:rPr>
      </w:pPr>
      <w:r w:rsidRPr="004938E0">
        <w:rPr>
          <w:rStyle w:val="normaltextrun"/>
          <w:rFonts w:cs="Calibri"/>
          <w:szCs w:val="22"/>
        </w:rPr>
        <w:t>Click on the arrow in the new row to view the list of available codes.</w:t>
      </w:r>
    </w:p>
    <w:p w:rsidR="00D925CD" w:rsidRDefault="00D925CD" w:rsidP="00D925CD">
      <w:pPr>
        <w:rPr>
          <w:rStyle w:val="normaltextrun"/>
          <w:rFonts w:cs="Calibri"/>
          <w:szCs w:val="22"/>
        </w:rPr>
      </w:pPr>
    </w:p>
    <w:p w:rsidR="00D925CD" w:rsidRDefault="00D925CD" w:rsidP="00D925CD">
      <w:pPr>
        <w:jc w:val="center"/>
        <w:rPr>
          <w:rStyle w:val="normaltextrun"/>
          <w:rFonts w:cs="Calibri"/>
          <w:szCs w:val="22"/>
        </w:rPr>
      </w:pPr>
      <w:r>
        <w:rPr>
          <w:noProof/>
          <w:lang w:eastAsia="en-GB"/>
        </w:rPr>
        <w:drawing>
          <wp:inline distT="0" distB="0" distL="0" distR="0" wp14:anchorId="5850ECB4" wp14:editId="3395972C">
            <wp:extent cx="5674068" cy="2571750"/>
            <wp:effectExtent l="19050" t="19050" r="22225" b="190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2076" cy="25799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925CD" w:rsidRDefault="00D925CD" w:rsidP="00D925CD">
      <w:pPr>
        <w:rPr>
          <w:rStyle w:val="normaltextrun"/>
          <w:rFonts w:cs="Calibri"/>
          <w:szCs w:val="22"/>
        </w:rPr>
      </w:pPr>
    </w:p>
    <w:p w:rsidR="00D925CD" w:rsidRPr="004938E0" w:rsidRDefault="00D925CD" w:rsidP="00D925CD">
      <w:pPr>
        <w:rPr>
          <w:rStyle w:val="normaltextrun"/>
          <w:rFonts w:cs="Calibri"/>
          <w:szCs w:val="22"/>
        </w:rPr>
      </w:pPr>
      <w:r w:rsidRPr="004938E0">
        <w:rPr>
          <w:rStyle w:val="normaltextrun"/>
          <w:rFonts w:cs="Calibri"/>
          <w:szCs w:val="22"/>
        </w:rPr>
        <w:t>Select the code you wish to add then TAB across. The Reason Code and Type should update automatically.</w:t>
      </w:r>
    </w:p>
    <w:p w:rsidR="00D925CD" w:rsidRDefault="00D925CD" w:rsidP="00D925CD">
      <w:pPr>
        <w:pStyle w:val="ListParagraph"/>
        <w:ind w:left="624"/>
        <w:rPr>
          <w:rStyle w:val="normaltextrun"/>
          <w:rFonts w:cs="Calibri"/>
          <w:szCs w:val="22"/>
        </w:rPr>
      </w:pPr>
    </w:p>
    <w:p w:rsidR="00D925CD" w:rsidRDefault="00D925CD" w:rsidP="00D925CD">
      <w:pPr>
        <w:pStyle w:val="ListParagraph"/>
        <w:ind w:left="0"/>
        <w:rPr>
          <w:rStyle w:val="normaltextrun"/>
          <w:rFonts w:cs="Calibri"/>
          <w:szCs w:val="22"/>
        </w:rPr>
      </w:pPr>
      <w:r>
        <w:rPr>
          <w:noProof/>
          <w:lang w:eastAsia="en-GB"/>
        </w:rPr>
        <w:drawing>
          <wp:inline distT="0" distB="0" distL="0" distR="0" wp14:anchorId="0CD54E66" wp14:editId="6E2D699B">
            <wp:extent cx="5731510" cy="1121410"/>
            <wp:effectExtent l="19050" t="19050" r="21590" b="215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925CD" w:rsidRDefault="00D925CD" w:rsidP="00D925CD">
      <w:pPr>
        <w:rPr>
          <w:rStyle w:val="normaltextrun"/>
          <w:rFonts w:cs="Calibri"/>
          <w:szCs w:val="22"/>
        </w:rPr>
      </w:pPr>
    </w:p>
    <w:p w:rsidR="00D925CD" w:rsidRPr="004938E0" w:rsidRDefault="00D925CD" w:rsidP="00D925CD">
      <w:pPr>
        <w:rPr>
          <w:rStyle w:val="normaltextrun"/>
          <w:rFonts w:cs="Calibri"/>
          <w:b/>
          <w:color w:val="7B7B7B" w:themeColor="accent3" w:themeShade="BF"/>
          <w:szCs w:val="22"/>
        </w:rPr>
      </w:pPr>
      <w:r w:rsidRPr="004938E0">
        <w:rPr>
          <w:rStyle w:val="normaltextrun"/>
          <w:rFonts w:cs="Calibri"/>
          <w:b/>
          <w:color w:val="7B7B7B" w:themeColor="accent3" w:themeShade="BF"/>
          <w:szCs w:val="22"/>
        </w:rPr>
        <w:t>SAVE</w:t>
      </w:r>
    </w:p>
    <w:p w:rsidR="00D925CD" w:rsidRDefault="00D925CD" w:rsidP="00D925CD">
      <w:pPr>
        <w:pStyle w:val="Heading1"/>
      </w:pPr>
      <w:bookmarkStart w:id="12" w:name="_Toc99115691"/>
      <w:bookmarkStart w:id="13" w:name="_Toc158278411"/>
      <w:r>
        <w:t>Removing a reason code from a reason code group</w:t>
      </w:r>
      <w:bookmarkEnd w:id="12"/>
      <w:bookmarkEnd w:id="13"/>
    </w:p>
    <w:p w:rsidR="00D925CD" w:rsidRDefault="00D925CD" w:rsidP="00D925CD"/>
    <w:tbl>
      <w:tblPr>
        <w:tblStyle w:val="TableGrid"/>
        <w:tblW w:w="8987" w:type="dxa"/>
        <w:shd w:val="clear" w:color="auto" w:fill="222A35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D925CD" w:rsidRPr="008A4030" w:rsidTr="00130FFA">
        <w:trPr>
          <w:trHeight w:val="340"/>
        </w:trPr>
        <w:tc>
          <w:tcPr>
            <w:tcW w:w="8987" w:type="dxa"/>
            <w:shd w:val="clear" w:color="auto" w:fill="222A35" w:themeFill="text2" w:themeFillShade="80"/>
            <w:vAlign w:val="center"/>
          </w:tcPr>
          <w:p w:rsidR="00D925CD" w:rsidRPr="008A4030" w:rsidRDefault="00D925CD" w:rsidP="00130FFA">
            <w:pPr>
              <w:jc w:val="center"/>
              <w:rPr>
                <w:rStyle w:val="Strong"/>
                <w:sz w:val="22"/>
              </w:rPr>
            </w:pPr>
            <w:r>
              <w:rPr>
                <w:rStyle w:val="Strong"/>
                <w:sz w:val="22"/>
              </w:rPr>
              <w:t>WFM Admin Dashboard &gt; Reference Data &gt; Reason Code and Groups</w:t>
            </w:r>
          </w:p>
        </w:tc>
      </w:tr>
    </w:tbl>
    <w:p w:rsidR="00D925CD" w:rsidRDefault="00D925CD" w:rsidP="00D925CD"/>
    <w:p w:rsidR="00D925CD" w:rsidRDefault="00E404B6" w:rsidP="00E404B6">
      <w:r>
        <w:rPr>
          <w:noProof/>
        </w:rPr>
        <w:lastRenderedPageBreak/>
        <w:drawing>
          <wp:inline distT="0" distB="0" distL="0" distR="0" wp14:anchorId="65626B73" wp14:editId="0BC119A2">
            <wp:extent cx="5731510" cy="31578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5CD" w:rsidRDefault="00D925CD" w:rsidP="00D925CD">
      <w:pPr>
        <w:jc w:val="center"/>
      </w:pPr>
    </w:p>
    <w:p w:rsidR="00D925CD" w:rsidRPr="00603EAE" w:rsidRDefault="00D925CD" w:rsidP="00D925CD">
      <w:pPr>
        <w:pStyle w:val="ListParagraph"/>
        <w:numPr>
          <w:ilvl w:val="0"/>
          <w:numId w:val="2"/>
        </w:numPr>
        <w:rPr>
          <w:rStyle w:val="normaltextrun"/>
          <w:rFonts w:cs="Calibri"/>
          <w:vanish/>
          <w:szCs w:val="22"/>
        </w:rPr>
      </w:pPr>
    </w:p>
    <w:p w:rsidR="00D925CD" w:rsidRPr="004938E0" w:rsidRDefault="00D925CD" w:rsidP="00D925CD">
      <w:pPr>
        <w:rPr>
          <w:rStyle w:val="normaltextrun"/>
          <w:rFonts w:cs="Calibri"/>
          <w:szCs w:val="22"/>
        </w:rPr>
      </w:pPr>
      <w:r w:rsidRPr="004938E0">
        <w:rPr>
          <w:rStyle w:val="normaltextrun"/>
          <w:rFonts w:cs="Calibri"/>
          <w:szCs w:val="22"/>
        </w:rPr>
        <w:t xml:space="preserve">Click on the </w:t>
      </w:r>
      <w:r w:rsidRPr="004938E0">
        <w:rPr>
          <w:rStyle w:val="normaltextrun"/>
          <w:rFonts w:cs="Calibri"/>
          <w:b/>
          <w:szCs w:val="22"/>
        </w:rPr>
        <w:t>Reason Code Groups</w:t>
      </w:r>
      <w:r w:rsidRPr="004938E0">
        <w:rPr>
          <w:rStyle w:val="normaltextrun"/>
          <w:rFonts w:cs="Calibri"/>
          <w:szCs w:val="22"/>
        </w:rPr>
        <w:t xml:space="preserve"> tab.</w:t>
      </w:r>
    </w:p>
    <w:p w:rsidR="00D925CD" w:rsidRPr="00FC0314" w:rsidRDefault="00D925CD" w:rsidP="00D925C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</w:rPr>
      </w:pPr>
    </w:p>
    <w:p w:rsidR="00D925CD" w:rsidRDefault="00E404B6" w:rsidP="00E404B6">
      <w:pPr>
        <w:pStyle w:val="paragraph"/>
        <w:spacing w:before="0" w:beforeAutospacing="0" w:after="0" w:afterAutospacing="0"/>
        <w:textAlignment w:val="baseline"/>
      </w:pPr>
      <w:r>
        <w:rPr>
          <w:noProof/>
        </w:rPr>
        <w:drawing>
          <wp:inline distT="0" distB="0" distL="0" distR="0" wp14:anchorId="338A36DB" wp14:editId="58672DF9">
            <wp:extent cx="5731510" cy="24517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5CD" w:rsidRDefault="00D925CD" w:rsidP="00D925C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:rsidR="00D925CD" w:rsidRPr="004938E0" w:rsidRDefault="00D925CD" w:rsidP="00D925CD">
      <w:pPr>
        <w:rPr>
          <w:rStyle w:val="normaltextrun"/>
          <w:rFonts w:cs="Calibri"/>
          <w:szCs w:val="22"/>
        </w:rPr>
      </w:pPr>
      <w:r w:rsidRPr="004938E0">
        <w:rPr>
          <w:rStyle w:val="normaltextrun"/>
          <w:rFonts w:cs="Calibri"/>
          <w:szCs w:val="22"/>
        </w:rPr>
        <w:t xml:space="preserve">Under </w:t>
      </w:r>
      <w:r w:rsidRPr="004938E0">
        <w:rPr>
          <w:rStyle w:val="normaltextrun"/>
          <w:rFonts w:cs="Calibri"/>
          <w:b/>
          <w:szCs w:val="22"/>
        </w:rPr>
        <w:t>Group Code</w:t>
      </w:r>
      <w:r w:rsidRPr="004938E0">
        <w:rPr>
          <w:rStyle w:val="normaltextrun"/>
          <w:rFonts w:cs="Calibri"/>
          <w:szCs w:val="22"/>
        </w:rPr>
        <w:t xml:space="preserve"> select the relevant option from the </w:t>
      </w:r>
      <w:proofErr w:type="gramStart"/>
      <w:r w:rsidRPr="004938E0">
        <w:rPr>
          <w:rStyle w:val="normaltextrun"/>
          <w:rFonts w:cs="Calibri"/>
          <w:szCs w:val="22"/>
        </w:rPr>
        <w:t>drop down</w:t>
      </w:r>
      <w:proofErr w:type="gramEnd"/>
      <w:r w:rsidRPr="004938E0">
        <w:rPr>
          <w:rStyle w:val="normaltextrun"/>
          <w:rFonts w:cs="Calibri"/>
          <w:szCs w:val="22"/>
        </w:rPr>
        <w:t xml:space="preserve"> list</w:t>
      </w:r>
    </w:p>
    <w:p w:rsidR="00D925CD" w:rsidRDefault="00D925CD" w:rsidP="00D925CD">
      <w:pPr>
        <w:pStyle w:val="ListParagraph"/>
        <w:ind w:left="510"/>
        <w:rPr>
          <w:rStyle w:val="normaltextrun"/>
          <w:rFonts w:cs="Calibri"/>
          <w:szCs w:val="22"/>
        </w:rPr>
      </w:pPr>
    </w:p>
    <w:p w:rsidR="00D925CD" w:rsidRPr="00E404B6" w:rsidRDefault="00E404B6" w:rsidP="00E404B6">
      <w:pPr>
        <w:rPr>
          <w:rStyle w:val="normaltextrun"/>
          <w:rFonts w:cs="Calibri"/>
          <w:szCs w:val="22"/>
        </w:rPr>
      </w:pPr>
      <w:r>
        <w:rPr>
          <w:noProof/>
        </w:rPr>
        <w:lastRenderedPageBreak/>
        <w:drawing>
          <wp:inline distT="0" distB="0" distL="0" distR="0" wp14:anchorId="5180B061" wp14:editId="50FB5BEB">
            <wp:extent cx="5731510" cy="40773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5CD" w:rsidRDefault="00D925CD" w:rsidP="00D925CD"/>
    <w:p w:rsidR="00D925CD" w:rsidRPr="004938E0" w:rsidRDefault="00D925CD" w:rsidP="00D925CD">
      <w:pPr>
        <w:rPr>
          <w:rStyle w:val="normaltextrun"/>
          <w:rFonts w:cs="Calibri"/>
          <w:szCs w:val="22"/>
        </w:rPr>
      </w:pPr>
      <w:r w:rsidRPr="004938E0">
        <w:rPr>
          <w:rStyle w:val="normaltextrun"/>
          <w:rFonts w:cs="Calibri"/>
          <w:szCs w:val="22"/>
        </w:rPr>
        <w:t xml:space="preserve">Search for the code to be deleted and click on </w:t>
      </w:r>
      <w:r w:rsidRPr="004938E0">
        <w:rPr>
          <w:rStyle w:val="normaltextrun"/>
          <w:rFonts w:cs="Calibri"/>
          <w:b/>
          <w:color w:val="FF0000"/>
          <w:szCs w:val="22"/>
        </w:rPr>
        <w:t>DELETE</w:t>
      </w:r>
    </w:p>
    <w:p w:rsidR="00D925CD" w:rsidRDefault="00D925CD" w:rsidP="00D925CD"/>
    <w:p w:rsidR="00D925CD" w:rsidRDefault="00E404B6" w:rsidP="00D925CD">
      <w:r>
        <w:rPr>
          <w:noProof/>
        </w:rPr>
        <w:drawing>
          <wp:inline distT="0" distB="0" distL="0" distR="0" wp14:anchorId="4E56058A" wp14:editId="5588158D">
            <wp:extent cx="5731510" cy="17284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5CD" w:rsidRDefault="00D925CD" w:rsidP="00D925CD"/>
    <w:p w:rsidR="00D925CD" w:rsidRPr="004938E0" w:rsidRDefault="00D925CD" w:rsidP="00D925CD">
      <w:pPr>
        <w:rPr>
          <w:rStyle w:val="normaltextrun"/>
          <w:rFonts w:cs="Calibri"/>
          <w:szCs w:val="22"/>
        </w:rPr>
      </w:pPr>
      <w:r w:rsidRPr="004938E0">
        <w:rPr>
          <w:rStyle w:val="normaltextrun"/>
          <w:rFonts w:cs="Calibri"/>
          <w:szCs w:val="22"/>
        </w:rPr>
        <w:t xml:space="preserve">Say </w:t>
      </w:r>
      <w:r w:rsidRPr="004938E0">
        <w:rPr>
          <w:rStyle w:val="normaltextrun"/>
          <w:rFonts w:cs="Calibri"/>
          <w:b/>
          <w:szCs w:val="22"/>
        </w:rPr>
        <w:t>Yes</w:t>
      </w:r>
      <w:r w:rsidRPr="004938E0">
        <w:rPr>
          <w:rStyle w:val="normaltextrun"/>
          <w:rFonts w:cs="Calibri"/>
          <w:szCs w:val="22"/>
        </w:rPr>
        <w:t xml:space="preserve"> to the confirmation message</w:t>
      </w:r>
    </w:p>
    <w:p w:rsidR="00D925CD" w:rsidRDefault="00D925CD" w:rsidP="00D925CD"/>
    <w:p w:rsidR="00D925CD" w:rsidRDefault="00D925CD" w:rsidP="00D925CD">
      <w:pPr>
        <w:jc w:val="center"/>
      </w:pPr>
      <w:r>
        <w:rPr>
          <w:noProof/>
          <w:lang w:eastAsia="en-GB"/>
        </w:rPr>
        <w:drawing>
          <wp:inline distT="0" distB="0" distL="0" distR="0" wp14:anchorId="57A9BD5B" wp14:editId="25D21E1B">
            <wp:extent cx="2698750" cy="1356699"/>
            <wp:effectExtent l="19050" t="19050" r="25400" b="152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5081" t="8444" r="13635" b="9350"/>
                    <a:stretch/>
                  </pic:blipFill>
                  <pic:spPr bwMode="auto">
                    <a:xfrm>
                      <a:off x="0" y="0"/>
                      <a:ext cx="2715288" cy="13650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25CD" w:rsidRDefault="00D925CD" w:rsidP="00D925CD">
      <w:pPr>
        <w:jc w:val="center"/>
      </w:pPr>
    </w:p>
    <w:p w:rsidR="00D925CD" w:rsidRDefault="00D925CD" w:rsidP="00D925CD">
      <w:pPr>
        <w:jc w:val="center"/>
      </w:pPr>
    </w:p>
    <w:p w:rsidR="00D925CD" w:rsidRPr="004938E0" w:rsidRDefault="00D925CD" w:rsidP="00D925CD">
      <w:pPr>
        <w:rPr>
          <w:rStyle w:val="normaltextrun"/>
          <w:rFonts w:cs="Calibri"/>
          <w:szCs w:val="22"/>
        </w:rPr>
      </w:pPr>
      <w:r w:rsidRPr="004938E0">
        <w:rPr>
          <w:rStyle w:val="normaltextrun"/>
          <w:rFonts w:cs="Calibri"/>
          <w:szCs w:val="22"/>
        </w:rPr>
        <w:t>A confirmation message will appear</w:t>
      </w:r>
    </w:p>
    <w:sectPr w:rsidR="00D925CD" w:rsidRPr="004938E0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25CD" w:rsidRDefault="00D925CD" w:rsidP="00D925CD">
      <w:r>
        <w:separator/>
      </w:r>
    </w:p>
  </w:endnote>
  <w:endnote w:type="continuationSeparator" w:id="0">
    <w:p w:rsidR="00D925CD" w:rsidRDefault="00D925CD" w:rsidP="00D92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25CD" w:rsidRDefault="00D925CD" w:rsidP="00D925CD">
      <w:r>
        <w:separator/>
      </w:r>
    </w:p>
  </w:footnote>
  <w:footnote w:type="continuationSeparator" w:id="0">
    <w:p w:rsidR="00D925CD" w:rsidRDefault="00D925CD" w:rsidP="00D925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25CD" w:rsidRDefault="00D925CD">
    <w:pPr>
      <w:pStyle w:val="Header"/>
    </w:pPr>
    <w:r w:rsidRPr="009A02F4">
      <w:rPr>
        <w:b/>
        <w:color w:val="323E4F" w:themeColor="text2" w:themeShade="BF"/>
        <w:sz w:val="32"/>
      </w:rPr>
      <w:t>HOW TO - Configure Absence Reason Codes &amp; Reason Code Groups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C51430"/>
    <w:multiLevelType w:val="multilevel"/>
    <w:tmpl w:val="D7EE44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624" w:hanging="624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731A78CD"/>
    <w:multiLevelType w:val="multilevel"/>
    <w:tmpl w:val="725489D2"/>
    <w:lvl w:ilvl="0">
      <w:start w:val="1"/>
      <w:numFmt w:val="decimal"/>
      <w:pStyle w:val="Heading2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CD"/>
    <w:rsid w:val="0001636B"/>
    <w:rsid w:val="001C4F55"/>
    <w:rsid w:val="004259FE"/>
    <w:rsid w:val="004A272B"/>
    <w:rsid w:val="00680240"/>
    <w:rsid w:val="006C21C3"/>
    <w:rsid w:val="00766C28"/>
    <w:rsid w:val="007B4BCC"/>
    <w:rsid w:val="00812B6A"/>
    <w:rsid w:val="00A97BDA"/>
    <w:rsid w:val="00D925CD"/>
    <w:rsid w:val="00E17D8E"/>
    <w:rsid w:val="00E404B6"/>
    <w:rsid w:val="00EA31AB"/>
    <w:rsid w:val="00F2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4:docId w14:val="69BE9703"/>
  <w15:chartTrackingRefBased/>
  <w15:docId w15:val="{0560C685-43C3-416A-AE4C-32A4CA83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25CD"/>
    <w:pPr>
      <w:spacing w:after="0" w:line="240" w:lineRule="auto"/>
    </w:pPr>
    <w:rPr>
      <w:rFonts w:ascii="Verdana" w:eastAsia="Times New Roman" w:hAnsi="Verdana" w:cs="Times New Roman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25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5CD"/>
    <w:pPr>
      <w:keepNext/>
      <w:keepLines/>
      <w:numPr>
        <w:numId w:val="1"/>
      </w:numPr>
      <w:spacing w:after="120"/>
      <w:outlineLvl w:val="1"/>
    </w:pPr>
    <w:rPr>
      <w:rFonts w:eastAsiaTheme="majorEastAsia" w:cs="Arial"/>
      <w:b/>
      <w:bCs/>
      <w:color w:val="2F5496" w:themeColor="accent1" w:themeShade="BF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25CD"/>
    <w:rPr>
      <w:rFonts w:ascii="Verdana" w:eastAsiaTheme="majorEastAsia" w:hAnsi="Verdana" w:cs="Arial"/>
      <w:b/>
      <w:bCs/>
      <w:color w:val="2F5496" w:themeColor="accent1" w:themeShade="BF"/>
      <w:sz w:val="24"/>
    </w:rPr>
  </w:style>
  <w:style w:type="table" w:styleId="TableGrid">
    <w:name w:val="Table Grid"/>
    <w:basedOn w:val="TableNormal"/>
    <w:uiPriority w:val="39"/>
    <w:rsid w:val="00D925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925CD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D925CD"/>
    <w:rPr>
      <w:b/>
      <w:bCs/>
      <w:lang w:eastAsia="en-GB"/>
    </w:rPr>
  </w:style>
  <w:style w:type="paragraph" w:customStyle="1" w:styleId="paragraph">
    <w:name w:val="paragraph"/>
    <w:basedOn w:val="Normal"/>
    <w:rsid w:val="00D925CD"/>
    <w:pPr>
      <w:spacing w:before="100" w:beforeAutospacing="1" w:after="100" w:afterAutospacing="1"/>
    </w:pPr>
    <w:rPr>
      <w:rFonts w:ascii="Times New Roman" w:hAnsi="Times New Roman"/>
      <w:sz w:val="24"/>
      <w:lang w:eastAsia="en-GB"/>
    </w:rPr>
  </w:style>
  <w:style w:type="character" w:customStyle="1" w:styleId="normaltextrun">
    <w:name w:val="normaltextrun"/>
    <w:basedOn w:val="DefaultParagraphFont"/>
    <w:rsid w:val="00D925CD"/>
  </w:style>
  <w:style w:type="paragraph" w:styleId="ListParagraph">
    <w:name w:val="List Paragraph"/>
    <w:basedOn w:val="Normal"/>
    <w:uiPriority w:val="34"/>
    <w:qFormat/>
    <w:rsid w:val="00D925C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25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5CD"/>
    <w:rPr>
      <w:rFonts w:ascii="Verdana" w:eastAsia="Times New Roman" w:hAnsi="Verdana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D925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25CD"/>
    <w:rPr>
      <w:rFonts w:ascii="Verdana" w:eastAsia="Times New Roman" w:hAnsi="Verdana"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92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925CD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925C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customXml" Target="../customXml/item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521A8E5F-CCBC-47FD-AD90-3AB5CF303E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B5EB4B-83EA-49D2-B526-FDF7A4814AC0}"/>
</file>

<file path=customXml/itemProps3.xml><?xml version="1.0" encoding="utf-8"?>
<ds:datastoreItem xmlns:ds="http://schemas.openxmlformats.org/officeDocument/2006/customXml" ds:itemID="{D63F7240-7483-43C2-B528-DB36176881C7}"/>
</file>

<file path=customXml/itemProps4.xml><?xml version="1.0" encoding="utf-8"?>
<ds:datastoreItem xmlns:ds="http://schemas.openxmlformats.org/officeDocument/2006/customXml" ds:itemID="{16A3C710-7DAD-49BA-B904-D1DD59F7E7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OSullivan</dc:creator>
  <cp:keywords/>
  <dc:description/>
  <cp:lastModifiedBy>Michael OSullivan</cp:lastModifiedBy>
  <cp:revision>13</cp:revision>
  <dcterms:created xsi:type="dcterms:W3CDTF">2024-02-07T13:46:00Z</dcterms:created>
  <dcterms:modified xsi:type="dcterms:W3CDTF">2024-02-08T09:53:00Z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