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70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4032"/>
        <w:gridCol w:w="7755"/>
      </w:tblGrid>
      <w:tr w:rsidR="00A839BE" w:rsidRPr="00320ECB" w14:paraId="66469747" w14:textId="77777777" w:rsidTr="00321FBA">
        <w:trPr>
          <w:trHeight w:val="1422"/>
          <w:jc w:val="center"/>
        </w:trPr>
        <w:tc>
          <w:tcPr>
            <w:tcW w:w="4032" w:type="dxa"/>
            <w:shd w:val="clear" w:color="auto" w:fill="auto"/>
            <w:tcMar>
              <w:left w:w="634" w:type="dxa"/>
            </w:tcMar>
            <w:vAlign w:val="center"/>
          </w:tcPr>
          <w:p w14:paraId="39393089" w14:textId="71D19EF0" w:rsidR="00612876" w:rsidRPr="00C32B5C" w:rsidRDefault="00612876" w:rsidP="00D314ED">
            <w:pPr>
              <w:pStyle w:val="ProfilePicture"/>
              <w:spacing w:before="0"/>
              <w:rPr>
                <w:lang w:val="fr-FR"/>
              </w:rPr>
            </w:pPr>
          </w:p>
        </w:tc>
        <w:tc>
          <w:tcPr>
            <w:tcW w:w="7754" w:type="dxa"/>
            <w:shd w:val="clear" w:color="auto" w:fill="auto"/>
          </w:tcPr>
          <w:p w14:paraId="6207B775" w14:textId="5C4407F2" w:rsidR="00A839BE" w:rsidRPr="00321FBA" w:rsidRDefault="00321FBA" w:rsidP="004E7BEF">
            <w:pPr>
              <w:pStyle w:val="Title"/>
              <w:spacing w:before="0"/>
              <w:ind w:right="-108"/>
              <w:rPr>
                <w:lang w:val="en-US"/>
              </w:rPr>
            </w:pPr>
            <w:r>
              <w:rPr>
                <w:lang w:val="en-US"/>
              </w:rPr>
              <w:t>MAIA</w:t>
            </w:r>
          </w:p>
          <w:p w14:paraId="5D15EC7A" w14:textId="4CDC151A" w:rsidR="00A839BE" w:rsidRPr="00321FBA" w:rsidRDefault="00321FBA" w:rsidP="004E7BEF">
            <w:pPr>
              <w:pStyle w:val="Subtitle"/>
              <w:spacing w:after="0"/>
              <w:ind w:right="-108"/>
              <w:rPr>
                <w:lang w:val="en-US"/>
              </w:rPr>
            </w:pPr>
            <w:r>
              <w:rPr>
                <w:color w:val="465870"/>
                <w:lang w:val="en-US"/>
              </w:rPr>
              <w:t>NAPIER</w:t>
            </w:r>
          </w:p>
          <w:p w14:paraId="2D1DF085" w14:textId="77777777" w:rsidR="00E5183E" w:rsidRPr="004E3FA7" w:rsidRDefault="00E5183E" w:rsidP="00F84BB9">
            <w:pPr>
              <w:spacing w:line="264" w:lineRule="auto"/>
              <w:ind w:right="-108"/>
              <w:rPr>
                <w:sz w:val="28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A19F709" wp14:editId="7C51363C">
                      <wp:extent cx="4171950" cy="0"/>
                      <wp:effectExtent l="0" t="0" r="6350" b="1270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719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604151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2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0A0DCE1" w14:textId="16E3D48B" w:rsidR="00A839BE" w:rsidRPr="00321FBA" w:rsidRDefault="00DB668C" w:rsidP="00416F83">
            <w:pPr>
              <w:pStyle w:val="Subtitle"/>
              <w:spacing w:after="0"/>
              <w:ind w:right="-108"/>
              <w:rPr>
                <w:lang w:val="en-US"/>
              </w:rPr>
            </w:pPr>
            <w:r>
              <w:rPr>
                <w:sz w:val="28"/>
                <w:szCs w:val="8"/>
                <w:lang w:val="en-US"/>
              </w:rPr>
              <w:t>Software QA Engineer</w:t>
            </w:r>
          </w:p>
        </w:tc>
      </w:tr>
      <w:tr w:rsidR="00A839BE" w:rsidRPr="00C05E84" w14:paraId="15A4F18E" w14:textId="77777777" w:rsidTr="00321FBA">
        <w:trPr>
          <w:trHeight w:val="6712"/>
          <w:jc w:val="center"/>
        </w:trPr>
        <w:tc>
          <w:tcPr>
            <w:tcW w:w="4032" w:type="dxa"/>
            <w:shd w:val="clear" w:color="auto" w:fill="auto"/>
          </w:tcPr>
          <w:p w14:paraId="4DAB7C71" w14:textId="77777777" w:rsidR="00EA4389" w:rsidRPr="002B40A6" w:rsidRDefault="00416F83" w:rsidP="00D314ED">
            <w:pPr>
              <w:rPr>
                <w:sz w:val="4"/>
                <w:szCs w:val="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3512B4D0" wp14:editId="2471DF13">
                      <wp:simplePos x="0" y="0"/>
                      <wp:positionH relativeFrom="column">
                        <wp:posOffset>-477520</wp:posOffset>
                      </wp:positionH>
                      <wp:positionV relativeFrom="paragraph">
                        <wp:posOffset>-3475599</wp:posOffset>
                      </wp:positionV>
                      <wp:extent cx="2764790" cy="11721465"/>
                      <wp:effectExtent l="0" t="0" r="3810" b="635"/>
                      <wp:wrapNone/>
                      <wp:docPr id="7" name="Rectangle 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4790" cy="11721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E5D7E5" id="Rectangle 7" o:spid="_x0000_s1026" alt="&quot;&quot;" style="position:absolute;margin-left:-37.6pt;margin-top:-273.65pt;width:217.7pt;height:922.9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" fillcolor="#dee3ea [660]" stroked="f" strokeweight="1pt"/>
                  </w:pict>
                </mc:Fallback>
              </mc:AlternateContent>
            </w:r>
          </w:p>
          <w:p w14:paraId="5E66B7B4" w14:textId="780407C8" w:rsidR="001F2BD4" w:rsidRPr="002B40A6" w:rsidRDefault="00C32B5C" w:rsidP="00D314ED">
            <w:pPr>
              <w:rPr>
                <w:sz w:val="4"/>
                <w:szCs w:val="4"/>
                <w:lang w:val="en-US"/>
              </w:rPr>
            </w:pPr>
            <w:sdt>
              <w:sdtPr>
                <w:id w:val="-70040562"/>
                <w:placeholder>
                  <w:docPart w:val="0698BF0A1E8B154BA4AEB4613E22AF8F"/>
                </w:placeholder>
                <w:temporary/>
                <w:showingPlcHdr/>
                <w15:appearance w15:val="hidden"/>
              </w:sdtPr>
              <w:sdtEndPr/>
              <w:sdtContent>
                <w:r w:rsidR="001F2BD4" w:rsidRPr="002B40A6">
                  <w:rPr>
                    <w:rFonts w:asciiTheme="majorHAnsi" w:eastAsiaTheme="majorEastAsia" w:hAnsiTheme="majorHAnsi" w:cstheme="majorBidi"/>
                    <w:caps/>
                    <w:color w:val="002060"/>
                    <w:sz w:val="28"/>
                    <w:szCs w:val="26"/>
                    <w:lang w:val="en-US"/>
                  </w:rPr>
                  <w:t>CONTACT</w:t>
                </w:r>
              </w:sdtContent>
            </w:sdt>
          </w:p>
          <w:p w14:paraId="4DB43AAB" w14:textId="105A6D61" w:rsidR="00446C78" w:rsidRPr="00321FBA" w:rsidRDefault="00321FBA" w:rsidP="00321FBA">
            <w:pPr>
              <w:pStyle w:val="NormalWeb"/>
              <w:spacing w:before="120" w:beforeAutospacing="0" w:after="60" w:afterAutospacing="0"/>
              <w:rPr>
                <w:lang w:val="en-US"/>
              </w:rPr>
            </w:pPr>
            <w:r w:rsidRPr="002B40A6">
              <w:rPr>
                <w:color w:val="000000"/>
                <w:sz w:val="22"/>
                <w:szCs w:val="22"/>
                <w:lang w:val="en-US"/>
              </w:rPr>
              <w:t>(817) 471 5147</w:t>
            </w:r>
          </w:p>
          <w:p w14:paraId="6DD88DC7" w14:textId="22837AB0" w:rsidR="00321FBA" w:rsidRPr="002B40A6" w:rsidRDefault="00321FBA" w:rsidP="00321FBA">
            <w:pPr>
              <w:spacing w:before="120" w:after="120"/>
              <w:rPr>
                <w:u w:val="single"/>
                <w:lang w:val="en-US"/>
              </w:rPr>
            </w:pPr>
            <w:r w:rsidRPr="002B40A6">
              <w:rPr>
                <w:color w:val="000000"/>
                <w:u w:val="single"/>
                <w:lang w:val="en-US"/>
              </w:rPr>
              <w:t>mjnapier99</w:t>
            </w:r>
            <w:hyperlink r:id="rId11" w:history="1">
              <w:r w:rsidRPr="002B40A6">
                <w:rPr>
                  <w:rStyle w:val="Hyperlink"/>
                  <w:color w:val="000000"/>
                  <w:lang w:val="en-US"/>
                </w:rPr>
                <w:t>@gmail.com</w:t>
              </w:r>
            </w:hyperlink>
          </w:p>
          <w:p w14:paraId="036770C5" w14:textId="2A8B4BC5" w:rsidR="00612876" w:rsidRPr="002B40A6" w:rsidRDefault="00E42F04" w:rsidP="00321FBA">
            <w:pPr>
              <w:spacing w:before="120" w:after="120"/>
              <w:rPr>
                <w:color w:val="000000" w:themeColor="text1"/>
                <w:sz w:val="22"/>
                <w:szCs w:val="21"/>
                <w:u w:val="single"/>
                <w:lang w:val="en-US"/>
              </w:rPr>
            </w:pPr>
            <w:hyperlink r:id="rId12" w:history="1">
              <w:r w:rsidRPr="002B40A6">
                <w:rPr>
                  <w:rStyle w:val="Hyperlink"/>
                  <w:color w:val="000000" w:themeColor="text1"/>
                  <w:sz w:val="22"/>
                  <w:szCs w:val="21"/>
                  <w:lang w:val="en-US"/>
                </w:rPr>
                <w:t>LinkedIn</w:t>
              </w:r>
            </w:hyperlink>
          </w:p>
          <w:p w14:paraId="33A5FE6E" w14:textId="0F78CBBD" w:rsidR="00612876" w:rsidRPr="00416F83" w:rsidRDefault="00612876">
            <w:pPr>
              <w:rPr>
                <w:sz w:val="8"/>
                <w:szCs w:val="8"/>
              </w:rPr>
            </w:pPr>
            <w:r w:rsidRPr="00612876">
              <w:rPr>
                <w:noProof/>
                <w:sz w:val="8"/>
                <w:szCs w:val="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466D82E" wp14:editId="58804AC8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8D69D4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2242298" w14:textId="4DF47DD5" w:rsidR="00D84359" w:rsidRPr="00C37F31" w:rsidRDefault="00F84BB9" w:rsidP="00321FBA">
            <w:pPr>
              <w:pStyle w:val="Heading2"/>
              <w:spacing w:before="240" w:after="120"/>
              <w:rPr>
                <w:color w:val="002060"/>
                <w:lang w:val="en-US"/>
              </w:rPr>
            </w:pPr>
            <w:r w:rsidRPr="00C37F31">
              <w:rPr>
                <w:color w:val="002060"/>
                <w:lang w:val="en-US"/>
              </w:rPr>
              <w:t>Skills</w:t>
            </w:r>
          </w:p>
          <w:p w14:paraId="6E57CF95" w14:textId="0607202E" w:rsidR="00612876" w:rsidRPr="004E7BEF" w:rsidRDefault="00612876" w:rsidP="00321FBA">
            <w:pPr>
              <w:ind w:right="-54"/>
              <w:rPr>
                <w:sz w:val="22"/>
                <w:szCs w:val="22"/>
                <w:lang w:val="sv-SE"/>
              </w:rPr>
            </w:pPr>
            <w:r w:rsidRPr="00C37F31">
              <w:rPr>
                <w:b/>
                <w:bCs/>
                <w:sz w:val="22"/>
                <w:szCs w:val="22"/>
                <w:u w:val="single"/>
                <w:lang w:val="sv-SE"/>
              </w:rPr>
              <w:t>Platforms</w:t>
            </w:r>
            <w:r w:rsidRPr="00C37F31">
              <w:rPr>
                <w:b/>
                <w:bCs/>
                <w:sz w:val="22"/>
                <w:szCs w:val="22"/>
                <w:lang w:val="sv-SE"/>
              </w:rPr>
              <w:t>:</w:t>
            </w:r>
            <w:r w:rsidRPr="004E7BEF">
              <w:rPr>
                <w:sz w:val="22"/>
                <w:szCs w:val="22"/>
                <w:lang w:val="sv-SE"/>
              </w:rPr>
              <w:t xml:space="preserve"> iOS, Android</w:t>
            </w:r>
          </w:p>
          <w:p w14:paraId="65F3C68F" w14:textId="74402B36" w:rsidR="00E836D9" w:rsidRPr="00D314ED" w:rsidRDefault="00612876" w:rsidP="00321FBA">
            <w:pPr>
              <w:ind w:right="432"/>
              <w:rPr>
                <w:sz w:val="22"/>
                <w:szCs w:val="22"/>
                <w:lang w:val="sv-SE"/>
              </w:rPr>
            </w:pPr>
            <w:r w:rsidRPr="004E7BEF">
              <w:rPr>
                <w:sz w:val="22"/>
                <w:szCs w:val="22"/>
                <w:lang w:val="sv-SE"/>
              </w:rPr>
              <w:t>OS</w:t>
            </w:r>
          </w:p>
          <w:p w14:paraId="2B89A6DB" w14:textId="17F23052" w:rsidR="00E836D9" w:rsidRPr="002B40A6" w:rsidRDefault="00340917" w:rsidP="00321FBA">
            <w:pPr>
              <w:spacing w:before="120"/>
              <w:ind w:right="432"/>
              <w:rPr>
                <w:sz w:val="22"/>
                <w:szCs w:val="22"/>
                <w:lang w:val="en-US"/>
              </w:rPr>
            </w:pPr>
            <w:r w:rsidRPr="002B40A6">
              <w:rPr>
                <w:b/>
                <w:bCs/>
                <w:sz w:val="22"/>
                <w:szCs w:val="22"/>
                <w:u w:val="single"/>
                <w:lang w:val="en-US"/>
              </w:rPr>
              <w:t>Browsers</w:t>
            </w:r>
            <w:r w:rsidRPr="002B40A6">
              <w:rPr>
                <w:b/>
                <w:bCs/>
                <w:sz w:val="22"/>
                <w:szCs w:val="22"/>
                <w:lang w:val="en-US"/>
              </w:rPr>
              <w:t>:</w:t>
            </w:r>
            <w:r w:rsidRPr="002B40A6">
              <w:rPr>
                <w:sz w:val="22"/>
                <w:szCs w:val="22"/>
                <w:lang w:val="en-US"/>
              </w:rPr>
              <w:t xml:space="preserve"> Chrome, Safari, Firefox, Edge</w:t>
            </w:r>
          </w:p>
          <w:p w14:paraId="42377B9A" w14:textId="1B364152" w:rsidR="00E836D9" w:rsidRPr="002B40A6" w:rsidRDefault="00E836D9" w:rsidP="00321FBA">
            <w:pPr>
              <w:spacing w:before="120"/>
              <w:ind w:right="432"/>
              <w:rPr>
                <w:sz w:val="22"/>
                <w:szCs w:val="22"/>
                <w:lang w:val="en-US"/>
              </w:rPr>
            </w:pPr>
            <w:r w:rsidRPr="002B40A6">
              <w:rPr>
                <w:b/>
                <w:bCs/>
                <w:color w:val="000000"/>
                <w:sz w:val="22"/>
                <w:szCs w:val="22"/>
                <w:u w:val="single"/>
                <w:lang w:val="en-US"/>
              </w:rPr>
              <w:t>Tools</w:t>
            </w:r>
            <w:r w:rsidRPr="002B40A6">
              <w:rPr>
                <w:b/>
                <w:bCs/>
                <w:color w:val="000000"/>
                <w:sz w:val="22"/>
                <w:szCs w:val="22"/>
                <w:lang w:val="en-US"/>
              </w:rPr>
              <w:t>:</w:t>
            </w:r>
            <w:r w:rsidRPr="002B40A6">
              <w:rPr>
                <w:color w:val="000000"/>
                <w:sz w:val="22"/>
                <w:szCs w:val="22"/>
                <w:lang w:val="en-US"/>
              </w:rPr>
              <w:t xml:space="preserve"> Chrome DevTools BrowserStack, Xcode, Android Studio, ADB, UNIX, Jira, TestRail </w:t>
            </w:r>
          </w:p>
          <w:p w14:paraId="627CFF52" w14:textId="6C892A79" w:rsidR="00E836D9" w:rsidRPr="002B40A6" w:rsidRDefault="00612876" w:rsidP="00DB668C">
            <w:pPr>
              <w:spacing w:before="120"/>
              <w:ind w:right="432"/>
              <w:rPr>
                <w:sz w:val="22"/>
                <w:szCs w:val="22"/>
                <w:lang w:val="en-US"/>
              </w:rPr>
            </w:pPr>
            <w:r w:rsidRPr="002B40A6">
              <w:rPr>
                <w:b/>
                <w:bCs/>
                <w:sz w:val="22"/>
                <w:szCs w:val="22"/>
                <w:u w:val="single"/>
                <w:lang w:val="en-US"/>
              </w:rPr>
              <w:t>API Testing</w:t>
            </w:r>
            <w:r w:rsidRPr="002B40A6">
              <w:rPr>
                <w:b/>
                <w:bCs/>
                <w:sz w:val="22"/>
                <w:szCs w:val="22"/>
                <w:lang w:val="en-US"/>
              </w:rPr>
              <w:t>:</w:t>
            </w:r>
            <w:r w:rsidR="00E836D9" w:rsidRPr="002B40A6">
              <w:rPr>
                <w:sz w:val="22"/>
                <w:szCs w:val="22"/>
                <w:lang w:val="en-US"/>
              </w:rPr>
              <w:t xml:space="preserve"> </w:t>
            </w:r>
            <w:r w:rsidRPr="002B40A6">
              <w:rPr>
                <w:sz w:val="22"/>
                <w:szCs w:val="22"/>
                <w:lang w:val="en-US"/>
              </w:rPr>
              <w:t>REST API, Postman,</w:t>
            </w:r>
          </w:p>
          <w:p w14:paraId="1C8E614C" w14:textId="148D9AAB" w:rsidR="00340917" w:rsidRPr="002B40A6" w:rsidRDefault="00612876" w:rsidP="00321FBA">
            <w:pPr>
              <w:spacing w:before="120"/>
              <w:ind w:right="432"/>
              <w:rPr>
                <w:sz w:val="22"/>
                <w:szCs w:val="22"/>
                <w:lang w:val="en-US"/>
              </w:rPr>
            </w:pPr>
            <w:r w:rsidRPr="002B40A6">
              <w:rPr>
                <w:b/>
                <w:bCs/>
                <w:sz w:val="22"/>
                <w:szCs w:val="22"/>
                <w:u w:val="single"/>
                <w:lang w:val="en-US"/>
              </w:rPr>
              <w:t>Testing Types</w:t>
            </w:r>
            <w:r w:rsidRPr="002B40A6">
              <w:rPr>
                <w:b/>
                <w:bCs/>
                <w:sz w:val="22"/>
                <w:szCs w:val="22"/>
                <w:lang w:val="en-US"/>
              </w:rPr>
              <w:t>:</w:t>
            </w:r>
            <w:r w:rsidR="00C37F31">
              <w:rPr>
                <w:sz w:val="22"/>
                <w:szCs w:val="22"/>
                <w:lang w:val="en-US"/>
              </w:rPr>
              <w:t xml:space="preserve"> </w:t>
            </w:r>
            <w:r w:rsidRPr="002B40A6">
              <w:rPr>
                <w:sz w:val="22"/>
                <w:szCs w:val="22"/>
                <w:lang w:val="en-US"/>
              </w:rPr>
              <w:t>Regressio</w:t>
            </w:r>
            <w:r w:rsidR="00E836D9" w:rsidRPr="002B40A6">
              <w:rPr>
                <w:sz w:val="22"/>
                <w:szCs w:val="22"/>
                <w:lang w:val="en-US"/>
              </w:rPr>
              <w:t xml:space="preserve">n </w:t>
            </w:r>
            <w:r w:rsidRPr="002B40A6">
              <w:rPr>
                <w:sz w:val="22"/>
                <w:szCs w:val="22"/>
                <w:lang w:val="en-US"/>
              </w:rPr>
              <w:t>Testing,</w:t>
            </w:r>
            <w:r w:rsidR="00340917" w:rsidRPr="002B40A6">
              <w:rPr>
                <w:sz w:val="22"/>
                <w:szCs w:val="22"/>
                <w:lang w:val="en-US"/>
              </w:rPr>
              <w:t xml:space="preserve"> </w:t>
            </w:r>
          </w:p>
          <w:p w14:paraId="356B2237" w14:textId="7267B308" w:rsidR="00416F83" w:rsidRPr="002B40A6" w:rsidRDefault="00612876" w:rsidP="00321FBA">
            <w:pPr>
              <w:ind w:right="432"/>
              <w:rPr>
                <w:sz w:val="22"/>
                <w:szCs w:val="22"/>
                <w:lang w:val="en-US"/>
              </w:rPr>
            </w:pPr>
            <w:r w:rsidRPr="002B40A6">
              <w:rPr>
                <w:sz w:val="22"/>
                <w:szCs w:val="22"/>
                <w:lang w:val="en-US"/>
              </w:rPr>
              <w:t>Manual</w:t>
            </w:r>
            <w:r w:rsidR="00340917" w:rsidRPr="002B40A6">
              <w:rPr>
                <w:sz w:val="22"/>
                <w:szCs w:val="22"/>
                <w:lang w:val="en-US"/>
              </w:rPr>
              <w:t xml:space="preserve"> </w:t>
            </w:r>
            <w:r w:rsidRPr="002B40A6">
              <w:rPr>
                <w:sz w:val="22"/>
                <w:szCs w:val="22"/>
                <w:lang w:val="en-US"/>
              </w:rPr>
              <w:t>Testing,</w:t>
            </w:r>
            <w:r w:rsidR="00340917" w:rsidRPr="002B40A6">
              <w:rPr>
                <w:sz w:val="22"/>
                <w:szCs w:val="22"/>
                <w:lang w:val="en-US"/>
              </w:rPr>
              <w:t xml:space="preserve"> </w:t>
            </w:r>
            <w:r w:rsidRPr="002B40A6">
              <w:rPr>
                <w:sz w:val="22"/>
                <w:szCs w:val="22"/>
                <w:lang w:val="en-US"/>
              </w:rPr>
              <w:t>End-to-End,</w:t>
            </w:r>
            <w:r w:rsidR="00340917" w:rsidRPr="002B40A6">
              <w:rPr>
                <w:sz w:val="22"/>
                <w:szCs w:val="22"/>
                <w:lang w:val="en-US"/>
              </w:rPr>
              <w:t xml:space="preserve"> </w:t>
            </w:r>
            <w:r w:rsidRPr="002B40A6">
              <w:rPr>
                <w:sz w:val="22"/>
                <w:szCs w:val="22"/>
                <w:lang w:val="en-US"/>
              </w:rPr>
              <w:t>UI</w:t>
            </w:r>
            <w:r w:rsidR="00E836D9" w:rsidRPr="002B40A6">
              <w:rPr>
                <w:sz w:val="22"/>
                <w:szCs w:val="22"/>
                <w:lang w:val="en-US"/>
              </w:rPr>
              <w:t xml:space="preserve"> </w:t>
            </w:r>
            <w:r w:rsidRPr="002B40A6">
              <w:rPr>
                <w:sz w:val="22"/>
                <w:szCs w:val="22"/>
                <w:lang w:val="en-US"/>
              </w:rPr>
              <w:t>testing</w:t>
            </w:r>
            <w:r w:rsidR="00C23F03" w:rsidRPr="002B40A6">
              <w:rPr>
                <w:sz w:val="22"/>
                <w:szCs w:val="22"/>
                <w:lang w:val="en-US"/>
              </w:rPr>
              <w:t>,</w:t>
            </w:r>
            <w:r w:rsidR="00340917" w:rsidRPr="002B40A6">
              <w:rPr>
                <w:sz w:val="22"/>
                <w:szCs w:val="22"/>
                <w:lang w:val="en-US"/>
              </w:rPr>
              <w:t xml:space="preserve"> </w:t>
            </w:r>
            <w:r w:rsidR="00C23F03" w:rsidRPr="002B40A6">
              <w:rPr>
                <w:sz w:val="22"/>
                <w:szCs w:val="22"/>
                <w:lang w:val="en-US"/>
              </w:rPr>
              <w:t>Cross-Browser testing,</w:t>
            </w:r>
            <w:r w:rsidR="00DB668C">
              <w:rPr>
                <w:sz w:val="22"/>
                <w:szCs w:val="22"/>
                <w:lang w:val="en-US"/>
              </w:rPr>
              <w:t xml:space="preserve"> </w:t>
            </w:r>
            <w:r w:rsidR="00C23F03" w:rsidRPr="002B40A6">
              <w:rPr>
                <w:sz w:val="22"/>
                <w:szCs w:val="22"/>
                <w:lang w:val="en-US"/>
              </w:rPr>
              <w:t>Functional testing</w:t>
            </w:r>
          </w:p>
          <w:p w14:paraId="4755D349" w14:textId="3480196B" w:rsidR="00416F83" w:rsidRPr="00416F83" w:rsidRDefault="00416F83" w:rsidP="00321FBA">
            <w:pPr>
              <w:spacing w:before="120"/>
              <w:ind w:right="432"/>
              <w:rPr>
                <w:color w:val="000000" w:themeColor="text1"/>
                <w:sz w:val="22"/>
                <w:szCs w:val="22"/>
                <w:lang w:val="en-US"/>
              </w:rPr>
            </w:pPr>
            <w:r w:rsidRPr="002B40A6">
              <w:rPr>
                <w:b/>
                <w:bCs/>
                <w:sz w:val="22"/>
                <w:szCs w:val="22"/>
                <w:u w:val="single"/>
                <w:lang w:val="en-US"/>
              </w:rPr>
              <w:t>Methodologies</w:t>
            </w:r>
            <w:r w:rsidRPr="002B40A6">
              <w:rPr>
                <w:b/>
                <w:bCs/>
                <w:sz w:val="22"/>
                <w:szCs w:val="22"/>
                <w:lang w:val="en-US"/>
              </w:rPr>
              <w:t>:</w:t>
            </w:r>
            <w:r w:rsidRPr="002B40A6">
              <w:rPr>
                <w:sz w:val="22"/>
                <w:szCs w:val="22"/>
                <w:lang w:val="en-US"/>
              </w:rPr>
              <w:t xml:space="preserve"> Agile, SCRUM, Waterfall</w:t>
            </w:r>
          </w:p>
        </w:tc>
        <w:tc>
          <w:tcPr>
            <w:tcW w:w="7754" w:type="dxa"/>
            <w:shd w:val="clear" w:color="auto" w:fill="auto"/>
          </w:tcPr>
          <w:p w14:paraId="5EB565A8" w14:textId="3FDA3152" w:rsidR="00824394" w:rsidRPr="002B40A6" w:rsidRDefault="00E42F04" w:rsidP="004E7BEF">
            <w:pPr>
              <w:pStyle w:val="Heading2"/>
              <w:spacing w:after="120"/>
              <w:rPr>
                <w:color w:val="002060"/>
                <w:lang w:val="en-US"/>
              </w:rPr>
            </w:pPr>
            <w:r w:rsidRPr="002B40A6">
              <w:rPr>
                <w:color w:val="002060"/>
                <w:lang w:val="en-US"/>
              </w:rPr>
              <w:t>summary</w:t>
            </w:r>
          </w:p>
          <w:p w14:paraId="64934B8E" w14:textId="4628C742" w:rsidR="00E42F04" w:rsidRPr="00D314ED" w:rsidRDefault="007B7081" w:rsidP="00F84BB9">
            <w:pPr>
              <w:shd w:val="clear" w:color="auto" w:fill="FFFFFF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Detail-oriented Software QA Tester with hands-on experience in evaluating software functionality and executing test cases to ensure product quality. Proficient in functional, UI, smoke, and regression testing, with expertise in tools such as TestRail, </w:t>
            </w:r>
            <w:proofErr w:type="spellStart"/>
            <w:r>
              <w:rPr>
                <w:sz w:val="22"/>
                <w:szCs w:val="22"/>
                <w:lang w:val="en-US"/>
              </w:rPr>
              <w:t>Jira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and Chrome DevTools. Adept at collaborating with cross-functional teams in Agile environments, ensuring 99.5% test coverage and maintaining a 98.7% defect resolution rate. Leveraging Strong communication skills and a background in legal support to improve project documentation and client interaction. Lastly, always open to learning. US Citizen. </w:t>
            </w:r>
          </w:p>
          <w:p w14:paraId="4086702F" w14:textId="15ED874A" w:rsidR="0007266C" w:rsidRDefault="00844F4F" w:rsidP="00F84BB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E613BB1" wp14:editId="2AB8E5CD">
                      <wp:extent cx="4171950" cy="0"/>
                      <wp:effectExtent l="0" t="0" r="6350" b="1270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71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B890D63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2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08A8BA0" w14:textId="77777777" w:rsidR="0007266C" w:rsidRPr="002B40A6" w:rsidRDefault="00C32B5C" w:rsidP="00416F83">
            <w:pPr>
              <w:pStyle w:val="Heading2"/>
              <w:spacing w:before="120" w:after="120"/>
              <w:rPr>
                <w:lang w:val="en-US"/>
              </w:rPr>
            </w:pPr>
            <w:sdt>
              <w:sdtPr>
                <w:id w:val="757180393"/>
                <w:placeholder>
                  <w:docPart w:val="40DCBACA10099A42846F64CB4A29637A"/>
                </w:placeholder>
                <w:temporary/>
                <w:showingPlcHdr/>
                <w15:appearance w15:val="hidden"/>
              </w:sdtPr>
              <w:sdtEndPr/>
              <w:sdtContent>
                <w:r w:rsidR="0007266C" w:rsidRPr="002B40A6">
                  <w:rPr>
                    <w:color w:val="002060"/>
                    <w:lang w:val="en-US"/>
                  </w:rPr>
                  <w:t>Experience</w:t>
                </w:r>
              </w:sdtContent>
            </w:sdt>
          </w:p>
          <w:p w14:paraId="675FFF05" w14:textId="193745D8" w:rsidR="00844F4F" w:rsidRPr="0006415D" w:rsidRDefault="00C32B5C" w:rsidP="00C37F31">
            <w:pPr>
              <w:pStyle w:val="Heading3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Intern </w:t>
            </w:r>
            <w:r w:rsidR="00321FB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QA Teste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</w:t>
            </w:r>
            <w:r w:rsidR="00844F4F" w:rsidRPr="002B40A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06415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| </w:t>
            </w:r>
            <w:r w:rsidR="00844F4F" w:rsidRPr="002B40A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TalentNow | </w:t>
            </w:r>
            <w:r w:rsidR="00321FB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Remote</w:t>
            </w:r>
            <w:r w:rsidR="0006415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| </w:t>
            </w:r>
            <w:r w:rsidR="00416F83" w:rsidRPr="002B40A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04/202</w:t>
            </w:r>
            <w:r w:rsidR="00321FB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4</w:t>
            </w:r>
            <w:r w:rsidR="00C05E8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– Present</w:t>
            </w:r>
          </w:p>
          <w:p w14:paraId="7A14B879" w14:textId="77777777" w:rsidR="00EA4389" w:rsidRDefault="00EA4389" w:rsidP="00EA4389">
            <w:pPr>
              <w:pStyle w:val="NormalWeb"/>
              <w:numPr>
                <w:ilvl w:val="0"/>
                <w:numId w:val="8"/>
              </w:numPr>
              <w:spacing w:before="120" w:beforeAutospacing="0" w:after="0" w:afterAutospacing="0"/>
              <w:ind w:left="464"/>
              <w:jc w:val="both"/>
              <w:textAlignment w:val="baseline"/>
              <w:rPr>
                <w:rFonts w:ascii="Noto Sans" w:hAnsi="Noto Sans" w:cs="Noto Sans"/>
                <w:color w:val="000000"/>
                <w:sz w:val="20"/>
                <w:szCs w:val="20"/>
                <w:lang w:val="en-US"/>
              </w:rPr>
            </w:pPr>
            <w:r w:rsidRPr="002B40A6">
              <w:rPr>
                <w:color w:val="000000"/>
                <w:sz w:val="22"/>
                <w:szCs w:val="22"/>
                <w:lang w:val="en-US"/>
              </w:rPr>
              <w:t>Conducted functional, UI, smoke, and regression testing on Mobile and Web platforms and devices, ensuring 99.5% test coverage</w:t>
            </w:r>
          </w:p>
          <w:p w14:paraId="07F5F19F" w14:textId="77777777" w:rsidR="00EA4389" w:rsidRPr="002B40A6" w:rsidRDefault="00EA4389" w:rsidP="00EA4389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464"/>
              <w:jc w:val="both"/>
              <w:textAlignment w:val="baseline"/>
              <w:rPr>
                <w:rFonts w:ascii="Noto Sans" w:hAnsi="Noto Sans" w:cs="Noto Sans"/>
                <w:color w:val="000000"/>
                <w:sz w:val="20"/>
                <w:szCs w:val="20"/>
                <w:lang w:val="en-US"/>
              </w:rPr>
            </w:pPr>
            <w:r w:rsidRPr="002B40A6">
              <w:rPr>
                <w:color w:val="000000"/>
                <w:sz w:val="22"/>
                <w:szCs w:val="22"/>
                <w:lang w:val="en-US"/>
              </w:rPr>
              <w:t>Identified and reported 150 issues in Jira, maintaining a 98.7% defect resolution rate within specified timelines</w:t>
            </w:r>
          </w:p>
          <w:p w14:paraId="01431763" w14:textId="77777777" w:rsidR="00EA4389" w:rsidRPr="002B40A6" w:rsidRDefault="00EA4389" w:rsidP="00EA4389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464"/>
              <w:jc w:val="both"/>
              <w:textAlignment w:val="baseline"/>
              <w:rPr>
                <w:rFonts w:ascii="Noto Sans" w:hAnsi="Noto Sans" w:cs="Noto Sans"/>
                <w:color w:val="000000"/>
                <w:sz w:val="20"/>
                <w:szCs w:val="20"/>
                <w:lang w:val="en-US"/>
              </w:rPr>
            </w:pPr>
            <w:r w:rsidRPr="002B40A6">
              <w:rPr>
                <w:color w:val="000000"/>
                <w:sz w:val="22"/>
                <w:szCs w:val="22"/>
                <w:lang w:val="en-US"/>
              </w:rPr>
              <w:t>Created 150 detailed test cases in TestRail and executed them according to 95% business requirements, resulting in a 100% alignment with project objectives.</w:t>
            </w:r>
          </w:p>
          <w:p w14:paraId="05E4F467" w14:textId="77777777" w:rsidR="00EA4389" w:rsidRPr="002B40A6" w:rsidRDefault="00EA4389" w:rsidP="00EA4389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464"/>
              <w:jc w:val="both"/>
              <w:textAlignment w:val="baseline"/>
              <w:rPr>
                <w:rFonts w:ascii="Noto Sans" w:hAnsi="Noto Sans" w:cs="Noto Sans"/>
                <w:color w:val="000000"/>
                <w:sz w:val="20"/>
                <w:szCs w:val="20"/>
                <w:lang w:val="en-US"/>
              </w:rPr>
            </w:pPr>
            <w:r w:rsidRPr="002B40A6">
              <w:rPr>
                <w:color w:val="000000"/>
                <w:sz w:val="22"/>
                <w:szCs w:val="22"/>
                <w:lang w:val="en-US"/>
              </w:rPr>
              <w:t>Performed browser compatibility testing across Chrome, Safari, Firefox, and Edge, detecting and resolving 85% of compatibility issues.</w:t>
            </w:r>
          </w:p>
          <w:p w14:paraId="3B80D92E" w14:textId="77777777" w:rsidR="00EA4389" w:rsidRPr="002B40A6" w:rsidRDefault="00EA4389" w:rsidP="00EA4389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464"/>
              <w:jc w:val="both"/>
              <w:textAlignment w:val="baseline"/>
              <w:rPr>
                <w:rFonts w:ascii="Noto Sans" w:hAnsi="Noto Sans" w:cs="Noto Sans"/>
                <w:color w:val="000000"/>
                <w:sz w:val="20"/>
                <w:szCs w:val="20"/>
                <w:lang w:val="en-US"/>
              </w:rPr>
            </w:pPr>
            <w:r w:rsidRPr="002B40A6">
              <w:rPr>
                <w:color w:val="000000"/>
                <w:sz w:val="22"/>
                <w:szCs w:val="22"/>
                <w:lang w:val="en-US"/>
              </w:rPr>
              <w:t>Utilized Chrome DevTools to efficiently identify and address network errors, reducing troubleshooting time by 40%.</w:t>
            </w:r>
          </w:p>
          <w:p w14:paraId="59187CCE" w14:textId="33966B81" w:rsidR="00EA4389" w:rsidRPr="002B40A6" w:rsidRDefault="00C05E84" w:rsidP="00EA4389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464"/>
              <w:jc w:val="both"/>
              <w:textAlignment w:val="baseline"/>
              <w:rPr>
                <w:rFonts w:ascii="Noto Sans" w:hAnsi="Noto Sans" w:cs="Noto Sans"/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P</w:t>
            </w:r>
            <w:r w:rsidR="00EA4389" w:rsidRPr="002B40A6">
              <w:rPr>
                <w:color w:val="000000"/>
                <w:sz w:val="22"/>
                <w:szCs w:val="22"/>
                <w:lang w:val="en-US"/>
              </w:rPr>
              <w:t>articipated in weekly Scrum meetings, providing timely updates on findings and bug fixes to cross-functional teams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</w:p>
          <w:p w14:paraId="703D3949" w14:textId="41BC0E6B" w:rsidR="002B40A6" w:rsidRDefault="002B40A6" w:rsidP="002B40A6">
            <w:pPr>
              <w:pStyle w:val="NormalWeb"/>
              <w:spacing w:before="120" w:beforeAutospacing="0" w:after="0" w:afterAutospacing="0"/>
              <w:jc w:val="both"/>
              <w:textAlignment w:val="baseline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2B40A6">
              <w:rPr>
                <w:b/>
                <w:bCs/>
                <w:color w:val="000000"/>
                <w:sz w:val="22"/>
                <w:szCs w:val="22"/>
                <w:lang w:val="en-US"/>
              </w:rPr>
              <w:t>Legal Assistant | Badmus &amp; Assoc. | Dallas, T</w:t>
            </w:r>
            <w:r w:rsidR="00C05E84">
              <w:rPr>
                <w:b/>
                <w:bCs/>
                <w:color w:val="000000"/>
                <w:sz w:val="22"/>
                <w:szCs w:val="22"/>
                <w:lang w:val="en-US"/>
              </w:rPr>
              <w:t>X</w:t>
            </w:r>
            <w:r w:rsidRPr="002B40A6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| </w:t>
            </w: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11/</w:t>
            </w:r>
            <w:r w:rsidRPr="002B40A6">
              <w:rPr>
                <w:b/>
                <w:bCs/>
                <w:color w:val="000000"/>
                <w:sz w:val="22"/>
                <w:szCs w:val="22"/>
                <w:lang w:val="en-US"/>
              </w:rPr>
              <w:t>2023 – Current</w:t>
            </w:r>
          </w:p>
          <w:p w14:paraId="0717ED5B" w14:textId="1E6132C1" w:rsidR="002B40A6" w:rsidRPr="002B40A6" w:rsidRDefault="002B40A6" w:rsidP="002B40A6">
            <w:pPr>
              <w:pStyle w:val="NormalWeb"/>
              <w:numPr>
                <w:ilvl w:val="0"/>
                <w:numId w:val="9"/>
              </w:numPr>
              <w:spacing w:before="120" w:beforeAutospacing="0" w:after="0" w:afterAutospacing="0"/>
              <w:ind w:left="464"/>
              <w:jc w:val="both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 w:rsidRPr="002B40A6">
              <w:rPr>
                <w:color w:val="000000"/>
                <w:sz w:val="22"/>
                <w:szCs w:val="22"/>
                <w:lang w:val="en-US"/>
              </w:rPr>
              <w:t>Improved production and awareness by creating training guide for legal assistant duties</w:t>
            </w:r>
            <w:r w:rsidR="00C05E84">
              <w:rPr>
                <w:color w:val="000000"/>
                <w:sz w:val="22"/>
                <w:szCs w:val="22"/>
                <w:lang w:val="en-US"/>
              </w:rPr>
              <w:t>.</w:t>
            </w:r>
          </w:p>
          <w:p w14:paraId="3BF97741" w14:textId="10FB93C9" w:rsidR="002B40A6" w:rsidRPr="002B40A6" w:rsidRDefault="002B40A6" w:rsidP="002B40A6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464"/>
              <w:jc w:val="both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 w:rsidRPr="002B40A6">
              <w:rPr>
                <w:color w:val="000000"/>
                <w:sz w:val="22"/>
                <w:szCs w:val="22"/>
                <w:lang w:val="en-US"/>
              </w:rPr>
              <w:t>Maintained organization with templates used in communication with clients</w:t>
            </w:r>
            <w:r w:rsidR="00C05E84">
              <w:rPr>
                <w:color w:val="000000"/>
                <w:sz w:val="22"/>
                <w:szCs w:val="22"/>
                <w:lang w:val="en-US"/>
              </w:rPr>
              <w:t>.</w:t>
            </w:r>
          </w:p>
          <w:p w14:paraId="6C60BF1E" w14:textId="1FEAE262" w:rsidR="002B40A6" w:rsidRPr="002B40A6" w:rsidRDefault="002B40A6" w:rsidP="002B40A6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464"/>
              <w:jc w:val="both"/>
              <w:textAlignment w:val="baseline"/>
              <w:rPr>
                <w:rFonts w:ascii="Noto Sans Symbols" w:hAnsi="Noto Sans Symbols"/>
                <w:color w:val="000000"/>
                <w:sz w:val="22"/>
                <w:szCs w:val="22"/>
                <w:lang w:val="en-US"/>
              </w:rPr>
            </w:pPr>
            <w:r w:rsidRPr="002B40A6">
              <w:rPr>
                <w:color w:val="000000"/>
                <w:sz w:val="22"/>
                <w:szCs w:val="22"/>
                <w:lang w:val="en-US"/>
              </w:rPr>
              <w:t>Assisting with attorneys communication with clients by sending out important updates daily</w:t>
            </w:r>
            <w:r w:rsidR="00C05E84">
              <w:rPr>
                <w:color w:val="000000"/>
                <w:sz w:val="22"/>
                <w:szCs w:val="22"/>
                <w:lang w:val="en-US"/>
              </w:rPr>
              <w:t>.</w:t>
            </w:r>
          </w:p>
          <w:p w14:paraId="407B192C" w14:textId="2CA70EAE" w:rsidR="002B40A6" w:rsidRPr="002B40A6" w:rsidRDefault="002B40A6" w:rsidP="002B40A6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464"/>
              <w:jc w:val="both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 w:rsidRPr="002B40A6">
              <w:rPr>
                <w:color w:val="000000"/>
                <w:sz w:val="22"/>
                <w:szCs w:val="22"/>
                <w:lang w:val="en-US"/>
              </w:rPr>
              <w:t>Attend monthly meetings with team to ponder ways to improve productivity as well as setting goals to obtain them</w:t>
            </w:r>
            <w:r w:rsidR="00C05E84">
              <w:rPr>
                <w:color w:val="000000"/>
                <w:sz w:val="22"/>
                <w:szCs w:val="22"/>
                <w:lang w:val="en-US"/>
              </w:rPr>
              <w:t>.</w:t>
            </w:r>
          </w:p>
          <w:p w14:paraId="34B63196" w14:textId="546BDCA0" w:rsidR="0007266C" w:rsidRDefault="0007266C" w:rsidP="00F84BB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EB3A397" wp14:editId="57E55753">
                      <wp:extent cx="4212772" cy="0"/>
                      <wp:effectExtent l="0" t="0" r="16510" b="1270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27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97FE65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C990755" w14:textId="607ED4DB" w:rsidR="0007266C" w:rsidRPr="002B40A6" w:rsidRDefault="00844F4F" w:rsidP="00416F83">
            <w:pPr>
              <w:pStyle w:val="Heading2"/>
              <w:spacing w:before="120" w:after="120"/>
              <w:rPr>
                <w:color w:val="002060"/>
                <w:lang w:val="en-US"/>
              </w:rPr>
            </w:pPr>
            <w:r w:rsidRPr="002B40A6">
              <w:rPr>
                <w:color w:val="002060"/>
                <w:lang w:val="en-US"/>
              </w:rPr>
              <w:t>Education</w:t>
            </w:r>
          </w:p>
          <w:p w14:paraId="0A169878" w14:textId="6B3EB711" w:rsidR="0007266C" w:rsidRPr="00EA4389" w:rsidRDefault="00F84BB9" w:rsidP="00F84BB9">
            <w:pPr>
              <w:rPr>
                <w:b/>
                <w:bCs/>
                <w:sz w:val="22"/>
                <w:szCs w:val="22"/>
                <w:lang w:val="en-US"/>
              </w:rPr>
            </w:pPr>
            <w:r w:rsidRPr="002B40A6">
              <w:rPr>
                <w:b/>
                <w:bCs/>
                <w:sz w:val="22"/>
                <w:szCs w:val="22"/>
                <w:lang w:val="en-US"/>
              </w:rPr>
              <w:t>B</w:t>
            </w:r>
            <w:r w:rsidR="00416F83" w:rsidRPr="002B40A6">
              <w:rPr>
                <w:b/>
                <w:bCs/>
                <w:sz w:val="22"/>
                <w:szCs w:val="22"/>
                <w:lang w:val="en-US"/>
              </w:rPr>
              <w:t xml:space="preserve">achelor </w:t>
            </w:r>
            <w:r w:rsidR="00C23F03" w:rsidRPr="002B40A6">
              <w:rPr>
                <w:b/>
                <w:bCs/>
                <w:sz w:val="22"/>
                <w:szCs w:val="22"/>
                <w:lang w:val="en-US"/>
              </w:rPr>
              <w:t>of</w:t>
            </w:r>
            <w:r w:rsidRPr="002B40A6">
              <w:rPr>
                <w:b/>
                <w:bCs/>
                <w:sz w:val="22"/>
                <w:szCs w:val="22"/>
                <w:lang w:val="en-US"/>
              </w:rPr>
              <w:t xml:space="preserve"> Science </w:t>
            </w:r>
            <w:r w:rsidR="002B40A6" w:rsidRPr="002B40A6">
              <w:rPr>
                <w:b/>
                <w:bCs/>
                <w:sz w:val="22"/>
                <w:szCs w:val="22"/>
                <w:lang w:val="en-US"/>
              </w:rPr>
              <w:t xml:space="preserve">– </w:t>
            </w:r>
            <w:r w:rsidR="002B40A6" w:rsidRPr="002B40A6">
              <w:rPr>
                <w:b/>
                <w:bCs/>
                <w:color w:val="000000"/>
                <w:sz w:val="22"/>
                <w:szCs w:val="22"/>
                <w:lang w:val="en-US"/>
              </w:rPr>
              <w:t>Criminal</w:t>
            </w:r>
            <w:r w:rsidR="0006415D" w:rsidRPr="002B40A6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Justice</w:t>
            </w:r>
            <w:r w:rsidR="0006415D" w:rsidRPr="002B40A6">
              <w:rPr>
                <w:color w:val="000000"/>
                <w:sz w:val="22"/>
                <w:szCs w:val="22"/>
                <w:lang w:val="en-US"/>
              </w:rPr>
              <w:t>, Texas State University, San Marcos, TX</w:t>
            </w:r>
          </w:p>
          <w:p w14:paraId="059D29C8" w14:textId="77777777" w:rsidR="0094145E" w:rsidRDefault="0094145E" w:rsidP="00F84BB9">
            <w:pPr>
              <w:rPr>
                <w:sz w:val="22"/>
                <w:szCs w:val="22"/>
                <w:lang w:val="en-US"/>
              </w:rPr>
            </w:pPr>
          </w:p>
          <w:p w14:paraId="25BB186E" w14:textId="202CED1D" w:rsidR="0094145E" w:rsidRPr="00C37F31" w:rsidRDefault="00DB668C" w:rsidP="00F84BB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Careerist, Software QA Engineering, (2024), No. 00041864-G  </w:t>
            </w:r>
            <w:r w:rsidRPr="00DB668C">
              <w:rPr>
                <w:b/>
                <w:bCs/>
                <w:sz w:val="22"/>
                <w:szCs w:val="22"/>
                <w:lang w:val="en-US"/>
              </w:rPr>
              <w:t>(Certification)</w:t>
            </w:r>
          </w:p>
        </w:tc>
      </w:tr>
    </w:tbl>
    <w:p w14:paraId="2CBE441E" w14:textId="2C025894" w:rsidR="00C05E84" w:rsidRDefault="00C05E84" w:rsidP="00355D85">
      <w:pPr>
        <w:rPr>
          <w:lang w:val="en-US"/>
        </w:rPr>
      </w:pPr>
    </w:p>
    <w:p w14:paraId="4A3CB0B4" w14:textId="77777777" w:rsidR="00DB668C" w:rsidRPr="00DB668C" w:rsidRDefault="00DB668C" w:rsidP="00DB668C">
      <w:pPr>
        <w:rPr>
          <w:lang w:val="en-US"/>
        </w:rPr>
      </w:pPr>
    </w:p>
    <w:p w14:paraId="4B724937" w14:textId="77777777" w:rsidR="00DB668C" w:rsidRPr="00DB668C" w:rsidRDefault="00DB668C" w:rsidP="00DB668C">
      <w:pPr>
        <w:rPr>
          <w:lang w:val="en-US"/>
        </w:rPr>
      </w:pPr>
    </w:p>
    <w:p w14:paraId="26BA97A5" w14:textId="77777777" w:rsidR="00DB668C" w:rsidRPr="00DB668C" w:rsidRDefault="00DB668C" w:rsidP="00DB668C">
      <w:pPr>
        <w:rPr>
          <w:lang w:val="en-US"/>
        </w:rPr>
      </w:pPr>
    </w:p>
    <w:p w14:paraId="5B1828EF" w14:textId="77777777" w:rsidR="00DB668C" w:rsidRDefault="00DB668C" w:rsidP="00DB668C">
      <w:pPr>
        <w:rPr>
          <w:lang w:val="en-US"/>
        </w:rPr>
      </w:pPr>
    </w:p>
    <w:p w14:paraId="6CB145D6" w14:textId="77777777" w:rsidR="00DB668C" w:rsidRPr="00DB668C" w:rsidRDefault="00DB668C" w:rsidP="00DB668C">
      <w:pPr>
        <w:jc w:val="center"/>
        <w:rPr>
          <w:lang w:val="en-US"/>
        </w:rPr>
      </w:pPr>
    </w:p>
    <w:sectPr w:rsidR="00DB668C" w:rsidRPr="00DB668C" w:rsidSect="00F84BB9">
      <w:pgSz w:w="12240" w:h="15840" w:code="1"/>
      <w:pgMar w:top="360" w:right="32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E3A65" w14:textId="77777777" w:rsidR="000635F0" w:rsidRDefault="000635F0" w:rsidP="00BA3E51">
      <w:r>
        <w:separator/>
      </w:r>
    </w:p>
  </w:endnote>
  <w:endnote w:type="continuationSeparator" w:id="0">
    <w:p w14:paraId="551F6C71" w14:textId="77777777" w:rsidR="000635F0" w:rsidRDefault="000635F0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D921D" w14:textId="77777777" w:rsidR="000635F0" w:rsidRDefault="000635F0" w:rsidP="00BA3E51">
      <w:r>
        <w:separator/>
      </w:r>
    </w:p>
  </w:footnote>
  <w:footnote w:type="continuationSeparator" w:id="0">
    <w:p w14:paraId="5046F2FC" w14:textId="77777777" w:rsidR="000635F0" w:rsidRDefault="000635F0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F15F4"/>
    <w:multiLevelType w:val="multilevel"/>
    <w:tmpl w:val="DD5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05029"/>
    <w:multiLevelType w:val="multilevel"/>
    <w:tmpl w:val="0C1253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4919A2"/>
    <w:multiLevelType w:val="multilevel"/>
    <w:tmpl w:val="03D66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B2298A"/>
    <w:multiLevelType w:val="multilevel"/>
    <w:tmpl w:val="B87A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A4689E"/>
    <w:multiLevelType w:val="multilevel"/>
    <w:tmpl w:val="8B58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992">
    <w:abstractNumId w:val="5"/>
  </w:num>
  <w:num w:numId="2" w16cid:durableId="2094931370">
    <w:abstractNumId w:val="4"/>
  </w:num>
  <w:num w:numId="3" w16cid:durableId="253056074">
    <w:abstractNumId w:val="7"/>
  </w:num>
  <w:num w:numId="4" w16cid:durableId="2097748017">
    <w:abstractNumId w:val="2"/>
  </w:num>
  <w:num w:numId="5" w16cid:durableId="1920941122">
    <w:abstractNumId w:val="1"/>
  </w:num>
  <w:num w:numId="6" w16cid:durableId="620454887">
    <w:abstractNumId w:val="3"/>
  </w:num>
  <w:num w:numId="7" w16cid:durableId="536704466">
    <w:abstractNumId w:val="6"/>
  </w:num>
  <w:num w:numId="8" w16cid:durableId="1953121583">
    <w:abstractNumId w:val="0"/>
  </w:num>
  <w:num w:numId="9" w16cid:durableId="14690075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removePersonalInformation/>
  <w:removeDateAndTime/>
  <w:displayBackgroundShape/>
  <w:proofState w:spelling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E9"/>
    <w:rsid w:val="00021DEC"/>
    <w:rsid w:val="00041F8A"/>
    <w:rsid w:val="00045F2E"/>
    <w:rsid w:val="00055BBC"/>
    <w:rsid w:val="000635F0"/>
    <w:rsid w:val="0006415D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2D9D"/>
    <w:rsid w:val="00153B7F"/>
    <w:rsid w:val="00154F17"/>
    <w:rsid w:val="00156634"/>
    <w:rsid w:val="00157DB0"/>
    <w:rsid w:val="00173B36"/>
    <w:rsid w:val="00177BCB"/>
    <w:rsid w:val="001866E8"/>
    <w:rsid w:val="001E5794"/>
    <w:rsid w:val="001F2BD4"/>
    <w:rsid w:val="001F6D5E"/>
    <w:rsid w:val="00210D27"/>
    <w:rsid w:val="00211913"/>
    <w:rsid w:val="00217454"/>
    <w:rsid w:val="002251C8"/>
    <w:rsid w:val="002333BC"/>
    <w:rsid w:val="0023600D"/>
    <w:rsid w:val="00241482"/>
    <w:rsid w:val="002462AC"/>
    <w:rsid w:val="00247A85"/>
    <w:rsid w:val="00261E7B"/>
    <w:rsid w:val="00262B06"/>
    <w:rsid w:val="00276ADF"/>
    <w:rsid w:val="00293BB8"/>
    <w:rsid w:val="002954B8"/>
    <w:rsid w:val="002A4A92"/>
    <w:rsid w:val="002A6A5C"/>
    <w:rsid w:val="002B0852"/>
    <w:rsid w:val="002B40A6"/>
    <w:rsid w:val="002C0662"/>
    <w:rsid w:val="002D131D"/>
    <w:rsid w:val="002D5478"/>
    <w:rsid w:val="002E013D"/>
    <w:rsid w:val="002E417B"/>
    <w:rsid w:val="002F0125"/>
    <w:rsid w:val="00302AC1"/>
    <w:rsid w:val="00320ECB"/>
    <w:rsid w:val="00321FBA"/>
    <w:rsid w:val="00326FD3"/>
    <w:rsid w:val="00340917"/>
    <w:rsid w:val="003416F8"/>
    <w:rsid w:val="00344FC0"/>
    <w:rsid w:val="00345199"/>
    <w:rsid w:val="00353B04"/>
    <w:rsid w:val="00355D85"/>
    <w:rsid w:val="003764FC"/>
    <w:rsid w:val="00377A0D"/>
    <w:rsid w:val="00382737"/>
    <w:rsid w:val="00397A64"/>
    <w:rsid w:val="003C38C3"/>
    <w:rsid w:val="003E02DA"/>
    <w:rsid w:val="003E1692"/>
    <w:rsid w:val="003E7783"/>
    <w:rsid w:val="003F1663"/>
    <w:rsid w:val="003F2DF8"/>
    <w:rsid w:val="00416F83"/>
    <w:rsid w:val="00417906"/>
    <w:rsid w:val="0042133B"/>
    <w:rsid w:val="00421FC6"/>
    <w:rsid w:val="00423192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A1717"/>
    <w:rsid w:val="004A4C22"/>
    <w:rsid w:val="004A4C74"/>
    <w:rsid w:val="004C3308"/>
    <w:rsid w:val="004D4E80"/>
    <w:rsid w:val="004E5226"/>
    <w:rsid w:val="004E6AB2"/>
    <w:rsid w:val="004E70E8"/>
    <w:rsid w:val="004E7BEF"/>
    <w:rsid w:val="00502657"/>
    <w:rsid w:val="00514E0D"/>
    <w:rsid w:val="00524C58"/>
    <w:rsid w:val="00531B4E"/>
    <w:rsid w:val="00535F87"/>
    <w:rsid w:val="005372E0"/>
    <w:rsid w:val="00546258"/>
    <w:rsid w:val="005566E7"/>
    <w:rsid w:val="00560C7D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2876"/>
    <w:rsid w:val="006175E6"/>
    <w:rsid w:val="00645019"/>
    <w:rsid w:val="00646036"/>
    <w:rsid w:val="00654DC9"/>
    <w:rsid w:val="0067056E"/>
    <w:rsid w:val="0068094B"/>
    <w:rsid w:val="00682950"/>
    <w:rsid w:val="00685E20"/>
    <w:rsid w:val="00686284"/>
    <w:rsid w:val="006B26AB"/>
    <w:rsid w:val="006B4319"/>
    <w:rsid w:val="006F040E"/>
    <w:rsid w:val="00716542"/>
    <w:rsid w:val="00716FB1"/>
    <w:rsid w:val="007337AD"/>
    <w:rsid w:val="0073402D"/>
    <w:rsid w:val="00755988"/>
    <w:rsid w:val="00780ADA"/>
    <w:rsid w:val="00792D43"/>
    <w:rsid w:val="007B30FE"/>
    <w:rsid w:val="007B7081"/>
    <w:rsid w:val="007B7A61"/>
    <w:rsid w:val="007D0EB6"/>
    <w:rsid w:val="007D10D5"/>
    <w:rsid w:val="007D500D"/>
    <w:rsid w:val="007E1FA8"/>
    <w:rsid w:val="007E57A6"/>
    <w:rsid w:val="007E6083"/>
    <w:rsid w:val="00812951"/>
    <w:rsid w:val="00820B7B"/>
    <w:rsid w:val="00824394"/>
    <w:rsid w:val="00832245"/>
    <w:rsid w:val="00842221"/>
    <w:rsid w:val="00842373"/>
    <w:rsid w:val="00844F4F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1D29"/>
    <w:rsid w:val="008C78F5"/>
    <w:rsid w:val="008F2E35"/>
    <w:rsid w:val="0090399F"/>
    <w:rsid w:val="009071EB"/>
    <w:rsid w:val="00914419"/>
    <w:rsid w:val="00925015"/>
    <w:rsid w:val="0094145E"/>
    <w:rsid w:val="00946D14"/>
    <w:rsid w:val="00962E61"/>
    <w:rsid w:val="00972B08"/>
    <w:rsid w:val="00986331"/>
    <w:rsid w:val="009A0AE9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2C9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29E"/>
    <w:rsid w:val="00B87A23"/>
    <w:rsid w:val="00B87E22"/>
    <w:rsid w:val="00BA3E51"/>
    <w:rsid w:val="00BB2D2C"/>
    <w:rsid w:val="00BB3142"/>
    <w:rsid w:val="00BB7A6A"/>
    <w:rsid w:val="00BD6049"/>
    <w:rsid w:val="00C05E84"/>
    <w:rsid w:val="00C155FC"/>
    <w:rsid w:val="00C23F03"/>
    <w:rsid w:val="00C32B5C"/>
    <w:rsid w:val="00C3705E"/>
    <w:rsid w:val="00C37F31"/>
    <w:rsid w:val="00C532FC"/>
    <w:rsid w:val="00C75D84"/>
    <w:rsid w:val="00C857CB"/>
    <w:rsid w:val="00CA5CD9"/>
    <w:rsid w:val="00CA7800"/>
    <w:rsid w:val="00CC25BF"/>
    <w:rsid w:val="00CC5ED4"/>
    <w:rsid w:val="00CE75B8"/>
    <w:rsid w:val="00D04093"/>
    <w:rsid w:val="00D0794D"/>
    <w:rsid w:val="00D12400"/>
    <w:rsid w:val="00D140DF"/>
    <w:rsid w:val="00D170A9"/>
    <w:rsid w:val="00D23AC8"/>
    <w:rsid w:val="00D314ED"/>
    <w:rsid w:val="00D642C3"/>
    <w:rsid w:val="00D666BB"/>
    <w:rsid w:val="00D720DF"/>
    <w:rsid w:val="00D84359"/>
    <w:rsid w:val="00D91DAB"/>
    <w:rsid w:val="00D92ED4"/>
    <w:rsid w:val="00D94ABF"/>
    <w:rsid w:val="00DB668C"/>
    <w:rsid w:val="00DD7E40"/>
    <w:rsid w:val="00E20245"/>
    <w:rsid w:val="00E2301F"/>
    <w:rsid w:val="00E32A75"/>
    <w:rsid w:val="00E32D04"/>
    <w:rsid w:val="00E42A55"/>
    <w:rsid w:val="00E42F04"/>
    <w:rsid w:val="00E4379F"/>
    <w:rsid w:val="00E5183E"/>
    <w:rsid w:val="00E65596"/>
    <w:rsid w:val="00E67A2D"/>
    <w:rsid w:val="00E836D9"/>
    <w:rsid w:val="00EA0042"/>
    <w:rsid w:val="00EA4389"/>
    <w:rsid w:val="00EB1D1B"/>
    <w:rsid w:val="00EE0B6E"/>
    <w:rsid w:val="00EE1041"/>
    <w:rsid w:val="00EE1496"/>
    <w:rsid w:val="00F02D02"/>
    <w:rsid w:val="00F12680"/>
    <w:rsid w:val="00F23D29"/>
    <w:rsid w:val="00F273BC"/>
    <w:rsid w:val="00F36875"/>
    <w:rsid w:val="00F51E3E"/>
    <w:rsid w:val="00F53B71"/>
    <w:rsid w:val="00F560AD"/>
    <w:rsid w:val="00F5786D"/>
    <w:rsid w:val="00F61BD1"/>
    <w:rsid w:val="00F716E1"/>
    <w:rsid w:val="00F84BB9"/>
    <w:rsid w:val="00F908C3"/>
    <w:rsid w:val="00F91753"/>
    <w:rsid w:val="00FA47DF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0E6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192"/>
    <w:pPr>
      <w:spacing w:before="0"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844F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844F4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23192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319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3192"/>
    <w:rPr>
      <w:rFonts w:ascii="Arial" w:eastAsia="Times New Roman" w:hAnsi="Arial" w:cs="Arial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319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3192"/>
    <w:rPr>
      <w:rFonts w:ascii="Arial" w:eastAsia="Times New Roman" w:hAnsi="Arial" w:cs="Arial"/>
      <w:vanish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9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071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8294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8440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482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49324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075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181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866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632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373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8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9041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11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792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ia-napier-800173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jnapier99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0DCBACA10099A42846F64CB4A296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1000F-522D-694D-B629-B911B277E815}"/>
      </w:docPartPr>
      <w:docPartBody>
        <w:p w:rsidR="000572B6" w:rsidRDefault="001659F7">
          <w:pPr>
            <w:pStyle w:val="40DCBACA10099A42846F64CB4A29637A"/>
          </w:pPr>
          <w:r w:rsidRPr="000F7D04">
            <w:t>Experience</w:t>
          </w:r>
        </w:p>
      </w:docPartBody>
    </w:docPart>
    <w:docPart>
      <w:docPartPr>
        <w:name w:val="0698BF0A1E8B154BA4AEB4613E22A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AE8E8-20A0-0543-BAC4-66DF0ECC755A}"/>
      </w:docPartPr>
      <w:docPartBody>
        <w:p w:rsidR="000572B6" w:rsidRDefault="00113CD7" w:rsidP="00113CD7">
          <w:pPr>
            <w:pStyle w:val="0698BF0A1E8B154BA4AEB4613E22AF8F"/>
          </w:pPr>
          <w:r w:rsidRPr="00E32D04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D7"/>
    <w:rsid w:val="000572B6"/>
    <w:rsid w:val="000A164E"/>
    <w:rsid w:val="00113CD7"/>
    <w:rsid w:val="001659F7"/>
    <w:rsid w:val="001D384F"/>
    <w:rsid w:val="002541D0"/>
    <w:rsid w:val="00347E8C"/>
    <w:rsid w:val="005516C9"/>
    <w:rsid w:val="00794CE8"/>
    <w:rsid w:val="008C1D29"/>
    <w:rsid w:val="00900F8D"/>
    <w:rsid w:val="00A81A5D"/>
    <w:rsid w:val="00B93368"/>
    <w:rsid w:val="00F14102"/>
    <w:rsid w:val="00FA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DCBACA10099A42846F64CB4A29637A">
    <w:name w:val="40DCBACA10099A42846F64CB4A29637A"/>
  </w:style>
  <w:style w:type="character" w:styleId="Strong">
    <w:name w:val="Strong"/>
    <w:basedOn w:val="DefaultParagraphFont"/>
    <w:uiPriority w:val="22"/>
    <w:qFormat/>
    <w:rsid w:val="00113CD7"/>
    <w:rPr>
      <w:b/>
      <w:bCs/>
      <w:color w:val="BF8F00" w:themeColor="accent4" w:themeShade="BF"/>
    </w:rPr>
  </w:style>
  <w:style w:type="paragraph" w:customStyle="1" w:styleId="0698BF0A1E8B154BA4AEB4613E22AF8F">
    <w:name w:val="0698BF0A1E8B154BA4AEB4613E22AF8F"/>
    <w:rsid w:val="00113C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5AD37E-C3F7-4EB6-8A35-BBC0B1F64F5F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8E98451-E24E-4350-907E-1C47F810CD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BDA564-06B6-4E92-A9C5-DCBAC4B1EE91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58D41A4-C910-4113-96F6-49D69E40C36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2024-06-15T19:16:00Z</dcterms:created>
  <dcterms:modified xsi:type="dcterms:W3CDTF">2024-10-17T19:17:00Z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