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5F3943" w14:textId="2FE05F04" w:rsidR="00EC7D2C" w:rsidRDefault="00033394" w:rsidP="00E82019">
      <w:pPr>
        <w:tabs>
          <w:tab w:val="left" w:pos="7960"/>
        </w:tabs>
        <w:rPr>
          <w:rFonts w:ascii="Arial" w:eastAsia="Times New Roman" w:hAnsi="Arial" w:cs="Times New Roman"/>
          <w:b/>
          <w:bCs/>
          <w:color w:val="1F3864" w:themeColor="accent5" w:themeShade="80"/>
          <w:sz w:val="44"/>
          <w:szCs w:val="44"/>
        </w:rPr>
      </w:pPr>
      <w:r>
        <w:rPr>
          <w:rFonts w:ascii="Arial" w:eastAsia="Times New Roman" w:hAnsi="Arial" w:cs="Times New Roman"/>
          <w:b/>
          <w:bCs/>
          <w:color w:val="1F3864" w:themeColor="accent5" w:themeShade="80"/>
          <w:sz w:val="44"/>
          <w:szCs w:val="44"/>
        </w:rPr>
        <w:t>PERSONAL SWOC</w:t>
      </w:r>
      <w:bookmarkStart w:id="0" w:name="_GoBack"/>
      <w:bookmarkEnd w:id="0"/>
      <w:r w:rsidR="00E82019" w:rsidRPr="00E82019">
        <w:rPr>
          <w:rFonts w:ascii="Arial" w:eastAsia="Times New Roman" w:hAnsi="Arial" w:cs="Times New Roman"/>
          <w:b/>
          <w:bCs/>
          <w:color w:val="1F3864" w:themeColor="accent5" w:themeShade="80"/>
          <w:sz w:val="44"/>
          <w:szCs w:val="44"/>
        </w:rPr>
        <w:t xml:space="preserve"> ANALYSIS</w:t>
      </w:r>
    </w:p>
    <w:p w14:paraId="2724ABC3" w14:textId="77777777" w:rsidR="005604BF" w:rsidRPr="00E82019" w:rsidRDefault="005604BF" w:rsidP="00E82019">
      <w:pPr>
        <w:tabs>
          <w:tab w:val="left" w:pos="7960"/>
        </w:tabs>
        <w:rPr>
          <w:rFonts w:ascii="Arial" w:eastAsia="Times New Roman" w:hAnsi="Arial" w:cs="Times New Roman"/>
          <w:b/>
          <w:bCs/>
          <w:color w:val="1F3864" w:themeColor="accent5" w:themeShade="80"/>
          <w:sz w:val="44"/>
          <w:szCs w:val="44"/>
        </w:rPr>
      </w:pPr>
    </w:p>
    <w:tbl>
      <w:tblPr>
        <w:tblStyle w:val="GridTable2-Accent1"/>
        <w:tblW w:w="14400" w:type="dxa"/>
        <w:tblLook w:val="04A0" w:firstRow="1" w:lastRow="0" w:firstColumn="1" w:lastColumn="0" w:noHBand="0" w:noVBand="1"/>
      </w:tblPr>
      <w:tblGrid>
        <w:gridCol w:w="7200"/>
        <w:gridCol w:w="7200"/>
      </w:tblGrid>
      <w:tr w:rsidR="005604BF" w:rsidRPr="005604BF" w14:paraId="1A333CC0" w14:textId="77777777" w:rsidTr="00560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0" w:type="dxa"/>
            <w:gridSpan w:val="2"/>
            <w:hideMark/>
          </w:tcPr>
          <w:p w14:paraId="44DE2B63" w14:textId="77777777" w:rsidR="00E82019" w:rsidRPr="005604BF" w:rsidRDefault="00E82019" w:rsidP="00E82019">
            <w:pPr>
              <w:jc w:val="center"/>
              <w:rPr>
                <w:rFonts w:ascii="Arial" w:eastAsia="Times New Roman" w:hAnsi="Arial" w:cs="Times New Roman"/>
                <w:b w:val="0"/>
                <w:bCs w:val="0"/>
                <w:color w:val="000000" w:themeColor="text1"/>
                <w:sz w:val="28"/>
                <w:szCs w:val="22"/>
              </w:rPr>
            </w:pPr>
            <w:r w:rsidRPr="005604BF">
              <w:rPr>
                <w:rFonts w:ascii="Arial" w:eastAsia="Times New Roman" w:hAnsi="Arial" w:cs="Times New Roman"/>
                <w:color w:val="000000" w:themeColor="text1"/>
                <w:sz w:val="28"/>
                <w:szCs w:val="22"/>
              </w:rPr>
              <w:t>INTERNAL FACTORS</w:t>
            </w:r>
          </w:p>
        </w:tc>
      </w:tr>
      <w:tr w:rsidR="005604BF" w:rsidRPr="005604BF" w14:paraId="6FB134C1" w14:textId="77777777" w:rsidTr="00560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  <w:hideMark/>
          </w:tcPr>
          <w:p w14:paraId="3AAE45AD" w14:textId="77777777" w:rsidR="00E82019" w:rsidRPr="005604BF" w:rsidRDefault="00E82019" w:rsidP="00E82019">
            <w:pPr>
              <w:jc w:val="center"/>
              <w:rPr>
                <w:rFonts w:ascii="Arial" w:eastAsia="Times New Roman" w:hAnsi="Arial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5604BF">
              <w:rPr>
                <w:rFonts w:ascii="Arial" w:eastAsia="Times New Roman" w:hAnsi="Arial" w:cs="Times New Roman"/>
                <w:color w:val="000000" w:themeColor="text1"/>
                <w:sz w:val="22"/>
                <w:szCs w:val="22"/>
              </w:rPr>
              <w:t>STRENGTHS (+)</w:t>
            </w:r>
          </w:p>
        </w:tc>
        <w:tc>
          <w:tcPr>
            <w:tcW w:w="7200" w:type="dxa"/>
            <w:hideMark/>
          </w:tcPr>
          <w:p w14:paraId="4AB3D2F7" w14:textId="77777777" w:rsidR="00E82019" w:rsidRPr="005604BF" w:rsidRDefault="00E82019" w:rsidP="00E820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5604BF">
              <w:rPr>
                <w:rFonts w:ascii="Arial" w:eastAsia="Times New Roman" w:hAnsi="Arial" w:cs="Times New Roman"/>
                <w:b/>
                <w:bCs/>
                <w:color w:val="000000" w:themeColor="text1"/>
                <w:sz w:val="22"/>
                <w:szCs w:val="22"/>
              </w:rPr>
              <w:t>WEAKNESSES (-)</w:t>
            </w:r>
          </w:p>
        </w:tc>
      </w:tr>
      <w:tr w:rsidR="005604BF" w:rsidRPr="005604BF" w14:paraId="75164AEB" w14:textId="77777777" w:rsidTr="005604BF">
        <w:trPr>
          <w:trHeight w:val="40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  <w:tcBorders>
              <w:bottom w:val="nil"/>
            </w:tcBorders>
            <w:hideMark/>
          </w:tcPr>
          <w:p w14:paraId="7C41C6F2" w14:textId="77777777" w:rsidR="00E82019" w:rsidRPr="005604BF" w:rsidRDefault="00E82019" w:rsidP="00E82019">
            <w:pPr>
              <w:rPr>
                <w:rFonts w:ascii="Arial" w:eastAsia="Times New Roman" w:hAnsi="Arial" w:cs="Times New Roman"/>
                <w:noProof/>
                <w:color w:val="000000" w:themeColor="text1"/>
                <w:sz w:val="20"/>
                <w:szCs w:val="18"/>
              </w:rPr>
            </w:pPr>
          </w:p>
          <w:p w14:paraId="027A356B" w14:textId="77777777" w:rsidR="005604BF" w:rsidRPr="005604BF" w:rsidRDefault="005604BF" w:rsidP="005604BF">
            <w:pPr>
              <w:rPr>
                <w:rFonts w:ascii="Arial" w:eastAsia="Times New Roman" w:hAnsi="Arial" w:cs="Times New Roman"/>
                <w:b w:val="0"/>
                <w:i/>
                <w:noProof/>
                <w:color w:val="000000" w:themeColor="text1"/>
                <w:sz w:val="20"/>
                <w:szCs w:val="18"/>
              </w:rPr>
            </w:pPr>
            <w:r w:rsidRPr="005604BF">
              <w:rPr>
                <w:rFonts w:ascii="Arial" w:eastAsia="Times New Roman" w:hAnsi="Arial" w:cs="Times New Roman"/>
                <w:b w:val="0"/>
                <w:i/>
                <w:iCs/>
                <w:color w:val="000000" w:themeColor="text1"/>
                <w:sz w:val="20"/>
                <w:szCs w:val="18"/>
              </w:rPr>
              <w:t>What assets and skills can you bring to this field</w:t>
            </w:r>
            <w:r>
              <w:rPr>
                <w:rFonts w:ascii="Arial" w:eastAsia="Times New Roman" w:hAnsi="Arial" w:cs="Times New Roman"/>
                <w:b w:val="0"/>
                <w:i/>
                <w:iCs/>
                <w:color w:val="000000" w:themeColor="text1"/>
                <w:sz w:val="20"/>
                <w:szCs w:val="18"/>
              </w:rPr>
              <w:t xml:space="preserve"> (</w:t>
            </w:r>
            <w:r w:rsidRPr="005604BF">
              <w:rPr>
                <w:rFonts w:ascii="Arial" w:eastAsia="Times New Roman" w:hAnsi="Arial" w:cs="Times New Roman"/>
                <w:b w:val="0"/>
                <w:i/>
                <w:noProof/>
                <w:color w:val="000000" w:themeColor="text1"/>
                <w:sz w:val="20"/>
                <w:szCs w:val="18"/>
              </w:rPr>
              <w:t>your unique assets and resources</w:t>
            </w:r>
            <w:r>
              <w:rPr>
                <w:rFonts w:ascii="Arial" w:eastAsia="Times New Roman" w:hAnsi="Arial" w:cs="Times New Roman"/>
                <w:b w:val="0"/>
                <w:i/>
                <w:noProof/>
                <w:color w:val="000000" w:themeColor="text1"/>
                <w:sz w:val="20"/>
                <w:szCs w:val="18"/>
              </w:rPr>
              <w:t>)</w:t>
            </w:r>
            <w:r w:rsidRPr="005604BF">
              <w:rPr>
                <w:rFonts w:ascii="Arial" w:eastAsia="Times New Roman" w:hAnsi="Arial" w:cs="Times New Roman"/>
                <w:b w:val="0"/>
                <w:i/>
                <w:iCs/>
                <w:color w:val="000000" w:themeColor="text1"/>
                <w:sz w:val="20"/>
                <w:szCs w:val="18"/>
              </w:rPr>
              <w:t>? What do you find appealing?</w:t>
            </w:r>
          </w:p>
          <w:p w14:paraId="255FF4F5" w14:textId="77777777" w:rsidR="005604BF" w:rsidRPr="005604BF" w:rsidRDefault="005604BF" w:rsidP="005604BF">
            <w:pPr>
              <w:rPr>
                <w:rFonts w:ascii="Arial" w:eastAsia="Times New Roman" w:hAnsi="Arial" w:cs="Times New Roman"/>
                <w:b w:val="0"/>
                <w:color w:val="000000" w:themeColor="text1"/>
                <w:sz w:val="20"/>
                <w:szCs w:val="18"/>
              </w:rPr>
            </w:pPr>
          </w:p>
          <w:p w14:paraId="6D451F7D" w14:textId="77777777" w:rsidR="00E82019" w:rsidRPr="005604BF" w:rsidRDefault="00E82019" w:rsidP="00E82019">
            <w:pPr>
              <w:rPr>
                <w:rFonts w:ascii="Arial" w:eastAsia="Times New Roman" w:hAnsi="Arial" w:cs="Times New Roman"/>
                <w:color w:val="000000" w:themeColor="text1"/>
                <w:sz w:val="20"/>
                <w:szCs w:val="18"/>
              </w:rPr>
            </w:pPr>
          </w:p>
          <w:p w14:paraId="0FD5F001" w14:textId="77777777" w:rsidR="00E82019" w:rsidRPr="005604BF" w:rsidRDefault="00E82019" w:rsidP="00E82019">
            <w:pPr>
              <w:rPr>
                <w:rFonts w:ascii="Arial" w:eastAsia="Times New Roman" w:hAnsi="Arial" w:cs="Times New Roman"/>
                <w:color w:val="000000" w:themeColor="text1"/>
                <w:sz w:val="20"/>
                <w:szCs w:val="18"/>
              </w:rPr>
            </w:pPr>
          </w:p>
        </w:tc>
        <w:tc>
          <w:tcPr>
            <w:tcW w:w="7200" w:type="dxa"/>
            <w:tcBorders>
              <w:bottom w:val="nil"/>
            </w:tcBorders>
            <w:hideMark/>
          </w:tcPr>
          <w:p w14:paraId="1D6517EE" w14:textId="77777777" w:rsidR="00E82019" w:rsidRPr="005604BF" w:rsidRDefault="00E82019" w:rsidP="00E820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noProof/>
                <w:color w:val="000000" w:themeColor="text1"/>
                <w:sz w:val="20"/>
                <w:szCs w:val="18"/>
              </w:rPr>
            </w:pPr>
          </w:p>
          <w:p w14:paraId="4A53B677" w14:textId="77777777" w:rsidR="00E82019" w:rsidRPr="005604BF" w:rsidRDefault="00E82019" w:rsidP="00E820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i/>
                <w:noProof/>
                <w:color w:val="000000" w:themeColor="text1"/>
                <w:sz w:val="20"/>
                <w:szCs w:val="18"/>
              </w:rPr>
            </w:pPr>
            <w:r w:rsidRPr="005604BF">
              <w:rPr>
                <w:rFonts w:ascii="Arial" w:eastAsia="Times New Roman" w:hAnsi="Arial" w:cs="Times New Roman"/>
                <w:i/>
                <w:noProof/>
                <w:color w:val="000000" w:themeColor="text1"/>
                <w:sz w:val="20"/>
                <w:szCs w:val="18"/>
              </w:rPr>
              <w:t xml:space="preserve">Talk about improvements you need to make, any </w:t>
            </w:r>
            <w:r w:rsidR="005604BF">
              <w:rPr>
                <w:rFonts w:ascii="Arial" w:eastAsia="Times New Roman" w:hAnsi="Arial" w:cs="Times New Roman"/>
                <w:i/>
                <w:noProof/>
                <w:color w:val="000000" w:themeColor="text1"/>
                <w:sz w:val="20"/>
                <w:szCs w:val="18"/>
              </w:rPr>
              <w:t>competencies</w:t>
            </w:r>
            <w:r w:rsidRPr="005604BF">
              <w:rPr>
                <w:rFonts w:ascii="Arial" w:eastAsia="Times New Roman" w:hAnsi="Arial" w:cs="Times New Roman"/>
                <w:i/>
                <w:noProof/>
                <w:color w:val="000000" w:themeColor="text1"/>
                <w:sz w:val="20"/>
                <w:szCs w:val="18"/>
              </w:rPr>
              <w:t xml:space="preserve"> you lack, and how these negative attributes might be perceived by others.</w:t>
            </w:r>
          </w:p>
          <w:p w14:paraId="088BC521" w14:textId="77777777" w:rsidR="00E82019" w:rsidRPr="005604BF" w:rsidRDefault="00E82019" w:rsidP="00E820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i/>
                <w:noProof/>
                <w:color w:val="000000" w:themeColor="text1"/>
                <w:sz w:val="20"/>
                <w:szCs w:val="18"/>
              </w:rPr>
            </w:pPr>
          </w:p>
        </w:tc>
      </w:tr>
      <w:tr w:rsidR="005604BF" w:rsidRPr="005604BF" w14:paraId="76A2AB39" w14:textId="77777777" w:rsidTr="00560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73450198" w14:textId="77777777" w:rsidR="00E82019" w:rsidRPr="005604BF" w:rsidRDefault="00E82019" w:rsidP="00E82019">
            <w:pPr>
              <w:rPr>
                <w:rFonts w:ascii="Arial" w:eastAsia="Times New Roman" w:hAnsi="Arial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00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395B1789" w14:textId="77777777" w:rsidR="00E82019" w:rsidRPr="005604BF" w:rsidRDefault="00E82019" w:rsidP="00E82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5604BF" w:rsidRPr="005604BF" w14:paraId="756DD8DF" w14:textId="77777777" w:rsidTr="005604BF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0" w:type="dxa"/>
            <w:gridSpan w:val="2"/>
            <w:tcBorders>
              <w:top w:val="nil"/>
            </w:tcBorders>
            <w:hideMark/>
          </w:tcPr>
          <w:p w14:paraId="598F9C59" w14:textId="77777777" w:rsidR="00E82019" w:rsidRPr="005604BF" w:rsidRDefault="00E82019" w:rsidP="005604BF">
            <w:pPr>
              <w:jc w:val="center"/>
              <w:rPr>
                <w:rFonts w:ascii="Arial" w:eastAsia="Times New Roman" w:hAnsi="Arial" w:cs="Times New Roman"/>
                <w:b w:val="0"/>
                <w:bCs w:val="0"/>
                <w:color w:val="000000" w:themeColor="text1"/>
                <w:sz w:val="28"/>
                <w:szCs w:val="22"/>
              </w:rPr>
            </w:pPr>
            <w:r w:rsidRPr="005604BF">
              <w:rPr>
                <w:rFonts w:ascii="Arial" w:eastAsia="Times New Roman" w:hAnsi="Arial" w:cs="Times New Roman"/>
                <w:color w:val="000000" w:themeColor="text1"/>
                <w:sz w:val="28"/>
                <w:szCs w:val="22"/>
              </w:rPr>
              <w:t>EXTERNAL FACTORS</w:t>
            </w:r>
          </w:p>
        </w:tc>
      </w:tr>
      <w:tr w:rsidR="005604BF" w:rsidRPr="005604BF" w14:paraId="6C80DF47" w14:textId="77777777" w:rsidTr="00560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  <w:hideMark/>
          </w:tcPr>
          <w:p w14:paraId="1225DB5A" w14:textId="77777777" w:rsidR="00E82019" w:rsidRPr="005604BF" w:rsidRDefault="00E82019" w:rsidP="00E82019">
            <w:pPr>
              <w:jc w:val="center"/>
              <w:rPr>
                <w:rFonts w:ascii="Arial" w:eastAsia="Times New Roman" w:hAnsi="Arial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5604BF">
              <w:rPr>
                <w:rFonts w:ascii="Arial" w:eastAsia="Times New Roman" w:hAnsi="Arial" w:cs="Times New Roman"/>
                <w:color w:val="000000" w:themeColor="text1"/>
                <w:sz w:val="22"/>
                <w:szCs w:val="22"/>
              </w:rPr>
              <w:t>OPPORTUNITIES (+)</w:t>
            </w:r>
          </w:p>
        </w:tc>
        <w:tc>
          <w:tcPr>
            <w:tcW w:w="7200" w:type="dxa"/>
            <w:hideMark/>
          </w:tcPr>
          <w:p w14:paraId="515CB461" w14:textId="6594A77A" w:rsidR="00E82019" w:rsidRPr="005604BF" w:rsidRDefault="00E82019" w:rsidP="00E820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5604BF">
              <w:rPr>
                <w:rFonts w:ascii="Arial" w:eastAsia="Times New Roman" w:hAnsi="Arial" w:cs="Times New Roman"/>
                <w:b/>
                <w:bCs/>
                <w:color w:val="000000" w:themeColor="text1"/>
                <w:sz w:val="22"/>
                <w:szCs w:val="22"/>
              </w:rPr>
              <w:t>THREATS</w:t>
            </w:r>
            <w:r w:rsidR="00033394">
              <w:rPr>
                <w:rFonts w:ascii="Arial" w:eastAsia="Times New Roman" w:hAnsi="Arial" w:cs="Times New Roman"/>
                <w:b/>
                <w:bCs/>
                <w:color w:val="000000" w:themeColor="text1"/>
                <w:sz w:val="22"/>
                <w:szCs w:val="22"/>
              </w:rPr>
              <w:t>/CHALLENGES</w:t>
            </w:r>
            <w:r w:rsidRPr="005604BF">
              <w:rPr>
                <w:rFonts w:ascii="Arial" w:eastAsia="Times New Roman" w:hAnsi="Arial" w:cs="Times New Roman"/>
                <w:b/>
                <w:bCs/>
                <w:color w:val="000000" w:themeColor="text1"/>
                <w:sz w:val="22"/>
                <w:szCs w:val="22"/>
              </w:rPr>
              <w:t xml:space="preserve"> (-)</w:t>
            </w:r>
          </w:p>
        </w:tc>
      </w:tr>
      <w:tr w:rsidR="005604BF" w:rsidRPr="005604BF" w14:paraId="797213EB" w14:textId="77777777" w:rsidTr="005604BF">
        <w:trPr>
          <w:trHeight w:val="39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  <w:hideMark/>
          </w:tcPr>
          <w:p w14:paraId="2702922B" w14:textId="77777777" w:rsidR="00E82019" w:rsidRPr="005604BF" w:rsidRDefault="00E82019" w:rsidP="00E82019">
            <w:pPr>
              <w:rPr>
                <w:rFonts w:ascii="Arial" w:eastAsia="Times New Roman" w:hAnsi="Arial" w:cs="Times New Roman"/>
                <w:noProof/>
                <w:color w:val="000000" w:themeColor="text1"/>
                <w:sz w:val="20"/>
                <w:szCs w:val="18"/>
              </w:rPr>
            </w:pPr>
          </w:p>
          <w:p w14:paraId="28AE3A56" w14:textId="77777777" w:rsidR="005604BF" w:rsidRPr="005604BF" w:rsidRDefault="00E82019" w:rsidP="005604BF">
            <w:pPr>
              <w:rPr>
                <w:rFonts w:ascii="Arial" w:eastAsia="Times New Roman" w:hAnsi="Arial" w:cs="Times New Roman"/>
                <w:b w:val="0"/>
                <w:i/>
                <w:noProof/>
                <w:color w:val="000000" w:themeColor="text1"/>
                <w:sz w:val="20"/>
                <w:szCs w:val="18"/>
              </w:rPr>
            </w:pPr>
            <w:r w:rsidRPr="005604BF">
              <w:rPr>
                <w:rFonts w:ascii="Arial" w:eastAsia="Times New Roman" w:hAnsi="Arial" w:cs="Times New Roman"/>
                <w:b w:val="0"/>
                <w:i/>
                <w:noProof/>
                <w:color w:val="000000" w:themeColor="text1"/>
                <w:sz w:val="20"/>
                <w:szCs w:val="18"/>
              </w:rPr>
              <w:t>List doors that are currently open to you, opportunities you can capitalize on, and how your strenghts can create new connections.</w:t>
            </w:r>
            <w:r w:rsidR="005604BF">
              <w:rPr>
                <w:rFonts w:ascii="Arial" w:eastAsia="Times New Roman" w:hAnsi="Arial" w:cs="Times New Roman"/>
                <w:b w:val="0"/>
                <w:i/>
                <w:noProof/>
                <w:color w:val="000000" w:themeColor="text1"/>
                <w:sz w:val="20"/>
                <w:szCs w:val="18"/>
              </w:rPr>
              <w:t xml:space="preserve"> </w:t>
            </w:r>
            <w:r w:rsidR="005604BF" w:rsidRPr="005604BF">
              <w:rPr>
                <w:rFonts w:ascii="Arial" w:eastAsia="Times New Roman" w:hAnsi="Arial" w:cs="Times New Roman"/>
                <w:b w:val="0"/>
                <w:i/>
                <w:iCs/>
                <w:noProof/>
                <w:color w:val="000000" w:themeColor="text1"/>
                <w:sz w:val="20"/>
                <w:szCs w:val="18"/>
              </w:rPr>
              <w:t xml:space="preserve">Assess the climate of the market.  </w:t>
            </w:r>
          </w:p>
          <w:p w14:paraId="3F00D05B" w14:textId="77777777" w:rsidR="00E82019" w:rsidRPr="005604BF" w:rsidRDefault="00E82019" w:rsidP="00E82019">
            <w:pPr>
              <w:rPr>
                <w:rFonts w:ascii="Arial" w:eastAsia="Times New Roman" w:hAnsi="Arial" w:cs="Times New Roman"/>
                <w:noProof/>
                <w:color w:val="000000" w:themeColor="text1"/>
                <w:sz w:val="20"/>
                <w:szCs w:val="18"/>
              </w:rPr>
            </w:pPr>
          </w:p>
          <w:p w14:paraId="1D46081B" w14:textId="77777777" w:rsidR="00E82019" w:rsidRPr="005604BF" w:rsidRDefault="00E82019" w:rsidP="00E82019">
            <w:pPr>
              <w:rPr>
                <w:rFonts w:ascii="Arial" w:eastAsia="Times New Roman" w:hAnsi="Arial" w:cs="Times New Roman"/>
                <w:color w:val="000000" w:themeColor="text1"/>
                <w:sz w:val="20"/>
                <w:szCs w:val="18"/>
              </w:rPr>
            </w:pPr>
          </w:p>
        </w:tc>
        <w:tc>
          <w:tcPr>
            <w:tcW w:w="7200" w:type="dxa"/>
            <w:hideMark/>
          </w:tcPr>
          <w:p w14:paraId="22B1AD81" w14:textId="77777777" w:rsidR="00E82019" w:rsidRPr="005604BF" w:rsidRDefault="00E82019" w:rsidP="00E820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color w:val="000000" w:themeColor="text1"/>
                <w:sz w:val="20"/>
                <w:szCs w:val="18"/>
              </w:rPr>
            </w:pPr>
          </w:p>
          <w:p w14:paraId="155A0276" w14:textId="77777777" w:rsidR="005604BF" w:rsidRPr="005604BF" w:rsidRDefault="005604BF" w:rsidP="005604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color w:val="000000" w:themeColor="text1"/>
                <w:sz w:val="20"/>
                <w:szCs w:val="18"/>
              </w:rPr>
            </w:pPr>
            <w:r w:rsidRPr="005604BF">
              <w:rPr>
                <w:rFonts w:ascii="Arial" w:eastAsia="Times New Roman" w:hAnsi="Arial" w:cs="Times New Roman"/>
                <w:i/>
                <w:iCs/>
                <w:color w:val="000000" w:themeColor="text1"/>
                <w:sz w:val="20"/>
                <w:szCs w:val="18"/>
              </w:rPr>
              <w:t>List any hazards of entering this field.</w:t>
            </w:r>
          </w:p>
          <w:p w14:paraId="391D1F1E" w14:textId="77777777" w:rsidR="00E82019" w:rsidRPr="005604BF" w:rsidRDefault="00E82019" w:rsidP="00E820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color w:val="000000" w:themeColor="text1"/>
                <w:sz w:val="20"/>
                <w:szCs w:val="18"/>
              </w:rPr>
            </w:pPr>
          </w:p>
          <w:p w14:paraId="2D3F88DB" w14:textId="77777777" w:rsidR="00E82019" w:rsidRPr="005604BF" w:rsidRDefault="00E82019" w:rsidP="00E820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color w:val="000000" w:themeColor="text1"/>
                <w:sz w:val="20"/>
                <w:szCs w:val="18"/>
              </w:rPr>
            </w:pPr>
          </w:p>
        </w:tc>
      </w:tr>
    </w:tbl>
    <w:p w14:paraId="287320D3" w14:textId="77777777" w:rsidR="00E82019" w:rsidRPr="00704AC5" w:rsidRDefault="00E82019" w:rsidP="00704AC5">
      <w:pPr>
        <w:rPr>
          <w:sz w:val="16"/>
        </w:rPr>
      </w:pPr>
    </w:p>
    <w:sectPr w:rsidR="00E82019" w:rsidRPr="00704AC5" w:rsidSect="00704AC5">
      <w:pgSz w:w="15840" w:h="12240" w:orient="landscape"/>
      <w:pgMar w:top="630" w:right="720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3"/>
  <w:proofState w:spelling="clean" w:grammar="clean"/>
  <w:attachedTemplate r:id="rId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922"/>
    <w:rsid w:val="00033394"/>
    <w:rsid w:val="00456F40"/>
    <w:rsid w:val="00471C74"/>
    <w:rsid w:val="004937B7"/>
    <w:rsid w:val="005604BF"/>
    <w:rsid w:val="00642E5F"/>
    <w:rsid w:val="00704AC5"/>
    <w:rsid w:val="00A951BD"/>
    <w:rsid w:val="00CB2078"/>
    <w:rsid w:val="00D16922"/>
    <w:rsid w:val="00D637CF"/>
    <w:rsid w:val="00DD7FF1"/>
    <w:rsid w:val="00E82019"/>
    <w:rsid w:val="00F713B8"/>
    <w:rsid w:val="00FF4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83688"/>
  <w15:chartTrackingRefBased/>
  <w15:docId w15:val="{C640D792-A7DA-4017-B05E-4E61F78B4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4AC5"/>
    <w:rPr>
      <w:color w:val="0563C1" w:themeColor="hyperlink"/>
      <w:u w:val="single"/>
    </w:rPr>
  </w:style>
  <w:style w:type="table" w:styleId="GridTable2-Accent1">
    <w:name w:val="Grid Table 2 Accent 1"/>
    <w:basedOn w:val="TableNormal"/>
    <w:uiPriority w:val="47"/>
    <w:rsid w:val="005604BF"/>
    <w:tblPr>
      <w:tblStyleRowBandSize w:val="1"/>
      <w:tblStyleColBandSize w:val="1"/>
      <w:tblInd w:w="0" w:type="dxa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1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MARKETING\Demand%20Gen\SWOT%20Analysis%20templates\Word-PPT-Excel%20templates\Temp_Personal_SWOT_Analysis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C:\MARKETING\Demand Gen\SWOT Analysis templates\Word-PPT-Excel templates\Temp_Personal_SWOT_Analysis_Word.dotx</Template>
  <TotalTime>7</TotalTime>
  <Pages>1</Pages>
  <Words>90</Words>
  <Characters>516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Smartsheet.com</Company>
  <LinksUpToDate>false</LinksUpToDate>
  <CharactersWithSpaces>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Ploue-Smith</dc:creator>
  <cp:keywords/>
  <dc:description/>
  <cp:lastModifiedBy>Microsoft Office User</cp:lastModifiedBy>
  <cp:revision>3</cp:revision>
  <dcterms:created xsi:type="dcterms:W3CDTF">2017-08-27T18:39:00Z</dcterms:created>
  <dcterms:modified xsi:type="dcterms:W3CDTF">2017-09-28T14:33:00Z</dcterms:modified>
</cp:coreProperties>
</file>