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670" w:rsidRPr="00E94AE2" w:rsidRDefault="00D53670" w:rsidP="00D53670">
      <w:pPr>
        <w:jc w:val="right"/>
      </w:pPr>
      <w:r w:rsidRPr="00E94AE2">
        <w:t>Moti Begna</w:t>
      </w:r>
    </w:p>
    <w:p w:rsidR="00D53670" w:rsidRPr="00E94AE2" w:rsidRDefault="00D53670" w:rsidP="00D53670">
      <w:pPr>
        <w:jc w:val="right"/>
      </w:pPr>
      <w:r w:rsidRPr="00E94AE2">
        <w:t>FSOS 3101</w:t>
      </w:r>
    </w:p>
    <w:p w:rsidR="00D53670" w:rsidRPr="00E94AE2" w:rsidRDefault="00D53670" w:rsidP="00D53670">
      <w:pPr>
        <w:jc w:val="right"/>
      </w:pPr>
      <w:r w:rsidRPr="00E94AE2">
        <w:t>10/13/2019</w:t>
      </w:r>
    </w:p>
    <w:p w:rsidR="00D53670" w:rsidRDefault="00D53670" w:rsidP="00D53670">
      <w:pPr>
        <w:jc w:val="right"/>
      </w:pPr>
      <w:r w:rsidRPr="00E94AE2">
        <w:t>Case Study Application</w:t>
      </w:r>
    </w:p>
    <w:p w:rsidR="0094242B" w:rsidRPr="00E94AE2" w:rsidRDefault="0094242B" w:rsidP="00D53670">
      <w:pPr>
        <w:jc w:val="right"/>
      </w:pPr>
    </w:p>
    <w:p w:rsidR="007F38CB" w:rsidRPr="00E94AE2" w:rsidRDefault="00180C02" w:rsidP="007F38CB">
      <w:pPr>
        <w:rPr>
          <w:b/>
          <w:u w:val="single"/>
        </w:rPr>
      </w:pPr>
      <w:r w:rsidRPr="00E94AE2">
        <w:rPr>
          <w:b/>
          <w:u w:val="single"/>
        </w:rPr>
        <w:t xml:space="preserve">1) </w:t>
      </w:r>
      <w:r w:rsidR="007F38CB" w:rsidRPr="00E94AE2">
        <w:rPr>
          <w:b/>
          <w:u w:val="single"/>
        </w:rPr>
        <w:t>Personal Balance Statement</w:t>
      </w:r>
      <w:r w:rsidR="007F38CB" w:rsidRPr="00E94AE2">
        <w:rPr>
          <w:b/>
        </w:rPr>
        <w:t xml:space="preserve"> </w:t>
      </w:r>
      <w:r w:rsidR="007F38CB" w:rsidRPr="00E94AE2">
        <w:rPr>
          <w:b/>
          <w:u w:val="single"/>
        </w:rPr>
        <w:t xml:space="preserve"> </w:t>
      </w:r>
    </w:p>
    <w:p w:rsidR="007F38CB" w:rsidRPr="00E94AE2" w:rsidRDefault="007F38CB" w:rsidP="007F38CB"/>
    <w:tbl>
      <w:tblPr>
        <w:tblW w:w="998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8"/>
        <w:gridCol w:w="1409"/>
        <w:gridCol w:w="243"/>
        <w:gridCol w:w="3420"/>
        <w:gridCol w:w="1060"/>
      </w:tblGrid>
      <w:tr w:rsidR="007F38CB" w:rsidRPr="00E94AE2" w:rsidTr="00A43266">
        <w:trPr>
          <w:trHeight w:val="300"/>
        </w:trPr>
        <w:tc>
          <w:tcPr>
            <w:tcW w:w="3848" w:type="dxa"/>
            <w:shd w:val="clear" w:color="auto" w:fill="auto"/>
            <w:noWrap/>
            <w:vAlign w:val="bottom"/>
          </w:tcPr>
          <w:p w:rsidR="007F38CB" w:rsidRPr="00E94AE2" w:rsidRDefault="007F38CB" w:rsidP="00A43266">
            <w:pPr>
              <w:rPr>
                <w:b/>
                <w:szCs w:val="20"/>
              </w:rPr>
            </w:pPr>
            <w:r w:rsidRPr="00E94AE2">
              <w:rPr>
                <w:b/>
                <w:szCs w:val="20"/>
              </w:rPr>
              <w:t>ASSETS</w:t>
            </w:r>
          </w:p>
        </w:tc>
        <w:tc>
          <w:tcPr>
            <w:tcW w:w="1409" w:type="dxa"/>
            <w:shd w:val="clear" w:color="auto" w:fill="auto"/>
            <w:noWrap/>
            <w:vAlign w:val="bottom"/>
          </w:tcPr>
          <w:p w:rsidR="007F38CB" w:rsidRPr="00E94AE2" w:rsidRDefault="007F38CB" w:rsidP="00A43266">
            <w:pPr>
              <w:jc w:val="center"/>
              <w:rPr>
                <w:szCs w:val="20"/>
              </w:rPr>
            </w:pPr>
            <w:r w:rsidRPr="00E94AE2">
              <w:rPr>
                <w:szCs w:val="20"/>
              </w:rPr>
              <w:t>$</w:t>
            </w:r>
          </w:p>
        </w:tc>
        <w:tc>
          <w:tcPr>
            <w:tcW w:w="243" w:type="dxa"/>
            <w:shd w:val="clear" w:color="auto" w:fill="BFBFBF"/>
            <w:noWrap/>
            <w:vAlign w:val="bottom"/>
          </w:tcPr>
          <w:p w:rsidR="007F38CB" w:rsidRPr="00E94AE2" w:rsidRDefault="007F38CB" w:rsidP="00A43266">
            <w:pPr>
              <w:rPr>
                <w:szCs w:val="20"/>
              </w:rPr>
            </w:pPr>
          </w:p>
        </w:tc>
        <w:tc>
          <w:tcPr>
            <w:tcW w:w="3420" w:type="dxa"/>
            <w:shd w:val="clear" w:color="auto" w:fill="auto"/>
            <w:noWrap/>
            <w:vAlign w:val="bottom"/>
          </w:tcPr>
          <w:p w:rsidR="007F38CB" w:rsidRPr="00E94AE2" w:rsidRDefault="007F38CB" w:rsidP="00A43266">
            <w:pPr>
              <w:rPr>
                <w:b/>
                <w:szCs w:val="20"/>
              </w:rPr>
            </w:pPr>
            <w:r w:rsidRPr="00E94AE2">
              <w:rPr>
                <w:b/>
                <w:szCs w:val="20"/>
              </w:rPr>
              <w:t>DEBTS</w:t>
            </w:r>
          </w:p>
        </w:tc>
        <w:tc>
          <w:tcPr>
            <w:tcW w:w="1060" w:type="dxa"/>
            <w:shd w:val="clear" w:color="auto" w:fill="auto"/>
            <w:noWrap/>
            <w:vAlign w:val="bottom"/>
          </w:tcPr>
          <w:p w:rsidR="007F38CB" w:rsidRPr="00E94AE2" w:rsidRDefault="007F38CB" w:rsidP="00A43266">
            <w:pPr>
              <w:jc w:val="center"/>
              <w:rPr>
                <w:szCs w:val="20"/>
              </w:rPr>
            </w:pPr>
            <w:r w:rsidRPr="00E94AE2">
              <w:rPr>
                <w:szCs w:val="20"/>
              </w:rPr>
              <w:t>$</w:t>
            </w:r>
          </w:p>
        </w:tc>
      </w:tr>
      <w:tr w:rsidR="00E94AE2" w:rsidRPr="00E94AE2" w:rsidTr="00A43266">
        <w:trPr>
          <w:trHeight w:val="240"/>
        </w:trPr>
        <w:tc>
          <w:tcPr>
            <w:tcW w:w="3848" w:type="dxa"/>
            <w:shd w:val="clear" w:color="auto" w:fill="auto"/>
            <w:noWrap/>
            <w:vAlign w:val="bottom"/>
          </w:tcPr>
          <w:p w:rsidR="00E94AE2" w:rsidRPr="00E94AE2" w:rsidRDefault="00E94AE2" w:rsidP="00A43266">
            <w:pPr>
              <w:rPr>
                <w:sz w:val="20"/>
                <w:szCs w:val="20"/>
              </w:rPr>
            </w:pPr>
            <w:r w:rsidRPr="00E94AE2">
              <w:rPr>
                <w:sz w:val="20"/>
                <w:szCs w:val="20"/>
              </w:rPr>
              <w:t>Couple’s Savings</w:t>
            </w:r>
          </w:p>
        </w:tc>
        <w:tc>
          <w:tcPr>
            <w:tcW w:w="1409" w:type="dxa"/>
            <w:shd w:val="clear" w:color="auto" w:fill="auto"/>
            <w:noWrap/>
            <w:vAlign w:val="bottom"/>
          </w:tcPr>
          <w:p w:rsidR="00E94AE2" w:rsidRPr="00E94AE2" w:rsidRDefault="00E94AE2" w:rsidP="00A43266">
            <w:pPr>
              <w:rPr>
                <w:sz w:val="20"/>
                <w:szCs w:val="20"/>
              </w:rPr>
            </w:pPr>
            <w:r w:rsidRPr="00E94AE2">
              <w:rPr>
                <w:sz w:val="20"/>
                <w:szCs w:val="20"/>
              </w:rPr>
              <w:t>20,000 </w:t>
            </w:r>
          </w:p>
        </w:tc>
        <w:tc>
          <w:tcPr>
            <w:tcW w:w="243" w:type="dxa"/>
            <w:shd w:val="clear" w:color="auto" w:fill="BFBFBF"/>
            <w:noWrap/>
            <w:vAlign w:val="bottom"/>
          </w:tcPr>
          <w:p w:rsidR="00E94AE2" w:rsidRPr="00E94AE2" w:rsidRDefault="00E94AE2" w:rsidP="00A43266">
            <w:pPr>
              <w:rPr>
                <w:sz w:val="20"/>
                <w:szCs w:val="20"/>
              </w:rPr>
            </w:pPr>
          </w:p>
        </w:tc>
        <w:tc>
          <w:tcPr>
            <w:tcW w:w="3420" w:type="dxa"/>
            <w:shd w:val="clear" w:color="auto" w:fill="auto"/>
            <w:noWrap/>
            <w:vAlign w:val="bottom"/>
          </w:tcPr>
          <w:p w:rsidR="00E94AE2" w:rsidRPr="00E94AE2" w:rsidRDefault="00E94AE2" w:rsidP="00A43266">
            <w:pPr>
              <w:rPr>
                <w:sz w:val="20"/>
                <w:szCs w:val="20"/>
              </w:rPr>
            </w:pPr>
            <w:r>
              <w:rPr>
                <w:sz w:val="20"/>
                <w:szCs w:val="20"/>
              </w:rPr>
              <w:t>Jack’s Credit Card Debt</w:t>
            </w:r>
          </w:p>
        </w:tc>
        <w:tc>
          <w:tcPr>
            <w:tcW w:w="1060" w:type="dxa"/>
            <w:shd w:val="clear" w:color="auto" w:fill="auto"/>
            <w:noWrap/>
            <w:vAlign w:val="bottom"/>
          </w:tcPr>
          <w:p w:rsidR="00E94AE2" w:rsidRPr="00E94AE2" w:rsidRDefault="00E94AE2" w:rsidP="00A43266">
            <w:pPr>
              <w:rPr>
                <w:sz w:val="20"/>
                <w:szCs w:val="20"/>
              </w:rPr>
            </w:pPr>
            <w:r>
              <w:rPr>
                <w:sz w:val="20"/>
                <w:szCs w:val="20"/>
              </w:rPr>
              <w:t>3,000</w:t>
            </w:r>
          </w:p>
        </w:tc>
      </w:tr>
      <w:tr w:rsidR="00E94AE2" w:rsidRPr="00E94AE2" w:rsidTr="00A43266">
        <w:trPr>
          <w:trHeight w:val="240"/>
        </w:trPr>
        <w:tc>
          <w:tcPr>
            <w:tcW w:w="3848" w:type="dxa"/>
            <w:shd w:val="clear" w:color="auto" w:fill="auto"/>
            <w:noWrap/>
            <w:vAlign w:val="bottom"/>
          </w:tcPr>
          <w:p w:rsidR="00E94AE2" w:rsidRPr="00E94AE2" w:rsidRDefault="00E94AE2" w:rsidP="00EE0E72">
            <w:pPr>
              <w:rPr>
                <w:sz w:val="20"/>
                <w:szCs w:val="20"/>
              </w:rPr>
            </w:pPr>
            <w:r w:rsidRPr="00E94AE2">
              <w:rPr>
                <w:sz w:val="20"/>
                <w:szCs w:val="20"/>
              </w:rPr>
              <w:t>Couple’s Checking</w:t>
            </w:r>
          </w:p>
        </w:tc>
        <w:tc>
          <w:tcPr>
            <w:tcW w:w="1409" w:type="dxa"/>
            <w:shd w:val="clear" w:color="auto" w:fill="auto"/>
            <w:noWrap/>
            <w:vAlign w:val="bottom"/>
          </w:tcPr>
          <w:p w:rsidR="00E94AE2" w:rsidRPr="00E94AE2" w:rsidRDefault="00E94AE2" w:rsidP="00EE0E72">
            <w:pPr>
              <w:rPr>
                <w:sz w:val="20"/>
                <w:szCs w:val="20"/>
              </w:rPr>
            </w:pPr>
            <w:r w:rsidRPr="00E94AE2">
              <w:rPr>
                <w:sz w:val="20"/>
                <w:szCs w:val="20"/>
              </w:rPr>
              <w:t>12,000</w:t>
            </w:r>
          </w:p>
        </w:tc>
        <w:tc>
          <w:tcPr>
            <w:tcW w:w="243" w:type="dxa"/>
            <w:shd w:val="clear" w:color="auto" w:fill="BFBFBF"/>
            <w:noWrap/>
            <w:vAlign w:val="bottom"/>
          </w:tcPr>
          <w:p w:rsidR="00E94AE2" w:rsidRPr="00E94AE2" w:rsidRDefault="00E94AE2" w:rsidP="00EE0E72">
            <w:pPr>
              <w:rPr>
                <w:sz w:val="20"/>
                <w:szCs w:val="20"/>
              </w:rPr>
            </w:pPr>
          </w:p>
        </w:tc>
        <w:tc>
          <w:tcPr>
            <w:tcW w:w="3420" w:type="dxa"/>
            <w:shd w:val="clear" w:color="auto" w:fill="auto"/>
            <w:noWrap/>
            <w:vAlign w:val="bottom"/>
          </w:tcPr>
          <w:p w:rsidR="00E94AE2" w:rsidRPr="00E94AE2" w:rsidRDefault="00E94AE2" w:rsidP="00EE0E72">
            <w:pPr>
              <w:rPr>
                <w:sz w:val="20"/>
                <w:szCs w:val="20"/>
              </w:rPr>
            </w:pPr>
            <w:r>
              <w:rPr>
                <w:sz w:val="20"/>
                <w:szCs w:val="20"/>
              </w:rPr>
              <w:t>Anne’s Credit Card Debt</w:t>
            </w:r>
          </w:p>
        </w:tc>
        <w:tc>
          <w:tcPr>
            <w:tcW w:w="1060" w:type="dxa"/>
            <w:shd w:val="clear" w:color="auto" w:fill="auto"/>
            <w:noWrap/>
            <w:vAlign w:val="bottom"/>
          </w:tcPr>
          <w:p w:rsidR="00E94AE2" w:rsidRPr="00E94AE2" w:rsidRDefault="00E94AE2" w:rsidP="00EE0E72">
            <w:pPr>
              <w:rPr>
                <w:sz w:val="20"/>
                <w:szCs w:val="20"/>
              </w:rPr>
            </w:pPr>
            <w:r>
              <w:rPr>
                <w:sz w:val="20"/>
                <w:szCs w:val="20"/>
              </w:rPr>
              <w:t>1,000</w:t>
            </w:r>
          </w:p>
        </w:tc>
      </w:tr>
      <w:tr w:rsidR="00E94AE2" w:rsidRPr="00E94AE2" w:rsidTr="00A43266">
        <w:trPr>
          <w:trHeight w:val="240"/>
        </w:trPr>
        <w:tc>
          <w:tcPr>
            <w:tcW w:w="3848" w:type="dxa"/>
            <w:shd w:val="clear" w:color="auto" w:fill="auto"/>
            <w:noWrap/>
            <w:vAlign w:val="bottom"/>
          </w:tcPr>
          <w:p w:rsidR="00E94AE2" w:rsidRPr="00E94AE2" w:rsidRDefault="00E94AE2" w:rsidP="00EE0E72">
            <w:pPr>
              <w:rPr>
                <w:sz w:val="20"/>
                <w:szCs w:val="20"/>
              </w:rPr>
            </w:pPr>
            <w:r w:rsidRPr="00E94AE2">
              <w:rPr>
                <w:sz w:val="20"/>
                <w:szCs w:val="20"/>
              </w:rPr>
              <w:t>Jack’s Car</w:t>
            </w:r>
          </w:p>
        </w:tc>
        <w:tc>
          <w:tcPr>
            <w:tcW w:w="1409" w:type="dxa"/>
            <w:shd w:val="clear" w:color="auto" w:fill="auto"/>
            <w:noWrap/>
            <w:vAlign w:val="bottom"/>
          </w:tcPr>
          <w:p w:rsidR="00E94AE2" w:rsidRPr="00E94AE2" w:rsidRDefault="00E94AE2" w:rsidP="00EE0E72">
            <w:pPr>
              <w:rPr>
                <w:sz w:val="20"/>
                <w:szCs w:val="20"/>
              </w:rPr>
            </w:pPr>
            <w:r w:rsidRPr="00E94AE2">
              <w:rPr>
                <w:sz w:val="20"/>
                <w:szCs w:val="20"/>
              </w:rPr>
              <w:t>35,000</w:t>
            </w:r>
          </w:p>
        </w:tc>
        <w:tc>
          <w:tcPr>
            <w:tcW w:w="243" w:type="dxa"/>
            <w:shd w:val="clear" w:color="auto" w:fill="BFBFBF"/>
            <w:noWrap/>
            <w:vAlign w:val="bottom"/>
          </w:tcPr>
          <w:p w:rsidR="00E94AE2" w:rsidRPr="00E94AE2" w:rsidRDefault="00E94AE2" w:rsidP="00EE0E72">
            <w:pPr>
              <w:rPr>
                <w:sz w:val="20"/>
                <w:szCs w:val="20"/>
              </w:rPr>
            </w:pPr>
          </w:p>
        </w:tc>
        <w:tc>
          <w:tcPr>
            <w:tcW w:w="3420" w:type="dxa"/>
            <w:shd w:val="clear" w:color="auto" w:fill="auto"/>
            <w:noWrap/>
            <w:vAlign w:val="bottom"/>
          </w:tcPr>
          <w:p w:rsidR="00E94AE2" w:rsidRPr="00E94AE2" w:rsidRDefault="00E94AE2" w:rsidP="00EE0E72">
            <w:pPr>
              <w:rPr>
                <w:sz w:val="20"/>
                <w:szCs w:val="20"/>
              </w:rPr>
            </w:pPr>
            <w:r w:rsidRPr="00E94AE2">
              <w:rPr>
                <w:sz w:val="20"/>
                <w:szCs w:val="20"/>
              </w:rPr>
              <w:t>Jack’s Student Loans</w:t>
            </w:r>
          </w:p>
        </w:tc>
        <w:tc>
          <w:tcPr>
            <w:tcW w:w="1060" w:type="dxa"/>
            <w:shd w:val="clear" w:color="auto" w:fill="auto"/>
            <w:noWrap/>
            <w:vAlign w:val="bottom"/>
          </w:tcPr>
          <w:p w:rsidR="00E94AE2" w:rsidRPr="00E94AE2" w:rsidRDefault="00E94AE2" w:rsidP="008C0385">
            <w:pPr>
              <w:rPr>
                <w:sz w:val="20"/>
                <w:szCs w:val="20"/>
              </w:rPr>
            </w:pPr>
            <w:r w:rsidRPr="00E94AE2">
              <w:rPr>
                <w:sz w:val="20"/>
                <w:szCs w:val="20"/>
              </w:rPr>
              <w:t>50,552 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r w:rsidRPr="00E94AE2">
              <w:rPr>
                <w:sz w:val="20"/>
                <w:szCs w:val="20"/>
              </w:rPr>
              <w:t>Jack’s Car Loan</w:t>
            </w: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21,800</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b/>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r w:rsidRPr="00E94AE2">
              <w:rPr>
                <w:sz w:val="20"/>
                <w:szCs w:val="20"/>
              </w:rPr>
              <w:t> </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r w:rsidRPr="00E94AE2">
              <w:rPr>
                <w:sz w:val="20"/>
                <w:szCs w:val="20"/>
              </w:rPr>
              <w:t> </w:t>
            </w:r>
          </w:p>
        </w:tc>
      </w:tr>
      <w:tr w:rsidR="00E94AE2" w:rsidRPr="00E94AE2" w:rsidTr="00A43266">
        <w:trPr>
          <w:trHeight w:val="240"/>
        </w:trPr>
        <w:tc>
          <w:tcPr>
            <w:tcW w:w="3848" w:type="dxa"/>
            <w:shd w:val="clear" w:color="auto" w:fill="auto"/>
            <w:noWrap/>
            <w:vAlign w:val="bottom"/>
          </w:tcPr>
          <w:p w:rsidR="00E94AE2" w:rsidRPr="00E94AE2" w:rsidRDefault="00E94AE2" w:rsidP="00E94AE2">
            <w:pPr>
              <w:rPr>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b/>
                <w:sz w:val="20"/>
                <w:szCs w:val="20"/>
              </w:rPr>
            </w:pPr>
          </w:p>
        </w:tc>
        <w:tc>
          <w:tcPr>
            <w:tcW w:w="1409" w:type="dxa"/>
            <w:shd w:val="clear" w:color="auto" w:fill="auto"/>
            <w:noWrap/>
            <w:vAlign w:val="bottom"/>
          </w:tcPr>
          <w:p w:rsidR="00E94AE2" w:rsidRPr="00E94AE2" w:rsidRDefault="00E94AE2" w:rsidP="00E94AE2">
            <w:pPr>
              <w:rPr>
                <w:color w:val="808080"/>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b/>
                <w:sz w:val="20"/>
                <w:szCs w:val="20"/>
              </w:rPr>
            </w:pPr>
          </w:p>
        </w:tc>
        <w:tc>
          <w:tcPr>
            <w:tcW w:w="1409" w:type="dxa"/>
            <w:shd w:val="clear" w:color="auto" w:fill="auto"/>
            <w:noWrap/>
            <w:vAlign w:val="bottom"/>
          </w:tcPr>
          <w:p w:rsidR="00E94AE2" w:rsidRPr="00E94AE2" w:rsidRDefault="00E94AE2" w:rsidP="00E94AE2">
            <w:pPr>
              <w:rPr>
                <w:color w:val="808080"/>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b/>
                <w:sz w:val="20"/>
                <w:szCs w:val="20"/>
              </w:rPr>
            </w:pPr>
          </w:p>
        </w:tc>
        <w:tc>
          <w:tcPr>
            <w:tcW w:w="1409" w:type="dxa"/>
            <w:shd w:val="clear" w:color="auto" w:fill="auto"/>
            <w:noWrap/>
            <w:vAlign w:val="bottom"/>
          </w:tcPr>
          <w:p w:rsidR="00E94AE2" w:rsidRPr="00E94AE2" w:rsidRDefault="00E94AE2" w:rsidP="00E94AE2">
            <w:pPr>
              <w:rPr>
                <w:sz w:val="20"/>
                <w:szCs w:val="20"/>
              </w:rPr>
            </w:pP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sz w:val="20"/>
                <w:szCs w:val="20"/>
              </w:rPr>
            </w:pPr>
          </w:p>
        </w:tc>
        <w:tc>
          <w:tcPr>
            <w:tcW w:w="1060" w:type="dxa"/>
            <w:shd w:val="clear" w:color="auto" w:fill="auto"/>
            <w:noWrap/>
            <w:vAlign w:val="bottom"/>
          </w:tcPr>
          <w:p w:rsidR="00E94AE2" w:rsidRPr="00E94AE2" w:rsidRDefault="00E94AE2" w:rsidP="00E94AE2">
            <w:pPr>
              <w:rPr>
                <w:sz w:val="20"/>
                <w:szCs w:val="20"/>
              </w:rPr>
            </w:pPr>
          </w:p>
        </w:tc>
      </w:tr>
      <w:tr w:rsidR="00E94AE2" w:rsidRPr="00E94AE2" w:rsidTr="00A43266">
        <w:trPr>
          <w:trHeight w:val="260"/>
        </w:trPr>
        <w:tc>
          <w:tcPr>
            <w:tcW w:w="3848" w:type="dxa"/>
            <w:shd w:val="clear" w:color="auto" w:fill="auto"/>
            <w:noWrap/>
            <w:vAlign w:val="bottom"/>
          </w:tcPr>
          <w:p w:rsidR="00E94AE2" w:rsidRPr="00E94AE2" w:rsidRDefault="00E94AE2" w:rsidP="00E94AE2">
            <w:pPr>
              <w:rPr>
                <w:b/>
                <w:sz w:val="20"/>
                <w:szCs w:val="20"/>
              </w:rPr>
            </w:pPr>
            <w:r w:rsidRPr="00E94AE2">
              <w:rPr>
                <w:b/>
                <w:sz w:val="20"/>
                <w:szCs w:val="20"/>
              </w:rPr>
              <w:t xml:space="preserve">Total assets </w:t>
            </w:r>
          </w:p>
        </w:tc>
        <w:tc>
          <w:tcPr>
            <w:tcW w:w="1409" w:type="dxa"/>
            <w:shd w:val="clear" w:color="auto" w:fill="auto"/>
            <w:noWrap/>
            <w:vAlign w:val="bottom"/>
          </w:tcPr>
          <w:p w:rsidR="00E94AE2" w:rsidRPr="00E94AE2" w:rsidRDefault="00E94AE2" w:rsidP="00E94AE2">
            <w:pPr>
              <w:jc w:val="right"/>
              <w:rPr>
                <w:sz w:val="20"/>
                <w:szCs w:val="20"/>
              </w:rPr>
            </w:pPr>
            <w:r>
              <w:rPr>
                <w:sz w:val="20"/>
                <w:szCs w:val="20"/>
              </w:rPr>
              <w:t>67,000</w:t>
            </w:r>
          </w:p>
        </w:tc>
        <w:tc>
          <w:tcPr>
            <w:tcW w:w="243" w:type="dxa"/>
            <w:shd w:val="clear" w:color="auto" w:fill="BFBFBF"/>
            <w:noWrap/>
            <w:vAlign w:val="bottom"/>
          </w:tcPr>
          <w:p w:rsidR="00E94AE2" w:rsidRPr="00E94AE2" w:rsidRDefault="00E94AE2" w:rsidP="00E94AE2">
            <w:pPr>
              <w:rPr>
                <w:sz w:val="20"/>
                <w:szCs w:val="20"/>
              </w:rPr>
            </w:pPr>
          </w:p>
        </w:tc>
        <w:tc>
          <w:tcPr>
            <w:tcW w:w="3420" w:type="dxa"/>
            <w:shd w:val="clear" w:color="auto" w:fill="auto"/>
            <w:noWrap/>
            <w:vAlign w:val="bottom"/>
          </w:tcPr>
          <w:p w:rsidR="00E94AE2" w:rsidRPr="00E94AE2" w:rsidRDefault="00E94AE2" w:rsidP="00E94AE2">
            <w:pPr>
              <w:rPr>
                <w:b/>
                <w:sz w:val="20"/>
                <w:szCs w:val="20"/>
              </w:rPr>
            </w:pPr>
            <w:r w:rsidRPr="00E94AE2">
              <w:rPr>
                <w:b/>
                <w:sz w:val="20"/>
                <w:szCs w:val="20"/>
              </w:rPr>
              <w:t xml:space="preserve">Total Debts </w:t>
            </w:r>
          </w:p>
        </w:tc>
        <w:tc>
          <w:tcPr>
            <w:tcW w:w="1060" w:type="dxa"/>
            <w:shd w:val="clear" w:color="auto" w:fill="auto"/>
            <w:noWrap/>
            <w:vAlign w:val="bottom"/>
          </w:tcPr>
          <w:p w:rsidR="00E94AE2" w:rsidRPr="00E94AE2" w:rsidRDefault="00C826D0" w:rsidP="00E94AE2">
            <w:pPr>
              <w:rPr>
                <w:sz w:val="20"/>
                <w:szCs w:val="20"/>
              </w:rPr>
            </w:pPr>
            <w:r>
              <w:rPr>
                <w:sz w:val="20"/>
                <w:szCs w:val="20"/>
              </w:rPr>
              <w:t>76,352</w:t>
            </w:r>
          </w:p>
        </w:tc>
      </w:tr>
    </w:tbl>
    <w:p w:rsidR="007F38CB" w:rsidRPr="00E94AE2" w:rsidRDefault="007F38CB" w:rsidP="007F38CB">
      <w:pPr>
        <w:rPr>
          <w:sz w:val="20"/>
          <w:szCs w:val="20"/>
        </w:rPr>
      </w:pPr>
    </w:p>
    <w:p w:rsidR="007F38CB" w:rsidRPr="00E94AE2" w:rsidRDefault="007F38CB" w:rsidP="007F38CB">
      <w:r w:rsidRPr="00E94AE2">
        <w:rPr>
          <w:sz w:val="20"/>
          <w:szCs w:val="20"/>
        </w:rPr>
        <w:t xml:space="preserve">Net Worth = </w:t>
      </w:r>
      <w:r w:rsidR="00D52629" w:rsidRPr="00E94AE2">
        <w:rPr>
          <w:sz w:val="20"/>
          <w:szCs w:val="20"/>
        </w:rPr>
        <w:t>Assets – Debt = $</w:t>
      </w:r>
      <w:r w:rsidR="003E0F69">
        <w:rPr>
          <w:sz w:val="20"/>
          <w:szCs w:val="20"/>
        </w:rPr>
        <w:t>67,000</w:t>
      </w:r>
      <w:r w:rsidR="00D52629" w:rsidRPr="00E94AE2">
        <w:rPr>
          <w:sz w:val="20"/>
          <w:szCs w:val="20"/>
        </w:rPr>
        <w:t>- $</w:t>
      </w:r>
      <w:r w:rsidR="003E0F69">
        <w:rPr>
          <w:sz w:val="20"/>
          <w:szCs w:val="20"/>
        </w:rPr>
        <w:t>76,352</w:t>
      </w:r>
      <w:r w:rsidR="00D52629" w:rsidRPr="00E94AE2">
        <w:rPr>
          <w:sz w:val="20"/>
          <w:szCs w:val="20"/>
        </w:rPr>
        <w:t xml:space="preserve">= </w:t>
      </w:r>
      <w:r w:rsidR="003E0F69">
        <w:rPr>
          <w:sz w:val="20"/>
          <w:szCs w:val="20"/>
        </w:rPr>
        <w:t>-</w:t>
      </w:r>
      <w:r w:rsidR="00D52629" w:rsidRPr="00E94AE2">
        <w:rPr>
          <w:sz w:val="20"/>
          <w:szCs w:val="20"/>
        </w:rPr>
        <w:t>$</w:t>
      </w:r>
      <w:r w:rsidR="003E0F69">
        <w:rPr>
          <w:sz w:val="20"/>
          <w:szCs w:val="20"/>
        </w:rPr>
        <w:t>9,352</w:t>
      </w:r>
    </w:p>
    <w:p w:rsidR="00067501" w:rsidRPr="00E94AE2" w:rsidRDefault="00067501" w:rsidP="007F38CB"/>
    <w:p w:rsidR="004C5C2B" w:rsidRPr="00E94AE2" w:rsidRDefault="00067501" w:rsidP="001D4F1A">
      <w:r w:rsidRPr="00E94AE2">
        <w:t xml:space="preserve">Overall, because the </w:t>
      </w:r>
      <w:r w:rsidR="00582DD8" w:rsidRPr="00E94AE2">
        <w:t>couple’s</w:t>
      </w:r>
      <w:r w:rsidRPr="00E94AE2">
        <w:t xml:space="preserve"> total </w:t>
      </w:r>
      <w:r w:rsidR="003E0F69">
        <w:t>debts</w:t>
      </w:r>
      <w:r w:rsidRPr="00E94AE2">
        <w:t xml:space="preserve"> is greater than their </w:t>
      </w:r>
      <w:r w:rsidR="003E0F69">
        <w:t>assets</w:t>
      </w:r>
      <w:r w:rsidRPr="00E94AE2">
        <w:t xml:space="preserve">, they have a </w:t>
      </w:r>
      <w:r w:rsidR="003E0F69">
        <w:t>negative</w:t>
      </w:r>
      <w:r w:rsidRPr="00E94AE2">
        <w:t xml:space="preserve"> net worth</w:t>
      </w:r>
      <w:r w:rsidR="00582DD8" w:rsidRPr="00E94AE2">
        <w:t xml:space="preserve"> </w:t>
      </w:r>
      <w:r w:rsidR="00582DD8" w:rsidRPr="003E0F69">
        <w:t>of $</w:t>
      </w:r>
      <w:r w:rsidR="003E0F69" w:rsidRPr="003E0F69">
        <w:t>9,352</w:t>
      </w:r>
      <w:r w:rsidRPr="003E0F69">
        <w:t xml:space="preserve">. </w:t>
      </w:r>
      <w:r w:rsidR="00582DD8" w:rsidRPr="003E0F69">
        <w:t>According</w:t>
      </w:r>
      <w:r w:rsidR="00582DD8" w:rsidRPr="00E94AE2">
        <w:t xml:space="preserve"> to figure 3-2 in our text, this would put the couple </w:t>
      </w:r>
      <w:r w:rsidR="003E0F69">
        <w:t>below</w:t>
      </w:r>
      <w:r w:rsidR="00582DD8" w:rsidRPr="00E94AE2">
        <w:t xml:space="preserve"> the </w:t>
      </w:r>
      <w:r w:rsidR="003E0F69">
        <w:t>median</w:t>
      </w:r>
      <w:r w:rsidR="00582DD8" w:rsidRPr="00E94AE2">
        <w:rPr>
          <w:vertAlign w:val="superscript"/>
        </w:rPr>
        <w:t xml:space="preserve"> </w:t>
      </w:r>
      <w:r w:rsidR="00582DD8" w:rsidRPr="00E94AE2">
        <w:t xml:space="preserve">quartile for their age group, which essentially </w:t>
      </w:r>
      <w:r w:rsidR="003E0F69">
        <w:t>that they are not doing well with their current financial state</w:t>
      </w:r>
      <w:r w:rsidR="000600AD" w:rsidRPr="00E94AE2">
        <w:t xml:space="preserve"> Because both Jack and Anne are </w:t>
      </w:r>
      <w:r w:rsidR="002078DB" w:rsidRPr="00E94AE2">
        <w:t>Ph.D.</w:t>
      </w:r>
      <w:r w:rsidR="000600AD" w:rsidRPr="00E94AE2">
        <w:t xml:space="preserve"> students </w:t>
      </w:r>
      <w:r w:rsidR="003E0F69">
        <w:t>however</w:t>
      </w:r>
      <w:r w:rsidR="000600AD" w:rsidRPr="00E94AE2">
        <w:t>, their assets will only continue to grow. And since their tuition is currently fully covered, they will not have to worry about accruing an</w:t>
      </w:r>
      <w:r w:rsidR="00F3510B" w:rsidRPr="00E94AE2">
        <w:t>y more student debt. Thus, their net worth is projected to only grow with age</w:t>
      </w:r>
      <w:r w:rsidR="00945F2F">
        <w:t>. However, they should focus on paying off their debts and not accruing much more.</w:t>
      </w:r>
    </w:p>
    <w:p w:rsidR="00CB4BDB" w:rsidRPr="00E94AE2" w:rsidRDefault="00CB4BDB" w:rsidP="001D4F1A"/>
    <w:p w:rsidR="00300AB8" w:rsidRPr="00E94AE2" w:rsidRDefault="00300AB8" w:rsidP="001D4F1A"/>
    <w:p w:rsidR="001D4F1A" w:rsidRPr="00E94AE2" w:rsidRDefault="00991E3B" w:rsidP="001D4F1A">
      <w:r w:rsidRPr="00E94AE2">
        <w:rPr>
          <w:b/>
          <w:u w:val="single"/>
        </w:rPr>
        <w:lastRenderedPageBreak/>
        <w:t xml:space="preserve">2) </w:t>
      </w:r>
      <w:r w:rsidR="001D4F1A" w:rsidRPr="00E94AE2">
        <w:rPr>
          <w:b/>
          <w:u w:val="single"/>
        </w:rPr>
        <w:t>Personal Cash Flow Statement</w:t>
      </w:r>
    </w:p>
    <w:p w:rsidR="001D4F1A" w:rsidRPr="00E94AE2" w:rsidRDefault="001D4F1A" w:rsidP="00CB4BDB">
      <w:pPr>
        <w:pStyle w:val="NoSpacing"/>
        <w:rPr>
          <w:rFonts w:ascii="Times New Roman" w:hAnsi="Times New Roman"/>
        </w:rPr>
      </w:pPr>
    </w:p>
    <w:tbl>
      <w:tblPr>
        <w:tblW w:w="10067"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440"/>
        <w:gridCol w:w="270"/>
        <w:gridCol w:w="4282"/>
        <w:gridCol w:w="1060"/>
      </w:tblGrid>
      <w:tr w:rsidR="001A0D38" w:rsidRPr="00E94AE2" w:rsidTr="002454E0">
        <w:trPr>
          <w:trHeight w:val="300"/>
        </w:trPr>
        <w:tc>
          <w:tcPr>
            <w:tcW w:w="4455" w:type="dxa"/>
            <w:gridSpan w:val="2"/>
            <w:shd w:val="clear" w:color="auto" w:fill="auto"/>
            <w:noWrap/>
            <w:vAlign w:val="bottom"/>
          </w:tcPr>
          <w:p w:rsidR="001A0D38" w:rsidRPr="00E94AE2" w:rsidRDefault="001A0D38" w:rsidP="00A43266">
            <w:pPr>
              <w:rPr>
                <w:b/>
                <w:szCs w:val="20"/>
              </w:rPr>
            </w:pPr>
            <w:r w:rsidRPr="00E94AE2">
              <w:rPr>
                <w:b/>
                <w:szCs w:val="20"/>
              </w:rPr>
              <w:t>Cash Inflows</w:t>
            </w:r>
          </w:p>
        </w:tc>
        <w:tc>
          <w:tcPr>
            <w:tcW w:w="270" w:type="dxa"/>
            <w:shd w:val="clear" w:color="auto" w:fill="BFBFBF"/>
            <w:noWrap/>
            <w:vAlign w:val="bottom"/>
          </w:tcPr>
          <w:p w:rsidR="001A0D38" w:rsidRPr="00E94AE2" w:rsidRDefault="001A0D38" w:rsidP="00A43266">
            <w:pPr>
              <w:rPr>
                <w:szCs w:val="20"/>
              </w:rPr>
            </w:pPr>
          </w:p>
        </w:tc>
        <w:tc>
          <w:tcPr>
            <w:tcW w:w="5342" w:type="dxa"/>
            <w:gridSpan w:val="2"/>
            <w:shd w:val="clear" w:color="auto" w:fill="auto"/>
            <w:noWrap/>
            <w:vAlign w:val="bottom"/>
          </w:tcPr>
          <w:p w:rsidR="001A0D38" w:rsidRPr="00E94AE2" w:rsidRDefault="001A0D38" w:rsidP="001A0D38">
            <w:pPr>
              <w:rPr>
                <w:szCs w:val="20"/>
              </w:rPr>
            </w:pPr>
            <w:r w:rsidRPr="00E94AE2">
              <w:rPr>
                <w:b/>
                <w:szCs w:val="20"/>
              </w:rPr>
              <w:t>Cash Outflows</w:t>
            </w:r>
          </w:p>
        </w:tc>
      </w:tr>
      <w:tr w:rsidR="00C15B67" w:rsidRPr="00E94AE2" w:rsidTr="002454E0">
        <w:trPr>
          <w:trHeight w:val="300"/>
        </w:trPr>
        <w:tc>
          <w:tcPr>
            <w:tcW w:w="3015" w:type="dxa"/>
            <w:shd w:val="clear" w:color="auto" w:fill="auto"/>
            <w:noWrap/>
            <w:vAlign w:val="bottom"/>
          </w:tcPr>
          <w:p w:rsidR="00C15B67" w:rsidRPr="00E94AE2" w:rsidRDefault="00C15B67" w:rsidP="00A43266">
            <w:pPr>
              <w:rPr>
                <w:b/>
                <w:szCs w:val="20"/>
              </w:rPr>
            </w:pPr>
          </w:p>
        </w:tc>
        <w:tc>
          <w:tcPr>
            <w:tcW w:w="1440" w:type="dxa"/>
            <w:shd w:val="clear" w:color="auto" w:fill="auto"/>
            <w:noWrap/>
            <w:vAlign w:val="bottom"/>
          </w:tcPr>
          <w:p w:rsidR="00C15B67" w:rsidRPr="00E94AE2" w:rsidRDefault="001A0D38" w:rsidP="00A43266">
            <w:pPr>
              <w:jc w:val="center"/>
              <w:rPr>
                <w:szCs w:val="20"/>
              </w:rPr>
            </w:pPr>
            <w:r w:rsidRPr="00E94AE2">
              <w:rPr>
                <w:sz w:val="22"/>
                <w:szCs w:val="20"/>
              </w:rPr>
              <w:t>Monthly</w:t>
            </w:r>
          </w:p>
        </w:tc>
        <w:tc>
          <w:tcPr>
            <w:tcW w:w="270" w:type="dxa"/>
            <w:shd w:val="clear" w:color="auto" w:fill="BFBFBF"/>
            <w:noWrap/>
            <w:vAlign w:val="bottom"/>
          </w:tcPr>
          <w:p w:rsidR="00C15B67" w:rsidRPr="00E94AE2" w:rsidRDefault="00C15B67" w:rsidP="00A43266">
            <w:pPr>
              <w:rPr>
                <w:szCs w:val="20"/>
              </w:rPr>
            </w:pPr>
          </w:p>
        </w:tc>
        <w:tc>
          <w:tcPr>
            <w:tcW w:w="4282" w:type="dxa"/>
            <w:shd w:val="clear" w:color="auto" w:fill="auto"/>
            <w:noWrap/>
            <w:vAlign w:val="bottom"/>
          </w:tcPr>
          <w:p w:rsidR="00C15B67" w:rsidRPr="00E94AE2" w:rsidRDefault="00C15B67" w:rsidP="00A43266">
            <w:pPr>
              <w:rPr>
                <w:b/>
                <w:szCs w:val="20"/>
              </w:rPr>
            </w:pPr>
          </w:p>
        </w:tc>
        <w:tc>
          <w:tcPr>
            <w:tcW w:w="1060" w:type="dxa"/>
            <w:shd w:val="clear" w:color="auto" w:fill="auto"/>
            <w:noWrap/>
            <w:vAlign w:val="bottom"/>
          </w:tcPr>
          <w:p w:rsidR="00C15B67" w:rsidRPr="00E94AE2" w:rsidRDefault="001A0D38" w:rsidP="00A43266">
            <w:pPr>
              <w:jc w:val="center"/>
              <w:rPr>
                <w:szCs w:val="20"/>
              </w:rPr>
            </w:pPr>
            <w:r w:rsidRPr="00E94AE2">
              <w:rPr>
                <w:sz w:val="22"/>
                <w:szCs w:val="20"/>
              </w:rPr>
              <w:t>Monthly</w:t>
            </w:r>
          </w:p>
        </w:tc>
      </w:tr>
      <w:tr w:rsidR="00C15B67" w:rsidRPr="00E94AE2" w:rsidTr="002454E0">
        <w:trPr>
          <w:trHeight w:val="240"/>
        </w:trPr>
        <w:tc>
          <w:tcPr>
            <w:tcW w:w="3015" w:type="dxa"/>
            <w:shd w:val="clear" w:color="auto" w:fill="auto"/>
            <w:noWrap/>
            <w:vAlign w:val="bottom"/>
          </w:tcPr>
          <w:p w:rsidR="00C15B67" w:rsidRPr="00E94AE2" w:rsidRDefault="00C15B67" w:rsidP="00A43266">
            <w:pPr>
              <w:rPr>
                <w:sz w:val="20"/>
                <w:szCs w:val="20"/>
              </w:rPr>
            </w:pPr>
            <w:r w:rsidRPr="00E94AE2">
              <w:rPr>
                <w:sz w:val="20"/>
                <w:szCs w:val="20"/>
              </w:rPr>
              <w:t>Jack’s Salary</w:t>
            </w:r>
            <w:r w:rsidR="00EB2EC3" w:rsidRPr="00E94AE2">
              <w:rPr>
                <w:sz w:val="20"/>
                <w:szCs w:val="20"/>
              </w:rPr>
              <w:t xml:space="preserve"> = 28,500 / 12</w:t>
            </w:r>
          </w:p>
        </w:tc>
        <w:tc>
          <w:tcPr>
            <w:tcW w:w="1440" w:type="dxa"/>
            <w:shd w:val="clear" w:color="auto" w:fill="auto"/>
            <w:noWrap/>
            <w:vAlign w:val="bottom"/>
          </w:tcPr>
          <w:p w:rsidR="00C15B67" w:rsidRPr="00E94AE2" w:rsidRDefault="00630C44" w:rsidP="00A43266">
            <w:pPr>
              <w:rPr>
                <w:sz w:val="20"/>
                <w:szCs w:val="20"/>
              </w:rPr>
            </w:pPr>
            <w:r w:rsidRPr="00E94AE2">
              <w:rPr>
                <w:sz w:val="20"/>
                <w:szCs w:val="20"/>
              </w:rPr>
              <w:t>2,375</w:t>
            </w:r>
          </w:p>
        </w:tc>
        <w:tc>
          <w:tcPr>
            <w:tcW w:w="270" w:type="dxa"/>
            <w:shd w:val="clear" w:color="auto" w:fill="BFBFBF"/>
            <w:noWrap/>
            <w:vAlign w:val="bottom"/>
          </w:tcPr>
          <w:p w:rsidR="00C15B67" w:rsidRPr="00E94AE2" w:rsidRDefault="00C15B67" w:rsidP="00A43266">
            <w:pPr>
              <w:rPr>
                <w:sz w:val="20"/>
                <w:szCs w:val="20"/>
              </w:rPr>
            </w:pPr>
          </w:p>
        </w:tc>
        <w:tc>
          <w:tcPr>
            <w:tcW w:w="4282" w:type="dxa"/>
            <w:shd w:val="clear" w:color="auto" w:fill="auto"/>
            <w:noWrap/>
            <w:vAlign w:val="bottom"/>
          </w:tcPr>
          <w:p w:rsidR="00C15B67" w:rsidRPr="00E94AE2" w:rsidRDefault="00C15B67" w:rsidP="00A43266">
            <w:pPr>
              <w:rPr>
                <w:sz w:val="20"/>
                <w:szCs w:val="20"/>
              </w:rPr>
            </w:pPr>
            <w:r w:rsidRPr="00E94AE2">
              <w:rPr>
                <w:sz w:val="20"/>
                <w:szCs w:val="20"/>
              </w:rPr>
              <w:t>Jack’s Withhold (Federal/State)</w:t>
            </w:r>
            <w:r w:rsidR="00221E5F" w:rsidRPr="00E94AE2">
              <w:rPr>
                <w:sz w:val="20"/>
                <w:szCs w:val="20"/>
              </w:rPr>
              <w:t xml:space="preserve"> = 3,388 / 12</w:t>
            </w:r>
          </w:p>
        </w:tc>
        <w:tc>
          <w:tcPr>
            <w:tcW w:w="1060" w:type="dxa"/>
            <w:shd w:val="clear" w:color="auto" w:fill="auto"/>
            <w:noWrap/>
            <w:vAlign w:val="bottom"/>
          </w:tcPr>
          <w:p w:rsidR="00C15B67" w:rsidRPr="00E94AE2" w:rsidRDefault="00221E5F" w:rsidP="00A43266">
            <w:pPr>
              <w:rPr>
                <w:sz w:val="20"/>
                <w:szCs w:val="20"/>
              </w:rPr>
            </w:pPr>
            <w:r w:rsidRPr="00E94AE2">
              <w:rPr>
                <w:sz w:val="20"/>
                <w:szCs w:val="20"/>
              </w:rPr>
              <w:t>282</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r w:rsidRPr="00E94AE2">
              <w:rPr>
                <w:sz w:val="20"/>
                <w:szCs w:val="20"/>
              </w:rPr>
              <w:t>Anne’s Salary</w:t>
            </w:r>
            <w:r w:rsidR="00EB2EC3" w:rsidRPr="00E94AE2">
              <w:rPr>
                <w:sz w:val="20"/>
                <w:szCs w:val="20"/>
              </w:rPr>
              <w:t xml:space="preserve"> = 23,000 / 12</w:t>
            </w:r>
          </w:p>
        </w:tc>
        <w:tc>
          <w:tcPr>
            <w:tcW w:w="1440" w:type="dxa"/>
            <w:shd w:val="clear" w:color="auto" w:fill="auto"/>
            <w:noWrap/>
            <w:vAlign w:val="bottom"/>
          </w:tcPr>
          <w:p w:rsidR="00F012E3" w:rsidRPr="00E94AE2" w:rsidRDefault="00221E5F" w:rsidP="00F012E3">
            <w:pPr>
              <w:rPr>
                <w:sz w:val="20"/>
                <w:szCs w:val="20"/>
              </w:rPr>
            </w:pPr>
            <w:r w:rsidRPr="00E94AE2">
              <w:rPr>
                <w:sz w:val="20"/>
                <w:szCs w:val="20"/>
              </w:rPr>
              <w:t>1,916</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r w:rsidRPr="00E94AE2">
              <w:rPr>
                <w:sz w:val="20"/>
                <w:szCs w:val="20"/>
              </w:rPr>
              <w:t>Jack’s Withhold (Medicare/SS)</w:t>
            </w:r>
            <w:r w:rsidR="00221E5F" w:rsidRPr="00E94AE2">
              <w:rPr>
                <w:sz w:val="20"/>
                <w:szCs w:val="20"/>
              </w:rPr>
              <w:t xml:space="preserve"> = 2,142 / 12</w:t>
            </w:r>
          </w:p>
        </w:tc>
        <w:tc>
          <w:tcPr>
            <w:tcW w:w="1060" w:type="dxa"/>
            <w:shd w:val="clear" w:color="auto" w:fill="auto"/>
            <w:noWrap/>
            <w:vAlign w:val="bottom"/>
          </w:tcPr>
          <w:p w:rsidR="00F012E3" w:rsidRPr="00E94AE2" w:rsidRDefault="00221E5F" w:rsidP="00F012E3">
            <w:pPr>
              <w:rPr>
                <w:sz w:val="20"/>
                <w:szCs w:val="20"/>
              </w:rPr>
            </w:pPr>
            <w:r w:rsidRPr="00E94AE2">
              <w:rPr>
                <w:sz w:val="20"/>
                <w:szCs w:val="20"/>
              </w:rPr>
              <w:t>179</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r w:rsidRPr="00E94AE2">
              <w:rPr>
                <w:sz w:val="20"/>
                <w:szCs w:val="20"/>
              </w:rPr>
              <w:t>Jack’s Student Loans</w:t>
            </w:r>
          </w:p>
        </w:tc>
        <w:tc>
          <w:tcPr>
            <w:tcW w:w="1060" w:type="dxa"/>
            <w:shd w:val="clear" w:color="auto" w:fill="auto"/>
            <w:noWrap/>
            <w:vAlign w:val="bottom"/>
          </w:tcPr>
          <w:p w:rsidR="00F012E3" w:rsidRPr="00E94AE2" w:rsidRDefault="00221E5F" w:rsidP="00F012E3">
            <w:pPr>
              <w:rPr>
                <w:sz w:val="20"/>
                <w:szCs w:val="20"/>
              </w:rPr>
            </w:pPr>
            <w:r w:rsidRPr="00E94AE2">
              <w:rPr>
                <w:sz w:val="20"/>
                <w:szCs w:val="20"/>
              </w:rPr>
              <w:t>665</w:t>
            </w:r>
            <w:r w:rsidR="00F012E3" w:rsidRPr="00E94AE2">
              <w:rPr>
                <w:sz w:val="20"/>
                <w:szCs w:val="20"/>
              </w:rPr>
              <w:t> </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r w:rsidRPr="00E94AE2">
              <w:rPr>
                <w:sz w:val="20"/>
                <w:szCs w:val="20"/>
              </w:rPr>
              <w:t>Jack’s Withhold (Federal/State)</w:t>
            </w:r>
            <w:r w:rsidR="00221E5F" w:rsidRPr="00E94AE2">
              <w:rPr>
                <w:sz w:val="20"/>
                <w:szCs w:val="20"/>
              </w:rPr>
              <w:t xml:space="preserve"> = 2,521 / 12</w:t>
            </w:r>
          </w:p>
        </w:tc>
        <w:tc>
          <w:tcPr>
            <w:tcW w:w="1060" w:type="dxa"/>
            <w:shd w:val="clear" w:color="auto" w:fill="auto"/>
            <w:noWrap/>
            <w:vAlign w:val="bottom"/>
          </w:tcPr>
          <w:p w:rsidR="00F012E3" w:rsidRPr="00E94AE2" w:rsidRDefault="00221E5F" w:rsidP="00F012E3">
            <w:pPr>
              <w:rPr>
                <w:sz w:val="20"/>
                <w:szCs w:val="20"/>
              </w:rPr>
            </w:pPr>
            <w:r w:rsidRPr="00E94AE2">
              <w:rPr>
                <w:sz w:val="20"/>
                <w:szCs w:val="20"/>
              </w:rPr>
              <w:t>210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r w:rsidRPr="00E94AE2">
              <w:rPr>
                <w:sz w:val="20"/>
                <w:szCs w:val="20"/>
              </w:rPr>
              <w:t>Jack’s Withhold (Medicare/SS)</w:t>
            </w:r>
            <w:r w:rsidR="00221E5F" w:rsidRPr="00E94AE2">
              <w:rPr>
                <w:sz w:val="20"/>
                <w:szCs w:val="20"/>
              </w:rPr>
              <w:t xml:space="preserve"> = 1,760</w:t>
            </w:r>
            <w:r w:rsidR="00DB43E3" w:rsidRPr="00E94AE2">
              <w:rPr>
                <w:sz w:val="20"/>
                <w:szCs w:val="20"/>
              </w:rPr>
              <w:t xml:space="preserve"> / 12</w:t>
            </w:r>
          </w:p>
        </w:tc>
        <w:tc>
          <w:tcPr>
            <w:tcW w:w="1060" w:type="dxa"/>
            <w:shd w:val="clear" w:color="auto" w:fill="auto"/>
            <w:noWrap/>
            <w:vAlign w:val="bottom"/>
          </w:tcPr>
          <w:p w:rsidR="00F012E3" w:rsidRPr="00E94AE2" w:rsidRDefault="00DB43E3" w:rsidP="00F012E3">
            <w:pPr>
              <w:rPr>
                <w:sz w:val="20"/>
                <w:szCs w:val="20"/>
              </w:rPr>
            </w:pPr>
            <w:r w:rsidRPr="00E94AE2">
              <w:rPr>
                <w:sz w:val="20"/>
                <w:szCs w:val="20"/>
              </w:rPr>
              <w:t>147</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r w:rsidRPr="00E94AE2">
              <w:rPr>
                <w:sz w:val="20"/>
                <w:szCs w:val="20"/>
              </w:rPr>
              <w:t>Jack’s Car Loan</w:t>
            </w:r>
            <w:r w:rsidR="00DB43E3" w:rsidRPr="00E94AE2">
              <w:rPr>
                <w:sz w:val="20"/>
                <w:szCs w:val="20"/>
              </w:rPr>
              <w:t xml:space="preserve"> Payment</w:t>
            </w:r>
          </w:p>
        </w:tc>
        <w:tc>
          <w:tcPr>
            <w:tcW w:w="1060" w:type="dxa"/>
            <w:shd w:val="clear" w:color="auto" w:fill="auto"/>
            <w:noWrap/>
            <w:vAlign w:val="bottom"/>
          </w:tcPr>
          <w:p w:rsidR="00F012E3" w:rsidRPr="00E94AE2" w:rsidRDefault="00DB43E3" w:rsidP="00F012E3">
            <w:pPr>
              <w:rPr>
                <w:sz w:val="20"/>
                <w:szCs w:val="20"/>
              </w:rPr>
            </w:pPr>
            <w:r w:rsidRPr="00E94AE2">
              <w:rPr>
                <w:sz w:val="20"/>
                <w:szCs w:val="20"/>
              </w:rPr>
              <w:t>380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CB29D1" w:rsidP="00F012E3">
            <w:pPr>
              <w:rPr>
                <w:sz w:val="20"/>
                <w:szCs w:val="20"/>
              </w:rPr>
            </w:pPr>
            <w:r w:rsidRPr="00E94AE2">
              <w:rPr>
                <w:sz w:val="20"/>
                <w:szCs w:val="20"/>
              </w:rPr>
              <w:t>Rent</w:t>
            </w:r>
          </w:p>
        </w:tc>
        <w:tc>
          <w:tcPr>
            <w:tcW w:w="1060" w:type="dxa"/>
            <w:shd w:val="clear" w:color="auto" w:fill="auto"/>
            <w:noWrap/>
            <w:vAlign w:val="bottom"/>
          </w:tcPr>
          <w:p w:rsidR="00F012E3" w:rsidRPr="00E94AE2" w:rsidRDefault="00CB29D1" w:rsidP="00F012E3">
            <w:pPr>
              <w:rPr>
                <w:sz w:val="20"/>
                <w:szCs w:val="20"/>
              </w:rPr>
            </w:pPr>
            <w:r w:rsidRPr="00E94AE2">
              <w:rPr>
                <w:sz w:val="20"/>
                <w:szCs w:val="20"/>
              </w:rPr>
              <w:t>786</w:t>
            </w:r>
          </w:p>
        </w:tc>
      </w:tr>
      <w:tr w:rsidR="00F012E3" w:rsidRPr="00E94AE2" w:rsidTr="002454E0">
        <w:trPr>
          <w:trHeight w:val="260"/>
        </w:trPr>
        <w:tc>
          <w:tcPr>
            <w:tcW w:w="3015" w:type="dxa"/>
            <w:shd w:val="clear" w:color="auto" w:fill="auto"/>
            <w:noWrap/>
            <w:vAlign w:val="bottom"/>
          </w:tcPr>
          <w:p w:rsidR="00F012E3" w:rsidRPr="00E94AE2" w:rsidRDefault="00F012E3" w:rsidP="00F012E3">
            <w:pPr>
              <w:rPr>
                <w:b/>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CB29D1" w:rsidP="00F012E3">
            <w:pPr>
              <w:rPr>
                <w:sz w:val="20"/>
                <w:szCs w:val="20"/>
              </w:rPr>
            </w:pPr>
            <w:r w:rsidRPr="00E94AE2">
              <w:rPr>
                <w:sz w:val="20"/>
                <w:szCs w:val="20"/>
              </w:rPr>
              <w:t>Parking</w:t>
            </w:r>
          </w:p>
        </w:tc>
        <w:tc>
          <w:tcPr>
            <w:tcW w:w="1060" w:type="dxa"/>
            <w:shd w:val="clear" w:color="auto" w:fill="auto"/>
            <w:noWrap/>
            <w:vAlign w:val="bottom"/>
          </w:tcPr>
          <w:p w:rsidR="00F012E3" w:rsidRPr="00E94AE2" w:rsidRDefault="00CB29D1" w:rsidP="00F012E3">
            <w:pPr>
              <w:rPr>
                <w:sz w:val="20"/>
                <w:szCs w:val="20"/>
              </w:rPr>
            </w:pPr>
            <w:r w:rsidRPr="00E94AE2">
              <w:rPr>
                <w:sz w:val="20"/>
                <w:szCs w:val="20"/>
              </w:rPr>
              <w:t>120</w:t>
            </w:r>
          </w:p>
        </w:tc>
      </w:tr>
      <w:tr w:rsidR="00F012E3" w:rsidRPr="00E94AE2" w:rsidTr="002454E0">
        <w:trPr>
          <w:trHeight w:val="26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CB29D1" w:rsidP="00F012E3">
            <w:pPr>
              <w:rPr>
                <w:sz w:val="20"/>
                <w:szCs w:val="20"/>
              </w:rPr>
            </w:pPr>
            <w:r w:rsidRPr="00E94AE2">
              <w:rPr>
                <w:sz w:val="20"/>
                <w:szCs w:val="20"/>
              </w:rPr>
              <w:t>Electricity</w:t>
            </w:r>
          </w:p>
        </w:tc>
        <w:tc>
          <w:tcPr>
            <w:tcW w:w="1060" w:type="dxa"/>
            <w:shd w:val="clear" w:color="auto" w:fill="auto"/>
            <w:noWrap/>
            <w:vAlign w:val="bottom"/>
          </w:tcPr>
          <w:p w:rsidR="00F012E3" w:rsidRPr="00E94AE2" w:rsidRDefault="00CB29D1" w:rsidP="00F012E3">
            <w:pPr>
              <w:rPr>
                <w:sz w:val="20"/>
                <w:szCs w:val="20"/>
              </w:rPr>
            </w:pPr>
            <w:r w:rsidRPr="00E94AE2">
              <w:rPr>
                <w:sz w:val="20"/>
                <w:szCs w:val="20"/>
              </w:rPr>
              <w:t>40</w:t>
            </w:r>
          </w:p>
        </w:tc>
      </w:tr>
      <w:tr w:rsidR="00F012E3" w:rsidRPr="00E94AE2" w:rsidTr="002454E0">
        <w:trPr>
          <w:trHeight w:val="26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CB29D1" w:rsidP="00F012E3">
            <w:pPr>
              <w:rPr>
                <w:sz w:val="20"/>
                <w:szCs w:val="20"/>
              </w:rPr>
            </w:pPr>
            <w:r w:rsidRPr="00E94AE2">
              <w:rPr>
                <w:sz w:val="20"/>
                <w:szCs w:val="20"/>
              </w:rPr>
              <w:t>Internet</w:t>
            </w:r>
          </w:p>
        </w:tc>
        <w:tc>
          <w:tcPr>
            <w:tcW w:w="1060" w:type="dxa"/>
            <w:shd w:val="clear" w:color="auto" w:fill="auto"/>
            <w:noWrap/>
            <w:vAlign w:val="bottom"/>
          </w:tcPr>
          <w:p w:rsidR="00F012E3" w:rsidRPr="00E94AE2" w:rsidRDefault="00CB29D1" w:rsidP="00F012E3">
            <w:pPr>
              <w:rPr>
                <w:sz w:val="20"/>
                <w:szCs w:val="20"/>
              </w:rPr>
            </w:pPr>
            <w:r w:rsidRPr="00E94AE2">
              <w:rPr>
                <w:sz w:val="20"/>
                <w:szCs w:val="20"/>
              </w:rPr>
              <w:t>45</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CB29D1" w:rsidP="00F012E3">
            <w:pPr>
              <w:rPr>
                <w:sz w:val="20"/>
                <w:szCs w:val="20"/>
              </w:rPr>
            </w:pPr>
            <w:r w:rsidRPr="00E94AE2">
              <w:rPr>
                <w:sz w:val="20"/>
                <w:szCs w:val="20"/>
              </w:rPr>
              <w:t>Car insurance</w:t>
            </w:r>
          </w:p>
        </w:tc>
        <w:tc>
          <w:tcPr>
            <w:tcW w:w="1060" w:type="dxa"/>
            <w:shd w:val="clear" w:color="auto" w:fill="auto"/>
            <w:noWrap/>
            <w:vAlign w:val="bottom"/>
          </w:tcPr>
          <w:p w:rsidR="00F012E3" w:rsidRPr="00E94AE2" w:rsidRDefault="00282320" w:rsidP="00F012E3">
            <w:pPr>
              <w:rPr>
                <w:sz w:val="20"/>
                <w:szCs w:val="20"/>
              </w:rPr>
            </w:pPr>
            <w:r w:rsidRPr="00E94AE2">
              <w:rPr>
                <w:sz w:val="20"/>
                <w:szCs w:val="20"/>
              </w:rPr>
              <w:t>87</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76556A" w:rsidP="00F012E3">
            <w:pPr>
              <w:rPr>
                <w:sz w:val="20"/>
                <w:szCs w:val="20"/>
              </w:rPr>
            </w:pPr>
            <w:r w:rsidRPr="00E94AE2">
              <w:rPr>
                <w:sz w:val="20"/>
                <w:szCs w:val="20"/>
              </w:rPr>
              <w:t>Uber</w:t>
            </w:r>
          </w:p>
        </w:tc>
        <w:tc>
          <w:tcPr>
            <w:tcW w:w="1060" w:type="dxa"/>
            <w:shd w:val="clear" w:color="auto" w:fill="auto"/>
            <w:noWrap/>
            <w:vAlign w:val="bottom"/>
          </w:tcPr>
          <w:p w:rsidR="00F012E3" w:rsidRPr="00E94AE2" w:rsidRDefault="0076556A" w:rsidP="00F012E3">
            <w:pPr>
              <w:rPr>
                <w:sz w:val="20"/>
                <w:szCs w:val="20"/>
              </w:rPr>
            </w:pPr>
            <w:r w:rsidRPr="00E94AE2">
              <w:rPr>
                <w:sz w:val="20"/>
                <w:szCs w:val="20"/>
              </w:rPr>
              <w:t>300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574EA8" w:rsidP="00F012E3">
            <w:pPr>
              <w:rPr>
                <w:sz w:val="20"/>
                <w:szCs w:val="20"/>
              </w:rPr>
            </w:pPr>
            <w:r w:rsidRPr="00E94AE2">
              <w:rPr>
                <w:sz w:val="20"/>
                <w:szCs w:val="20"/>
              </w:rPr>
              <w:t>Boxing</w:t>
            </w:r>
            <w:r w:rsidR="00F27836" w:rsidRPr="00E94AE2">
              <w:rPr>
                <w:sz w:val="20"/>
                <w:szCs w:val="20"/>
              </w:rPr>
              <w:t xml:space="preserve"> x2</w:t>
            </w:r>
          </w:p>
        </w:tc>
        <w:tc>
          <w:tcPr>
            <w:tcW w:w="1060" w:type="dxa"/>
            <w:shd w:val="clear" w:color="auto" w:fill="auto"/>
            <w:noWrap/>
            <w:vAlign w:val="bottom"/>
          </w:tcPr>
          <w:p w:rsidR="00F012E3" w:rsidRPr="00E94AE2" w:rsidRDefault="00F27836" w:rsidP="00F012E3">
            <w:pPr>
              <w:rPr>
                <w:sz w:val="20"/>
                <w:szCs w:val="20"/>
              </w:rPr>
            </w:pPr>
            <w:r w:rsidRPr="00E94AE2">
              <w:rPr>
                <w:sz w:val="20"/>
                <w:szCs w:val="20"/>
              </w:rPr>
              <w:t>140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B40FD6" w:rsidP="00F012E3">
            <w:pPr>
              <w:rPr>
                <w:sz w:val="20"/>
                <w:szCs w:val="20"/>
              </w:rPr>
            </w:pPr>
            <w:r w:rsidRPr="00E94AE2">
              <w:rPr>
                <w:sz w:val="20"/>
                <w:szCs w:val="20"/>
              </w:rPr>
              <w:t>Personal Trainer</w:t>
            </w:r>
          </w:p>
        </w:tc>
        <w:tc>
          <w:tcPr>
            <w:tcW w:w="1060" w:type="dxa"/>
            <w:shd w:val="clear" w:color="auto" w:fill="auto"/>
            <w:noWrap/>
            <w:vAlign w:val="bottom"/>
          </w:tcPr>
          <w:p w:rsidR="00F012E3" w:rsidRPr="00E94AE2" w:rsidRDefault="00B40FD6" w:rsidP="00F012E3">
            <w:pPr>
              <w:rPr>
                <w:sz w:val="20"/>
                <w:szCs w:val="20"/>
              </w:rPr>
            </w:pPr>
            <w:r w:rsidRPr="00E94AE2">
              <w:rPr>
                <w:sz w:val="20"/>
                <w:szCs w:val="20"/>
              </w:rPr>
              <w:t>125</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C9711A" w:rsidP="00F012E3">
            <w:pPr>
              <w:rPr>
                <w:sz w:val="20"/>
                <w:szCs w:val="20"/>
              </w:rPr>
            </w:pPr>
            <w:r w:rsidRPr="00E94AE2">
              <w:rPr>
                <w:sz w:val="20"/>
                <w:szCs w:val="20"/>
              </w:rPr>
              <w:t xml:space="preserve">Therapy </w:t>
            </w:r>
            <w:r w:rsidR="00025C65" w:rsidRPr="00E94AE2">
              <w:rPr>
                <w:sz w:val="20"/>
                <w:szCs w:val="20"/>
              </w:rPr>
              <w:t>x2</w:t>
            </w:r>
          </w:p>
        </w:tc>
        <w:tc>
          <w:tcPr>
            <w:tcW w:w="1060" w:type="dxa"/>
            <w:shd w:val="clear" w:color="auto" w:fill="auto"/>
            <w:noWrap/>
            <w:vAlign w:val="bottom"/>
          </w:tcPr>
          <w:p w:rsidR="00F012E3" w:rsidRPr="00E94AE2" w:rsidRDefault="00C9711A" w:rsidP="00F012E3">
            <w:pPr>
              <w:rPr>
                <w:sz w:val="20"/>
                <w:szCs w:val="20"/>
              </w:rPr>
            </w:pPr>
            <w:r w:rsidRPr="00E94AE2">
              <w:rPr>
                <w:sz w:val="20"/>
                <w:szCs w:val="20"/>
              </w:rPr>
              <w:t>200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b/>
                <w:sz w:val="20"/>
                <w:szCs w:val="20"/>
              </w:rPr>
            </w:pPr>
            <w:r w:rsidRPr="00E94AE2">
              <w:rPr>
                <w:b/>
                <w:sz w:val="20"/>
                <w:szCs w:val="20"/>
              </w:rPr>
              <w:t>Total Cash Inflows</w:t>
            </w:r>
          </w:p>
        </w:tc>
        <w:tc>
          <w:tcPr>
            <w:tcW w:w="1440" w:type="dxa"/>
            <w:shd w:val="clear" w:color="auto" w:fill="auto"/>
            <w:noWrap/>
            <w:vAlign w:val="bottom"/>
          </w:tcPr>
          <w:p w:rsidR="00F012E3" w:rsidRPr="00E94AE2" w:rsidRDefault="00221E5F" w:rsidP="00F012E3">
            <w:pPr>
              <w:rPr>
                <w:sz w:val="20"/>
                <w:szCs w:val="20"/>
              </w:rPr>
            </w:pPr>
            <w:r w:rsidRPr="00E94AE2">
              <w:rPr>
                <w:sz w:val="20"/>
                <w:szCs w:val="20"/>
              </w:rPr>
              <w:t>4,291</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025C65" w:rsidP="00F012E3">
            <w:pPr>
              <w:rPr>
                <w:sz w:val="20"/>
                <w:szCs w:val="20"/>
              </w:rPr>
            </w:pPr>
            <w:r w:rsidRPr="00E94AE2">
              <w:rPr>
                <w:sz w:val="20"/>
                <w:szCs w:val="20"/>
              </w:rPr>
              <w:t>Monthly credit card payment x2</w:t>
            </w:r>
          </w:p>
        </w:tc>
        <w:tc>
          <w:tcPr>
            <w:tcW w:w="1060" w:type="dxa"/>
            <w:shd w:val="clear" w:color="auto" w:fill="auto"/>
            <w:noWrap/>
            <w:vAlign w:val="bottom"/>
          </w:tcPr>
          <w:p w:rsidR="00F012E3" w:rsidRPr="00E94AE2" w:rsidRDefault="00025C65" w:rsidP="00F012E3">
            <w:pPr>
              <w:rPr>
                <w:sz w:val="20"/>
                <w:szCs w:val="20"/>
              </w:rPr>
            </w:pPr>
            <w:r w:rsidRPr="00E94AE2">
              <w:rPr>
                <w:sz w:val="20"/>
                <w:szCs w:val="20"/>
              </w:rPr>
              <w:t>240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4318F6" w:rsidP="00F012E3">
            <w:pPr>
              <w:rPr>
                <w:sz w:val="20"/>
                <w:szCs w:val="20"/>
              </w:rPr>
            </w:pPr>
            <w:r w:rsidRPr="00E94AE2">
              <w:rPr>
                <w:sz w:val="20"/>
                <w:szCs w:val="20"/>
              </w:rPr>
              <w:t>Eating out x4</w:t>
            </w:r>
          </w:p>
        </w:tc>
        <w:tc>
          <w:tcPr>
            <w:tcW w:w="1060" w:type="dxa"/>
            <w:shd w:val="clear" w:color="auto" w:fill="auto"/>
            <w:noWrap/>
            <w:vAlign w:val="bottom"/>
          </w:tcPr>
          <w:p w:rsidR="00F012E3" w:rsidRPr="00E94AE2" w:rsidRDefault="004318F6" w:rsidP="00F012E3">
            <w:pPr>
              <w:rPr>
                <w:sz w:val="20"/>
                <w:szCs w:val="20"/>
              </w:rPr>
            </w:pPr>
            <w:r w:rsidRPr="00E94AE2">
              <w:rPr>
                <w:sz w:val="20"/>
                <w:szCs w:val="20"/>
              </w:rPr>
              <w:t>260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902BEC" w:rsidP="00F012E3">
            <w:pPr>
              <w:rPr>
                <w:sz w:val="20"/>
                <w:szCs w:val="20"/>
              </w:rPr>
            </w:pPr>
            <w:r w:rsidRPr="00E94AE2">
              <w:rPr>
                <w:sz w:val="20"/>
                <w:szCs w:val="20"/>
              </w:rPr>
              <w:t>Lunch w/ cohorts = 20 x 4 + 20 x 4</w:t>
            </w:r>
          </w:p>
        </w:tc>
        <w:tc>
          <w:tcPr>
            <w:tcW w:w="1060" w:type="dxa"/>
            <w:shd w:val="clear" w:color="auto" w:fill="auto"/>
            <w:noWrap/>
            <w:vAlign w:val="bottom"/>
          </w:tcPr>
          <w:p w:rsidR="00F012E3" w:rsidRPr="00E94AE2" w:rsidRDefault="00902BEC" w:rsidP="00F012E3">
            <w:pPr>
              <w:rPr>
                <w:sz w:val="20"/>
                <w:szCs w:val="20"/>
              </w:rPr>
            </w:pPr>
            <w:r w:rsidRPr="00E94AE2">
              <w:rPr>
                <w:sz w:val="20"/>
                <w:szCs w:val="20"/>
              </w:rPr>
              <w:t>160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902BEC" w:rsidP="00F012E3">
            <w:pPr>
              <w:rPr>
                <w:sz w:val="20"/>
                <w:szCs w:val="20"/>
              </w:rPr>
            </w:pPr>
            <w:r w:rsidRPr="00E94AE2">
              <w:rPr>
                <w:sz w:val="20"/>
                <w:szCs w:val="20"/>
              </w:rPr>
              <w:t>Groceries</w:t>
            </w:r>
          </w:p>
        </w:tc>
        <w:tc>
          <w:tcPr>
            <w:tcW w:w="1060" w:type="dxa"/>
            <w:shd w:val="clear" w:color="auto" w:fill="auto"/>
            <w:noWrap/>
            <w:vAlign w:val="bottom"/>
          </w:tcPr>
          <w:p w:rsidR="00F012E3" w:rsidRPr="00E94AE2" w:rsidRDefault="00902BEC" w:rsidP="00F012E3">
            <w:pPr>
              <w:rPr>
                <w:sz w:val="20"/>
                <w:szCs w:val="20"/>
              </w:rPr>
            </w:pPr>
            <w:r w:rsidRPr="00E94AE2">
              <w:rPr>
                <w:sz w:val="20"/>
                <w:szCs w:val="20"/>
              </w:rPr>
              <w:t>550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902BEC" w:rsidP="00F012E3">
            <w:pPr>
              <w:rPr>
                <w:sz w:val="20"/>
                <w:szCs w:val="20"/>
              </w:rPr>
            </w:pPr>
            <w:r w:rsidRPr="00E94AE2">
              <w:rPr>
                <w:sz w:val="20"/>
                <w:szCs w:val="20"/>
              </w:rPr>
              <w:t>Cell Phone Plan</w:t>
            </w:r>
          </w:p>
        </w:tc>
        <w:tc>
          <w:tcPr>
            <w:tcW w:w="1060" w:type="dxa"/>
            <w:shd w:val="clear" w:color="auto" w:fill="auto"/>
            <w:noWrap/>
            <w:vAlign w:val="bottom"/>
          </w:tcPr>
          <w:p w:rsidR="00F012E3" w:rsidRPr="00E94AE2" w:rsidRDefault="004C7D8D" w:rsidP="00F012E3">
            <w:pPr>
              <w:rPr>
                <w:sz w:val="20"/>
                <w:szCs w:val="20"/>
              </w:rPr>
            </w:pPr>
            <w:r w:rsidRPr="00E94AE2">
              <w:rPr>
                <w:sz w:val="20"/>
                <w:szCs w:val="20"/>
              </w:rPr>
              <w:t>120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394849" w:rsidP="00F012E3">
            <w:pPr>
              <w:rPr>
                <w:sz w:val="20"/>
                <w:szCs w:val="20"/>
              </w:rPr>
            </w:pPr>
            <w:r w:rsidRPr="00E94AE2">
              <w:rPr>
                <w:sz w:val="20"/>
                <w:szCs w:val="20"/>
              </w:rPr>
              <w:t>Gifts</w:t>
            </w:r>
          </w:p>
        </w:tc>
        <w:tc>
          <w:tcPr>
            <w:tcW w:w="1060" w:type="dxa"/>
            <w:shd w:val="clear" w:color="auto" w:fill="auto"/>
            <w:noWrap/>
            <w:vAlign w:val="bottom"/>
          </w:tcPr>
          <w:p w:rsidR="00F012E3" w:rsidRPr="00E94AE2" w:rsidRDefault="00394849" w:rsidP="00F012E3">
            <w:pPr>
              <w:rPr>
                <w:sz w:val="20"/>
                <w:szCs w:val="20"/>
              </w:rPr>
            </w:pPr>
            <w:r w:rsidRPr="00E94AE2">
              <w:rPr>
                <w:sz w:val="20"/>
                <w:szCs w:val="20"/>
              </w:rPr>
              <w:t>120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394849" w:rsidP="00F012E3">
            <w:pPr>
              <w:rPr>
                <w:sz w:val="20"/>
                <w:szCs w:val="20"/>
              </w:rPr>
            </w:pPr>
            <w:r w:rsidRPr="00E94AE2">
              <w:rPr>
                <w:sz w:val="20"/>
                <w:szCs w:val="20"/>
              </w:rPr>
              <w:t>Entertainment x2</w:t>
            </w:r>
          </w:p>
        </w:tc>
        <w:tc>
          <w:tcPr>
            <w:tcW w:w="1060" w:type="dxa"/>
            <w:shd w:val="clear" w:color="auto" w:fill="auto"/>
            <w:noWrap/>
            <w:vAlign w:val="bottom"/>
          </w:tcPr>
          <w:p w:rsidR="00F012E3" w:rsidRPr="00E94AE2" w:rsidRDefault="00394849" w:rsidP="00F012E3">
            <w:pPr>
              <w:rPr>
                <w:sz w:val="20"/>
                <w:szCs w:val="20"/>
              </w:rPr>
            </w:pPr>
            <w:r w:rsidRPr="00E94AE2">
              <w:rPr>
                <w:sz w:val="20"/>
                <w:szCs w:val="20"/>
              </w:rPr>
              <w:t>160</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r w:rsidRPr="00E94AE2">
              <w:rPr>
                <w:sz w:val="20"/>
                <w:szCs w:val="20"/>
              </w:rPr>
              <w:t> </w:t>
            </w: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p>
        </w:tc>
        <w:tc>
          <w:tcPr>
            <w:tcW w:w="1060" w:type="dxa"/>
            <w:shd w:val="clear" w:color="auto" w:fill="auto"/>
            <w:noWrap/>
            <w:vAlign w:val="bottom"/>
          </w:tcPr>
          <w:p w:rsidR="00F012E3" w:rsidRPr="00E94AE2" w:rsidRDefault="00F012E3" w:rsidP="00F012E3">
            <w:pPr>
              <w:rPr>
                <w:sz w:val="20"/>
                <w:szCs w:val="20"/>
              </w:rPr>
            </w:pPr>
            <w:r w:rsidRPr="00E94AE2">
              <w:rPr>
                <w:sz w:val="20"/>
                <w:szCs w:val="20"/>
              </w:rPr>
              <w:t> </w:t>
            </w:r>
          </w:p>
        </w:tc>
      </w:tr>
      <w:tr w:rsidR="00F012E3" w:rsidRPr="00E94AE2" w:rsidTr="002454E0">
        <w:trPr>
          <w:trHeight w:val="240"/>
        </w:trPr>
        <w:tc>
          <w:tcPr>
            <w:tcW w:w="3015" w:type="dxa"/>
            <w:shd w:val="clear" w:color="auto" w:fill="auto"/>
            <w:noWrap/>
            <w:vAlign w:val="bottom"/>
          </w:tcPr>
          <w:p w:rsidR="00F012E3" w:rsidRPr="00E94AE2" w:rsidRDefault="00F012E3" w:rsidP="00F012E3">
            <w:pPr>
              <w:rPr>
                <w:sz w:val="20"/>
                <w:szCs w:val="20"/>
              </w:rPr>
            </w:pPr>
          </w:p>
        </w:tc>
        <w:tc>
          <w:tcPr>
            <w:tcW w:w="1440" w:type="dxa"/>
            <w:shd w:val="clear" w:color="auto" w:fill="auto"/>
            <w:noWrap/>
            <w:vAlign w:val="bottom"/>
          </w:tcPr>
          <w:p w:rsidR="00F012E3" w:rsidRPr="00E94AE2" w:rsidRDefault="00F012E3" w:rsidP="00F012E3">
            <w:pPr>
              <w:rPr>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b/>
                <w:sz w:val="20"/>
                <w:szCs w:val="20"/>
              </w:rPr>
            </w:pPr>
            <w:r w:rsidRPr="00E94AE2">
              <w:rPr>
                <w:b/>
                <w:sz w:val="20"/>
                <w:szCs w:val="20"/>
              </w:rPr>
              <w:t>Total Cash Outflows</w:t>
            </w:r>
          </w:p>
        </w:tc>
        <w:tc>
          <w:tcPr>
            <w:tcW w:w="1060" w:type="dxa"/>
            <w:shd w:val="clear" w:color="auto" w:fill="auto"/>
            <w:noWrap/>
            <w:vAlign w:val="bottom"/>
          </w:tcPr>
          <w:p w:rsidR="00F012E3" w:rsidRPr="00E94AE2" w:rsidRDefault="0064545F" w:rsidP="00F012E3">
            <w:pPr>
              <w:rPr>
                <w:sz w:val="20"/>
                <w:szCs w:val="20"/>
              </w:rPr>
            </w:pPr>
            <w:r w:rsidRPr="00E94AE2">
              <w:rPr>
                <w:sz w:val="20"/>
                <w:szCs w:val="20"/>
              </w:rPr>
              <w:t>5,</w:t>
            </w:r>
            <w:r w:rsidR="00A460DE" w:rsidRPr="00E94AE2">
              <w:rPr>
                <w:sz w:val="20"/>
                <w:szCs w:val="20"/>
              </w:rPr>
              <w:t>316</w:t>
            </w:r>
          </w:p>
        </w:tc>
      </w:tr>
      <w:tr w:rsidR="00F012E3" w:rsidRPr="00E94AE2" w:rsidTr="002454E0">
        <w:trPr>
          <w:trHeight w:val="260"/>
        </w:trPr>
        <w:tc>
          <w:tcPr>
            <w:tcW w:w="3015" w:type="dxa"/>
            <w:shd w:val="clear" w:color="auto" w:fill="auto"/>
            <w:noWrap/>
            <w:vAlign w:val="bottom"/>
          </w:tcPr>
          <w:p w:rsidR="00F012E3" w:rsidRPr="00E94AE2" w:rsidRDefault="002454E0" w:rsidP="00F012E3">
            <w:pPr>
              <w:rPr>
                <w:b/>
                <w:sz w:val="20"/>
                <w:szCs w:val="20"/>
              </w:rPr>
            </w:pPr>
            <w:r w:rsidRPr="00E94AE2">
              <w:rPr>
                <w:b/>
                <w:sz w:val="20"/>
                <w:szCs w:val="20"/>
              </w:rPr>
              <w:t>TOTALS</w:t>
            </w:r>
          </w:p>
        </w:tc>
        <w:tc>
          <w:tcPr>
            <w:tcW w:w="1440" w:type="dxa"/>
            <w:shd w:val="clear" w:color="auto" w:fill="auto"/>
            <w:noWrap/>
            <w:vAlign w:val="bottom"/>
          </w:tcPr>
          <w:p w:rsidR="00F012E3" w:rsidRPr="00E94AE2" w:rsidRDefault="00F012E3" w:rsidP="00F012E3">
            <w:pPr>
              <w:rPr>
                <w:color w:val="808080"/>
                <w:sz w:val="20"/>
                <w:szCs w:val="20"/>
              </w:rPr>
            </w:pPr>
          </w:p>
        </w:tc>
        <w:tc>
          <w:tcPr>
            <w:tcW w:w="270" w:type="dxa"/>
            <w:shd w:val="clear" w:color="auto" w:fill="BFBFBF"/>
            <w:noWrap/>
            <w:vAlign w:val="bottom"/>
          </w:tcPr>
          <w:p w:rsidR="00F012E3" w:rsidRPr="00E94AE2" w:rsidRDefault="00F012E3" w:rsidP="00F012E3">
            <w:pPr>
              <w:rPr>
                <w:sz w:val="20"/>
                <w:szCs w:val="20"/>
              </w:rPr>
            </w:pPr>
          </w:p>
        </w:tc>
        <w:tc>
          <w:tcPr>
            <w:tcW w:w="4282" w:type="dxa"/>
            <w:shd w:val="clear" w:color="auto" w:fill="auto"/>
            <w:noWrap/>
            <w:vAlign w:val="bottom"/>
          </w:tcPr>
          <w:p w:rsidR="00F012E3" w:rsidRPr="00E94AE2" w:rsidRDefault="00F012E3" w:rsidP="00F012E3">
            <w:pPr>
              <w:rPr>
                <w:sz w:val="20"/>
                <w:szCs w:val="20"/>
              </w:rPr>
            </w:pPr>
          </w:p>
        </w:tc>
        <w:tc>
          <w:tcPr>
            <w:tcW w:w="1060" w:type="dxa"/>
            <w:shd w:val="clear" w:color="auto" w:fill="auto"/>
            <w:noWrap/>
            <w:vAlign w:val="bottom"/>
          </w:tcPr>
          <w:p w:rsidR="00F012E3" w:rsidRPr="00E94AE2" w:rsidRDefault="00F012E3" w:rsidP="00F012E3">
            <w:pPr>
              <w:rPr>
                <w:sz w:val="20"/>
                <w:szCs w:val="20"/>
              </w:rPr>
            </w:pPr>
          </w:p>
        </w:tc>
      </w:tr>
      <w:tr w:rsidR="002454E0" w:rsidRPr="00E94AE2" w:rsidTr="002454E0">
        <w:trPr>
          <w:trHeight w:val="260"/>
        </w:trPr>
        <w:tc>
          <w:tcPr>
            <w:tcW w:w="3015" w:type="dxa"/>
            <w:shd w:val="clear" w:color="auto" w:fill="auto"/>
            <w:noWrap/>
            <w:vAlign w:val="bottom"/>
          </w:tcPr>
          <w:p w:rsidR="002454E0" w:rsidRPr="00E94AE2" w:rsidRDefault="002454E0" w:rsidP="002454E0">
            <w:pPr>
              <w:rPr>
                <w:b/>
                <w:sz w:val="20"/>
                <w:szCs w:val="20"/>
              </w:rPr>
            </w:pPr>
            <w:r w:rsidRPr="00E94AE2">
              <w:rPr>
                <w:b/>
                <w:sz w:val="20"/>
                <w:szCs w:val="20"/>
              </w:rPr>
              <w:t>Net Monthly Cash Flow</w:t>
            </w:r>
          </w:p>
        </w:tc>
        <w:tc>
          <w:tcPr>
            <w:tcW w:w="1440" w:type="dxa"/>
            <w:shd w:val="clear" w:color="auto" w:fill="auto"/>
            <w:noWrap/>
            <w:vAlign w:val="bottom"/>
          </w:tcPr>
          <w:p w:rsidR="002454E0" w:rsidRPr="00E94AE2" w:rsidRDefault="002454E0" w:rsidP="002454E0">
            <w:pPr>
              <w:rPr>
                <w:color w:val="808080"/>
                <w:sz w:val="20"/>
                <w:szCs w:val="20"/>
              </w:rPr>
            </w:pPr>
            <w:r w:rsidRPr="00E94AE2">
              <w:rPr>
                <w:sz w:val="20"/>
                <w:szCs w:val="20"/>
              </w:rPr>
              <w:t>4,291</w:t>
            </w:r>
          </w:p>
        </w:tc>
        <w:tc>
          <w:tcPr>
            <w:tcW w:w="270" w:type="dxa"/>
            <w:shd w:val="clear" w:color="auto" w:fill="BFBFBF"/>
            <w:noWrap/>
            <w:vAlign w:val="bottom"/>
          </w:tcPr>
          <w:p w:rsidR="002454E0" w:rsidRPr="00E94AE2" w:rsidRDefault="002454E0" w:rsidP="002454E0">
            <w:pPr>
              <w:rPr>
                <w:sz w:val="20"/>
                <w:szCs w:val="20"/>
              </w:rPr>
            </w:pPr>
          </w:p>
        </w:tc>
        <w:tc>
          <w:tcPr>
            <w:tcW w:w="4282" w:type="dxa"/>
            <w:shd w:val="clear" w:color="auto" w:fill="auto"/>
            <w:noWrap/>
            <w:vAlign w:val="bottom"/>
          </w:tcPr>
          <w:p w:rsidR="002454E0" w:rsidRPr="00E94AE2" w:rsidRDefault="002454E0" w:rsidP="002454E0">
            <w:pPr>
              <w:rPr>
                <w:sz w:val="20"/>
                <w:szCs w:val="20"/>
              </w:rPr>
            </w:pPr>
          </w:p>
        </w:tc>
        <w:tc>
          <w:tcPr>
            <w:tcW w:w="1060" w:type="dxa"/>
            <w:shd w:val="clear" w:color="auto" w:fill="auto"/>
            <w:noWrap/>
            <w:vAlign w:val="bottom"/>
          </w:tcPr>
          <w:p w:rsidR="002454E0" w:rsidRPr="00E94AE2" w:rsidRDefault="002454E0" w:rsidP="002454E0">
            <w:pPr>
              <w:rPr>
                <w:sz w:val="20"/>
                <w:szCs w:val="20"/>
              </w:rPr>
            </w:pPr>
          </w:p>
        </w:tc>
      </w:tr>
      <w:tr w:rsidR="002454E0" w:rsidRPr="00E94AE2" w:rsidTr="002454E0">
        <w:trPr>
          <w:trHeight w:val="260"/>
        </w:trPr>
        <w:tc>
          <w:tcPr>
            <w:tcW w:w="3015" w:type="dxa"/>
            <w:shd w:val="clear" w:color="auto" w:fill="auto"/>
            <w:noWrap/>
            <w:vAlign w:val="bottom"/>
          </w:tcPr>
          <w:p w:rsidR="002454E0" w:rsidRPr="00E94AE2" w:rsidRDefault="002454E0" w:rsidP="002454E0">
            <w:pPr>
              <w:rPr>
                <w:b/>
                <w:sz w:val="20"/>
                <w:szCs w:val="20"/>
              </w:rPr>
            </w:pPr>
          </w:p>
        </w:tc>
        <w:tc>
          <w:tcPr>
            <w:tcW w:w="1440" w:type="dxa"/>
            <w:shd w:val="clear" w:color="auto" w:fill="auto"/>
            <w:noWrap/>
            <w:vAlign w:val="bottom"/>
          </w:tcPr>
          <w:p w:rsidR="002454E0" w:rsidRPr="00E94AE2" w:rsidRDefault="002454E0" w:rsidP="002454E0">
            <w:pPr>
              <w:rPr>
                <w:sz w:val="20"/>
                <w:szCs w:val="20"/>
              </w:rPr>
            </w:pPr>
            <w:r w:rsidRPr="00E94AE2">
              <w:rPr>
                <w:sz w:val="20"/>
                <w:szCs w:val="20"/>
              </w:rPr>
              <w:t>- 5,316</w:t>
            </w:r>
          </w:p>
        </w:tc>
        <w:tc>
          <w:tcPr>
            <w:tcW w:w="270" w:type="dxa"/>
            <w:shd w:val="clear" w:color="auto" w:fill="BFBFBF"/>
            <w:noWrap/>
            <w:vAlign w:val="bottom"/>
          </w:tcPr>
          <w:p w:rsidR="002454E0" w:rsidRPr="00E94AE2" w:rsidRDefault="002454E0" w:rsidP="002454E0">
            <w:pPr>
              <w:rPr>
                <w:sz w:val="20"/>
                <w:szCs w:val="20"/>
              </w:rPr>
            </w:pPr>
          </w:p>
        </w:tc>
        <w:tc>
          <w:tcPr>
            <w:tcW w:w="4282" w:type="dxa"/>
            <w:shd w:val="clear" w:color="auto" w:fill="auto"/>
            <w:noWrap/>
            <w:vAlign w:val="bottom"/>
          </w:tcPr>
          <w:p w:rsidR="002454E0" w:rsidRPr="00E94AE2" w:rsidRDefault="002454E0" w:rsidP="002454E0">
            <w:pPr>
              <w:rPr>
                <w:sz w:val="20"/>
                <w:szCs w:val="20"/>
              </w:rPr>
            </w:pPr>
          </w:p>
        </w:tc>
        <w:tc>
          <w:tcPr>
            <w:tcW w:w="1060" w:type="dxa"/>
            <w:shd w:val="clear" w:color="auto" w:fill="auto"/>
            <w:noWrap/>
            <w:vAlign w:val="bottom"/>
          </w:tcPr>
          <w:p w:rsidR="002454E0" w:rsidRPr="00E94AE2" w:rsidRDefault="002454E0" w:rsidP="002454E0">
            <w:pPr>
              <w:rPr>
                <w:sz w:val="20"/>
                <w:szCs w:val="20"/>
              </w:rPr>
            </w:pPr>
          </w:p>
        </w:tc>
      </w:tr>
      <w:tr w:rsidR="002454E0" w:rsidRPr="00E94AE2" w:rsidTr="002454E0">
        <w:trPr>
          <w:trHeight w:val="260"/>
        </w:trPr>
        <w:tc>
          <w:tcPr>
            <w:tcW w:w="3015" w:type="dxa"/>
            <w:shd w:val="clear" w:color="auto" w:fill="auto"/>
            <w:noWrap/>
            <w:vAlign w:val="bottom"/>
          </w:tcPr>
          <w:p w:rsidR="002454E0" w:rsidRPr="00E94AE2" w:rsidRDefault="002454E0" w:rsidP="002454E0">
            <w:pPr>
              <w:rPr>
                <w:b/>
                <w:sz w:val="20"/>
                <w:szCs w:val="20"/>
              </w:rPr>
            </w:pPr>
          </w:p>
        </w:tc>
        <w:tc>
          <w:tcPr>
            <w:tcW w:w="1440" w:type="dxa"/>
            <w:shd w:val="clear" w:color="auto" w:fill="auto"/>
            <w:noWrap/>
            <w:vAlign w:val="bottom"/>
          </w:tcPr>
          <w:p w:rsidR="002454E0" w:rsidRPr="00E94AE2" w:rsidRDefault="007C4277" w:rsidP="007C4277">
            <w:pPr>
              <w:rPr>
                <w:sz w:val="20"/>
                <w:szCs w:val="20"/>
              </w:rPr>
            </w:pPr>
            <w:r w:rsidRPr="00E94AE2">
              <w:rPr>
                <w:sz w:val="20"/>
                <w:szCs w:val="20"/>
              </w:rPr>
              <w:t>= - 1,975</w:t>
            </w:r>
          </w:p>
        </w:tc>
        <w:tc>
          <w:tcPr>
            <w:tcW w:w="270" w:type="dxa"/>
            <w:shd w:val="clear" w:color="auto" w:fill="BFBFBF"/>
            <w:noWrap/>
            <w:vAlign w:val="bottom"/>
          </w:tcPr>
          <w:p w:rsidR="002454E0" w:rsidRPr="00E94AE2" w:rsidRDefault="002454E0" w:rsidP="002454E0">
            <w:pPr>
              <w:rPr>
                <w:sz w:val="20"/>
                <w:szCs w:val="20"/>
              </w:rPr>
            </w:pPr>
          </w:p>
        </w:tc>
        <w:tc>
          <w:tcPr>
            <w:tcW w:w="4282" w:type="dxa"/>
            <w:shd w:val="clear" w:color="auto" w:fill="auto"/>
            <w:noWrap/>
            <w:vAlign w:val="bottom"/>
          </w:tcPr>
          <w:p w:rsidR="002454E0" w:rsidRPr="00E94AE2" w:rsidRDefault="002454E0" w:rsidP="002454E0">
            <w:pPr>
              <w:rPr>
                <w:b/>
                <w:sz w:val="20"/>
                <w:szCs w:val="20"/>
              </w:rPr>
            </w:pPr>
          </w:p>
        </w:tc>
        <w:tc>
          <w:tcPr>
            <w:tcW w:w="1060" w:type="dxa"/>
            <w:shd w:val="clear" w:color="auto" w:fill="auto"/>
            <w:noWrap/>
            <w:vAlign w:val="bottom"/>
          </w:tcPr>
          <w:p w:rsidR="002454E0" w:rsidRPr="00E94AE2" w:rsidRDefault="002454E0" w:rsidP="002454E0">
            <w:pPr>
              <w:rPr>
                <w:sz w:val="20"/>
                <w:szCs w:val="20"/>
              </w:rPr>
            </w:pPr>
          </w:p>
        </w:tc>
      </w:tr>
    </w:tbl>
    <w:p w:rsidR="001D4F1A" w:rsidRPr="00E94AE2" w:rsidRDefault="001D4F1A" w:rsidP="001D4F1A"/>
    <w:p w:rsidR="001D4F1A" w:rsidRPr="00E94AE2" w:rsidRDefault="001D4F1A"/>
    <w:p w:rsidR="00DC2BC2" w:rsidRPr="00E94AE2" w:rsidRDefault="00DC2BC2">
      <w:r w:rsidRPr="00E94AE2">
        <w:t xml:space="preserve">According to their Monthly </w:t>
      </w:r>
      <w:r w:rsidR="002219A7" w:rsidRPr="00E94AE2">
        <w:t xml:space="preserve">Cash Flow Statement, the couple is currently in a </w:t>
      </w:r>
      <w:r w:rsidR="004A5409" w:rsidRPr="00E94AE2">
        <w:t>deficit</w:t>
      </w:r>
      <w:r w:rsidR="002219A7" w:rsidRPr="00E94AE2">
        <w:t xml:space="preserve"> of -$1,975. </w:t>
      </w:r>
      <w:r w:rsidR="004A5409" w:rsidRPr="00E94AE2">
        <w:t>One thing that the couple is doing well is making payments to their credit cards each month, which is insuring that they don’t accrue any interest over time. With APR’s of 11% and 10%, the couple would definitely be feeling the interest from all of their trips if it wasn’t for that fact. That being said, there are many opportunities for change and improvement. One change they can work on is Anne’s use of Uber as their transportation method.</w:t>
      </w:r>
      <w:r w:rsidR="000A1D76" w:rsidRPr="00E94AE2">
        <w:t xml:space="preserve"> Because they live in Dinkytown, there are many bus lines that </w:t>
      </w:r>
      <w:r w:rsidR="002A65A5" w:rsidRPr="00E94AE2">
        <w:t>would get her to where she needs to go. Thus</w:t>
      </w:r>
      <w:r w:rsidR="00991E3B" w:rsidRPr="00E94AE2">
        <w:t>,</w:t>
      </w:r>
      <w:r w:rsidR="002A65A5" w:rsidRPr="00E94AE2">
        <w:t xml:space="preserve"> she should definitely get a bus pass to reduce her transportation costs, or even find rides from either Jack or any of her friends whenever she can. Another expense that the couple could possibly get rid of as well is the personal trainer. However, they may not feel comfortable enough just yet to do the</w:t>
      </w:r>
      <w:r w:rsidR="00135505" w:rsidRPr="00E94AE2">
        <w:t>ir workouts alone.</w:t>
      </w:r>
    </w:p>
    <w:p w:rsidR="00991E3B" w:rsidRPr="00E94AE2" w:rsidRDefault="00991E3B"/>
    <w:p w:rsidR="00991E3B" w:rsidRPr="00E94AE2" w:rsidRDefault="00991E3B"/>
    <w:p w:rsidR="00CB4BDB" w:rsidRPr="00E94AE2" w:rsidRDefault="00CB4BDB"/>
    <w:p w:rsidR="00991E3B" w:rsidRPr="00E94AE2" w:rsidRDefault="005032D7" w:rsidP="00BA32B9">
      <w:pPr>
        <w:spacing w:line="480" w:lineRule="auto"/>
      </w:pPr>
      <w:r w:rsidRPr="00E94AE2">
        <w:rPr>
          <w:b/>
          <w:u w:val="single"/>
        </w:rPr>
        <w:lastRenderedPageBreak/>
        <w:t xml:space="preserve">3) </w:t>
      </w:r>
      <w:r w:rsidR="00991E3B" w:rsidRPr="00E94AE2">
        <w:rPr>
          <w:b/>
          <w:u w:val="single"/>
        </w:rPr>
        <w:t>Personal Financial Ratios</w:t>
      </w:r>
      <w:r w:rsidR="00991E3B" w:rsidRPr="00E94AE2">
        <w:rPr>
          <w:b/>
        </w:rPr>
        <w:t xml:space="preserve"> </w:t>
      </w:r>
    </w:p>
    <w:p w:rsidR="00991E3B" w:rsidRPr="00E94AE2" w:rsidRDefault="00991E3B" w:rsidP="00991E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5"/>
        <w:gridCol w:w="3240"/>
      </w:tblGrid>
      <w:tr w:rsidR="00991E3B" w:rsidRPr="00E94AE2" w:rsidTr="00492CF2">
        <w:tc>
          <w:tcPr>
            <w:tcW w:w="4225" w:type="dxa"/>
            <w:tcBorders>
              <w:top w:val="single" w:sz="4" w:space="0" w:color="auto"/>
              <w:left w:val="single" w:sz="4" w:space="0" w:color="auto"/>
              <w:bottom w:val="single" w:sz="4" w:space="0" w:color="auto"/>
              <w:right w:val="single" w:sz="4" w:space="0" w:color="auto"/>
            </w:tcBorders>
            <w:hideMark/>
          </w:tcPr>
          <w:p w:rsidR="00991E3B" w:rsidRPr="006479C8" w:rsidRDefault="00991E3B">
            <w:pPr>
              <w:spacing w:line="256" w:lineRule="auto"/>
              <w:rPr>
                <w:b/>
                <w:sz w:val="20"/>
                <w:szCs w:val="20"/>
              </w:rPr>
            </w:pPr>
            <w:r w:rsidRPr="006479C8">
              <w:rPr>
                <w:b/>
                <w:sz w:val="20"/>
                <w:szCs w:val="20"/>
              </w:rPr>
              <w:t>Personal Financial Ratios</w:t>
            </w:r>
          </w:p>
        </w:tc>
        <w:tc>
          <w:tcPr>
            <w:tcW w:w="3240" w:type="dxa"/>
            <w:tcBorders>
              <w:top w:val="single" w:sz="4" w:space="0" w:color="auto"/>
              <w:left w:val="single" w:sz="4" w:space="0" w:color="auto"/>
              <w:bottom w:val="single" w:sz="4" w:space="0" w:color="auto"/>
              <w:right w:val="single" w:sz="4" w:space="0" w:color="auto"/>
            </w:tcBorders>
            <w:hideMark/>
          </w:tcPr>
          <w:p w:rsidR="00991E3B" w:rsidRPr="006479C8" w:rsidRDefault="00991E3B">
            <w:pPr>
              <w:spacing w:line="256" w:lineRule="auto"/>
              <w:jc w:val="center"/>
              <w:rPr>
                <w:b/>
                <w:sz w:val="20"/>
                <w:szCs w:val="20"/>
              </w:rPr>
            </w:pPr>
            <w:r w:rsidRPr="006479C8">
              <w:rPr>
                <w:b/>
                <w:sz w:val="20"/>
                <w:szCs w:val="20"/>
              </w:rPr>
              <w:t>2 points each</w:t>
            </w:r>
          </w:p>
        </w:tc>
      </w:tr>
      <w:tr w:rsidR="00991E3B" w:rsidRPr="00E94AE2" w:rsidTr="00492CF2">
        <w:tc>
          <w:tcPr>
            <w:tcW w:w="4225" w:type="dxa"/>
            <w:tcBorders>
              <w:top w:val="single" w:sz="4" w:space="0" w:color="auto"/>
              <w:left w:val="single" w:sz="4" w:space="0" w:color="auto"/>
              <w:bottom w:val="single" w:sz="4" w:space="0" w:color="auto"/>
              <w:right w:val="single" w:sz="4" w:space="0" w:color="auto"/>
            </w:tcBorders>
          </w:tcPr>
          <w:p w:rsidR="00991E3B" w:rsidRPr="006479C8" w:rsidRDefault="00991E3B">
            <w:pPr>
              <w:spacing w:line="256" w:lineRule="auto"/>
              <w:rPr>
                <w:b/>
                <w:sz w:val="20"/>
                <w:szCs w:val="20"/>
              </w:rPr>
            </w:pPr>
            <w:r w:rsidRPr="006479C8">
              <w:rPr>
                <w:b/>
                <w:sz w:val="20"/>
                <w:szCs w:val="20"/>
              </w:rPr>
              <w:t>Liquidity ratio</w:t>
            </w:r>
          </w:p>
          <w:p w:rsidR="00991E3B" w:rsidRPr="006479C8" w:rsidRDefault="00991E3B">
            <w:pPr>
              <w:spacing w:line="256" w:lineRule="auto"/>
              <w:rPr>
                <w:b/>
                <w:sz w:val="20"/>
                <w:szCs w:val="20"/>
              </w:rPr>
            </w:pPr>
            <w:r w:rsidRPr="006479C8">
              <w:rPr>
                <w:b/>
                <w:sz w:val="20"/>
                <w:szCs w:val="20"/>
              </w:rPr>
              <w:t xml:space="preserve">= </w:t>
            </w:r>
            <w:r w:rsidRPr="006479C8">
              <w:rPr>
                <w:sz w:val="20"/>
                <w:szCs w:val="20"/>
              </w:rPr>
              <w:t>Liquid assets  /  Monthly expenses</w:t>
            </w:r>
          </w:p>
        </w:tc>
        <w:tc>
          <w:tcPr>
            <w:tcW w:w="3240" w:type="dxa"/>
            <w:tcBorders>
              <w:top w:val="single" w:sz="4" w:space="0" w:color="auto"/>
              <w:left w:val="single" w:sz="4" w:space="0" w:color="auto"/>
              <w:bottom w:val="single" w:sz="4" w:space="0" w:color="auto"/>
              <w:right w:val="single" w:sz="4" w:space="0" w:color="auto"/>
            </w:tcBorders>
          </w:tcPr>
          <w:p w:rsidR="00991E3B" w:rsidRPr="006479C8" w:rsidRDefault="009251ED">
            <w:pPr>
              <w:spacing w:line="256" w:lineRule="auto"/>
              <w:rPr>
                <w:sz w:val="20"/>
                <w:szCs w:val="20"/>
              </w:rPr>
            </w:pPr>
            <w:r w:rsidRPr="006479C8">
              <w:rPr>
                <w:sz w:val="20"/>
                <w:szCs w:val="20"/>
              </w:rPr>
              <w:t xml:space="preserve">(20,000 + 12,000 + 35,000) </w:t>
            </w:r>
          </w:p>
          <w:p w:rsidR="009251ED" w:rsidRPr="006479C8" w:rsidRDefault="00E94AE2">
            <w:pPr>
              <w:spacing w:line="256" w:lineRule="auto"/>
              <w:rPr>
                <w:sz w:val="20"/>
                <w:szCs w:val="20"/>
              </w:rPr>
            </w:pPr>
            <w:r w:rsidRPr="006479C8">
              <w:rPr>
                <w:b/>
                <w:sz w:val="20"/>
                <w:szCs w:val="20"/>
              </w:rPr>
              <w:t xml:space="preserve">                        </w:t>
            </w:r>
            <w:r w:rsidR="009251ED" w:rsidRPr="006479C8">
              <w:rPr>
                <w:b/>
                <w:sz w:val="20"/>
                <w:szCs w:val="20"/>
              </w:rPr>
              <w:t>/</w:t>
            </w:r>
            <w:r w:rsidRPr="006479C8">
              <w:rPr>
                <w:b/>
                <w:sz w:val="20"/>
                <w:szCs w:val="20"/>
              </w:rPr>
              <w:t xml:space="preserve">         </w:t>
            </w:r>
            <w:r w:rsidRPr="006479C8">
              <w:rPr>
                <w:sz w:val="20"/>
                <w:szCs w:val="20"/>
              </w:rPr>
              <w:t>5,316</w:t>
            </w:r>
          </w:p>
          <w:p w:rsidR="00E94AE2" w:rsidRPr="006479C8" w:rsidRDefault="00E94AE2">
            <w:pPr>
              <w:spacing w:line="256" w:lineRule="auto"/>
              <w:rPr>
                <w:sz w:val="20"/>
                <w:szCs w:val="20"/>
              </w:rPr>
            </w:pPr>
            <w:r w:rsidRPr="006479C8">
              <w:rPr>
                <w:sz w:val="20"/>
                <w:szCs w:val="20"/>
              </w:rPr>
              <w:t>____________________________</w:t>
            </w:r>
          </w:p>
          <w:p w:rsidR="00E94AE2" w:rsidRPr="006479C8" w:rsidRDefault="00E94AE2">
            <w:pPr>
              <w:spacing w:line="256" w:lineRule="auto"/>
              <w:rPr>
                <w:b/>
                <w:sz w:val="20"/>
                <w:szCs w:val="20"/>
              </w:rPr>
            </w:pPr>
            <w:r w:rsidRPr="006479C8">
              <w:rPr>
                <w:sz w:val="20"/>
                <w:szCs w:val="20"/>
              </w:rPr>
              <w:t xml:space="preserve">                    </w:t>
            </w:r>
            <w:r w:rsidRPr="006479C8">
              <w:rPr>
                <w:b/>
                <w:sz w:val="20"/>
                <w:szCs w:val="20"/>
              </w:rPr>
              <w:t>=      28.93</w:t>
            </w:r>
          </w:p>
        </w:tc>
      </w:tr>
      <w:tr w:rsidR="00991E3B" w:rsidRPr="00E94AE2" w:rsidTr="00492CF2">
        <w:tc>
          <w:tcPr>
            <w:tcW w:w="4225" w:type="dxa"/>
            <w:tcBorders>
              <w:top w:val="single" w:sz="4" w:space="0" w:color="auto"/>
              <w:left w:val="single" w:sz="4" w:space="0" w:color="auto"/>
              <w:bottom w:val="single" w:sz="4" w:space="0" w:color="auto"/>
              <w:right w:val="single" w:sz="4" w:space="0" w:color="auto"/>
            </w:tcBorders>
            <w:shd w:val="clear" w:color="auto" w:fill="BFBFBF"/>
          </w:tcPr>
          <w:p w:rsidR="00991E3B" w:rsidRPr="006479C8" w:rsidRDefault="00E94AE2">
            <w:pPr>
              <w:spacing w:line="256" w:lineRule="auto"/>
              <w:rPr>
                <w:b/>
                <w:sz w:val="20"/>
                <w:szCs w:val="20"/>
              </w:rPr>
            </w:pPr>
            <w:r w:rsidRPr="006479C8">
              <w:rPr>
                <w:b/>
                <w:sz w:val="20"/>
                <w:szCs w:val="20"/>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BFBFBF"/>
          </w:tcPr>
          <w:p w:rsidR="00991E3B" w:rsidRPr="006479C8" w:rsidRDefault="00991E3B">
            <w:pPr>
              <w:spacing w:line="256" w:lineRule="auto"/>
              <w:rPr>
                <w:b/>
                <w:sz w:val="20"/>
                <w:szCs w:val="20"/>
              </w:rPr>
            </w:pPr>
          </w:p>
        </w:tc>
      </w:tr>
      <w:tr w:rsidR="00991E3B" w:rsidRPr="00E94AE2" w:rsidTr="00492CF2">
        <w:tc>
          <w:tcPr>
            <w:tcW w:w="4225" w:type="dxa"/>
            <w:tcBorders>
              <w:top w:val="single" w:sz="4" w:space="0" w:color="auto"/>
              <w:left w:val="single" w:sz="4" w:space="0" w:color="auto"/>
              <w:bottom w:val="single" w:sz="4" w:space="0" w:color="auto"/>
              <w:right w:val="single" w:sz="4" w:space="0" w:color="auto"/>
            </w:tcBorders>
          </w:tcPr>
          <w:p w:rsidR="00991E3B" w:rsidRPr="006479C8" w:rsidRDefault="00991E3B">
            <w:pPr>
              <w:spacing w:line="256" w:lineRule="auto"/>
              <w:rPr>
                <w:b/>
                <w:sz w:val="20"/>
                <w:szCs w:val="20"/>
              </w:rPr>
            </w:pPr>
            <w:r w:rsidRPr="006479C8">
              <w:rPr>
                <w:b/>
                <w:sz w:val="20"/>
                <w:szCs w:val="20"/>
              </w:rPr>
              <w:t xml:space="preserve">Asset-to-Debt ratio </w:t>
            </w:r>
            <w:r w:rsidRPr="006479C8">
              <w:rPr>
                <w:b/>
                <w:sz w:val="20"/>
                <w:szCs w:val="20"/>
              </w:rPr>
              <w:tab/>
            </w:r>
          </w:p>
          <w:p w:rsidR="00991E3B" w:rsidRPr="006479C8" w:rsidRDefault="00991E3B">
            <w:pPr>
              <w:spacing w:line="256" w:lineRule="auto"/>
              <w:rPr>
                <w:sz w:val="20"/>
                <w:szCs w:val="20"/>
              </w:rPr>
            </w:pPr>
            <w:r w:rsidRPr="006479C8">
              <w:rPr>
                <w:sz w:val="20"/>
                <w:szCs w:val="20"/>
              </w:rPr>
              <w:t>= Total assets  /  Total debts</w:t>
            </w:r>
          </w:p>
          <w:p w:rsidR="00991E3B" w:rsidRPr="006479C8" w:rsidRDefault="00991E3B">
            <w:pPr>
              <w:spacing w:line="256" w:lineRule="auto"/>
              <w:rPr>
                <w:b/>
                <w:sz w:val="20"/>
                <w:szCs w:val="20"/>
              </w:rPr>
            </w:pPr>
          </w:p>
        </w:tc>
        <w:tc>
          <w:tcPr>
            <w:tcW w:w="3240" w:type="dxa"/>
            <w:tcBorders>
              <w:top w:val="single" w:sz="4" w:space="0" w:color="auto"/>
              <w:left w:val="single" w:sz="4" w:space="0" w:color="auto"/>
              <w:bottom w:val="single" w:sz="4" w:space="0" w:color="auto"/>
              <w:right w:val="single" w:sz="4" w:space="0" w:color="auto"/>
            </w:tcBorders>
          </w:tcPr>
          <w:p w:rsidR="002078DB" w:rsidRPr="006479C8" w:rsidRDefault="002078DB" w:rsidP="002078DB">
            <w:pPr>
              <w:spacing w:line="256" w:lineRule="auto"/>
              <w:rPr>
                <w:sz w:val="20"/>
                <w:szCs w:val="20"/>
              </w:rPr>
            </w:pPr>
            <w:r w:rsidRPr="006479C8">
              <w:rPr>
                <w:sz w:val="20"/>
                <w:szCs w:val="20"/>
              </w:rPr>
              <w:t xml:space="preserve">                                67,000</w:t>
            </w:r>
          </w:p>
          <w:p w:rsidR="002078DB" w:rsidRPr="006479C8" w:rsidRDefault="002078DB" w:rsidP="002078DB">
            <w:pPr>
              <w:spacing w:line="256" w:lineRule="auto"/>
              <w:rPr>
                <w:sz w:val="20"/>
                <w:szCs w:val="20"/>
              </w:rPr>
            </w:pPr>
            <w:r w:rsidRPr="006479C8">
              <w:rPr>
                <w:sz w:val="20"/>
                <w:szCs w:val="20"/>
              </w:rPr>
              <w:t xml:space="preserve">                        /       76,352</w:t>
            </w:r>
          </w:p>
          <w:p w:rsidR="002078DB" w:rsidRPr="006479C8" w:rsidRDefault="002078DB" w:rsidP="002078DB">
            <w:pPr>
              <w:spacing w:line="256" w:lineRule="auto"/>
              <w:rPr>
                <w:sz w:val="20"/>
                <w:szCs w:val="20"/>
              </w:rPr>
            </w:pPr>
            <w:r w:rsidRPr="006479C8">
              <w:rPr>
                <w:sz w:val="20"/>
                <w:szCs w:val="20"/>
              </w:rPr>
              <w:t>____________________________</w:t>
            </w:r>
          </w:p>
          <w:p w:rsidR="00991E3B" w:rsidRPr="006479C8" w:rsidRDefault="002078DB" w:rsidP="002078DB">
            <w:pPr>
              <w:spacing w:line="256" w:lineRule="auto"/>
              <w:rPr>
                <w:b/>
                <w:sz w:val="20"/>
                <w:szCs w:val="20"/>
              </w:rPr>
            </w:pPr>
            <w:r w:rsidRPr="006479C8">
              <w:rPr>
                <w:sz w:val="20"/>
                <w:szCs w:val="20"/>
              </w:rPr>
              <w:t xml:space="preserve">                    </w:t>
            </w:r>
            <w:r w:rsidRPr="006479C8">
              <w:rPr>
                <w:b/>
                <w:sz w:val="20"/>
                <w:szCs w:val="20"/>
              </w:rPr>
              <w:t xml:space="preserve">=      </w:t>
            </w:r>
            <w:r w:rsidR="00BB212A" w:rsidRPr="006479C8">
              <w:rPr>
                <w:b/>
                <w:sz w:val="20"/>
                <w:szCs w:val="20"/>
              </w:rPr>
              <w:t>.8775</w:t>
            </w:r>
          </w:p>
        </w:tc>
      </w:tr>
      <w:tr w:rsidR="00991E3B" w:rsidRPr="00E94AE2" w:rsidTr="00492CF2">
        <w:tc>
          <w:tcPr>
            <w:tcW w:w="4225" w:type="dxa"/>
            <w:tcBorders>
              <w:top w:val="single" w:sz="4" w:space="0" w:color="auto"/>
              <w:left w:val="single" w:sz="4" w:space="0" w:color="auto"/>
              <w:bottom w:val="single" w:sz="4" w:space="0" w:color="auto"/>
              <w:right w:val="single" w:sz="4" w:space="0" w:color="auto"/>
            </w:tcBorders>
            <w:shd w:val="clear" w:color="auto" w:fill="BFBFBF"/>
          </w:tcPr>
          <w:p w:rsidR="00991E3B" w:rsidRPr="006479C8" w:rsidRDefault="00991E3B">
            <w:pPr>
              <w:spacing w:line="256" w:lineRule="auto"/>
              <w:rPr>
                <w:b/>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BFBFBF"/>
          </w:tcPr>
          <w:p w:rsidR="00991E3B" w:rsidRPr="006479C8" w:rsidRDefault="00991E3B">
            <w:pPr>
              <w:spacing w:line="256" w:lineRule="auto"/>
              <w:rPr>
                <w:sz w:val="20"/>
                <w:szCs w:val="20"/>
              </w:rPr>
            </w:pPr>
          </w:p>
        </w:tc>
      </w:tr>
      <w:tr w:rsidR="00991E3B" w:rsidRPr="00E94AE2" w:rsidTr="00492CF2">
        <w:tc>
          <w:tcPr>
            <w:tcW w:w="4225" w:type="dxa"/>
            <w:tcBorders>
              <w:top w:val="single" w:sz="4" w:space="0" w:color="auto"/>
              <w:left w:val="single" w:sz="4" w:space="0" w:color="auto"/>
              <w:bottom w:val="single" w:sz="4" w:space="0" w:color="auto"/>
              <w:right w:val="single" w:sz="4" w:space="0" w:color="auto"/>
            </w:tcBorders>
          </w:tcPr>
          <w:p w:rsidR="00991E3B" w:rsidRPr="006479C8" w:rsidRDefault="00991E3B">
            <w:pPr>
              <w:spacing w:line="256" w:lineRule="auto"/>
              <w:rPr>
                <w:b/>
                <w:sz w:val="20"/>
                <w:szCs w:val="20"/>
              </w:rPr>
            </w:pPr>
            <w:r w:rsidRPr="006479C8">
              <w:rPr>
                <w:b/>
                <w:sz w:val="20"/>
                <w:szCs w:val="20"/>
              </w:rPr>
              <w:t xml:space="preserve">Debt-to-Income Ratio </w:t>
            </w:r>
          </w:p>
          <w:p w:rsidR="00991E3B" w:rsidRPr="006479C8" w:rsidRDefault="00991E3B">
            <w:pPr>
              <w:spacing w:line="256" w:lineRule="auto"/>
              <w:rPr>
                <w:sz w:val="20"/>
                <w:szCs w:val="20"/>
              </w:rPr>
            </w:pPr>
            <w:r w:rsidRPr="006479C8">
              <w:rPr>
                <w:sz w:val="20"/>
                <w:szCs w:val="20"/>
              </w:rPr>
              <w:t>= (Annual debt repayments/gross income) X 100</w:t>
            </w:r>
          </w:p>
          <w:p w:rsidR="00991E3B" w:rsidRPr="00492CF2" w:rsidRDefault="00492CF2">
            <w:pPr>
              <w:spacing w:line="256" w:lineRule="auto"/>
              <w:rPr>
                <w:sz w:val="20"/>
                <w:szCs w:val="20"/>
              </w:rPr>
            </w:pPr>
            <w:r>
              <w:rPr>
                <w:sz w:val="20"/>
                <w:szCs w:val="20"/>
              </w:rPr>
              <w:t>= (Credit card payments + Student loan payments + Car payment) / (Total Salary)</w:t>
            </w:r>
          </w:p>
        </w:tc>
        <w:tc>
          <w:tcPr>
            <w:tcW w:w="3240" w:type="dxa"/>
            <w:tcBorders>
              <w:top w:val="single" w:sz="4" w:space="0" w:color="auto"/>
              <w:left w:val="single" w:sz="4" w:space="0" w:color="auto"/>
              <w:bottom w:val="single" w:sz="4" w:space="0" w:color="auto"/>
              <w:right w:val="single" w:sz="4" w:space="0" w:color="auto"/>
            </w:tcBorders>
          </w:tcPr>
          <w:p w:rsidR="0032576C" w:rsidRPr="006479C8" w:rsidRDefault="006433A0" w:rsidP="0032576C">
            <w:pPr>
              <w:spacing w:line="256" w:lineRule="auto"/>
              <w:rPr>
                <w:sz w:val="20"/>
                <w:szCs w:val="20"/>
              </w:rPr>
            </w:pPr>
            <w:r>
              <w:rPr>
                <w:sz w:val="20"/>
                <w:szCs w:val="20"/>
              </w:rPr>
              <w:t>(</w:t>
            </w:r>
            <w:r w:rsidR="0032576C" w:rsidRPr="006479C8">
              <w:rPr>
                <w:sz w:val="20"/>
                <w:szCs w:val="20"/>
              </w:rPr>
              <w:t>(</w:t>
            </w:r>
            <w:r w:rsidR="00A27C6A" w:rsidRPr="00E94AE2">
              <w:rPr>
                <w:sz w:val="20"/>
                <w:szCs w:val="20"/>
              </w:rPr>
              <w:t>240</w:t>
            </w:r>
            <w:r w:rsidR="0032576C" w:rsidRPr="006479C8">
              <w:rPr>
                <w:sz w:val="20"/>
                <w:szCs w:val="20"/>
              </w:rPr>
              <w:t xml:space="preserve"> x 12)</w:t>
            </w:r>
            <w:r w:rsidR="00A27C6A">
              <w:rPr>
                <w:sz w:val="20"/>
                <w:szCs w:val="20"/>
              </w:rPr>
              <w:t xml:space="preserve"> + (665 x 12) + (380x12)</w:t>
            </w:r>
            <w:r>
              <w:rPr>
                <w:sz w:val="20"/>
                <w:szCs w:val="20"/>
              </w:rPr>
              <w:t>)</w:t>
            </w:r>
            <w:r w:rsidR="0032576C" w:rsidRPr="006479C8">
              <w:rPr>
                <w:sz w:val="20"/>
                <w:szCs w:val="20"/>
              </w:rPr>
              <w:t xml:space="preserve"> </w:t>
            </w:r>
          </w:p>
          <w:p w:rsidR="0032576C" w:rsidRPr="006479C8" w:rsidRDefault="0032576C" w:rsidP="0032576C">
            <w:pPr>
              <w:spacing w:line="256" w:lineRule="auto"/>
              <w:rPr>
                <w:sz w:val="20"/>
                <w:szCs w:val="20"/>
              </w:rPr>
            </w:pPr>
            <w:r w:rsidRPr="006479C8">
              <w:rPr>
                <w:sz w:val="20"/>
                <w:szCs w:val="20"/>
              </w:rPr>
              <w:t xml:space="preserve">                        / </w:t>
            </w:r>
            <w:r w:rsidR="00302C55" w:rsidRPr="006479C8">
              <w:rPr>
                <w:sz w:val="20"/>
                <w:szCs w:val="20"/>
              </w:rPr>
              <w:t>(28,500 + 23,000)</w:t>
            </w:r>
          </w:p>
          <w:p w:rsidR="0032576C" w:rsidRPr="006479C8" w:rsidRDefault="0032576C" w:rsidP="0032576C">
            <w:pPr>
              <w:spacing w:line="256" w:lineRule="auto"/>
              <w:rPr>
                <w:sz w:val="20"/>
                <w:szCs w:val="20"/>
              </w:rPr>
            </w:pPr>
            <w:r w:rsidRPr="006479C8">
              <w:rPr>
                <w:sz w:val="20"/>
                <w:szCs w:val="20"/>
              </w:rPr>
              <w:t>____________________________</w:t>
            </w:r>
          </w:p>
          <w:p w:rsidR="00991E3B" w:rsidRPr="006479C8" w:rsidRDefault="0032576C" w:rsidP="0032576C">
            <w:pPr>
              <w:spacing w:line="256" w:lineRule="auto"/>
              <w:rPr>
                <w:sz w:val="20"/>
                <w:szCs w:val="20"/>
              </w:rPr>
            </w:pPr>
            <w:r w:rsidRPr="006479C8">
              <w:rPr>
                <w:sz w:val="20"/>
                <w:szCs w:val="20"/>
              </w:rPr>
              <w:t xml:space="preserve">                    =    </w:t>
            </w:r>
            <w:r w:rsidR="008B0B09">
              <w:rPr>
                <w:sz w:val="20"/>
                <w:szCs w:val="20"/>
              </w:rPr>
              <w:t>.2994</w:t>
            </w:r>
            <w:r w:rsidR="00302C55" w:rsidRPr="006479C8">
              <w:rPr>
                <w:sz w:val="20"/>
                <w:szCs w:val="20"/>
              </w:rPr>
              <w:t xml:space="preserve"> </w:t>
            </w:r>
            <w:r w:rsidR="00700723" w:rsidRPr="006479C8">
              <w:rPr>
                <w:sz w:val="20"/>
                <w:szCs w:val="20"/>
              </w:rPr>
              <w:t xml:space="preserve">x100   </w:t>
            </w:r>
          </w:p>
          <w:p w:rsidR="00700723" w:rsidRPr="006479C8" w:rsidRDefault="00700723" w:rsidP="0032576C">
            <w:pPr>
              <w:spacing w:line="256" w:lineRule="auto"/>
              <w:rPr>
                <w:b/>
                <w:sz w:val="20"/>
                <w:szCs w:val="20"/>
              </w:rPr>
            </w:pPr>
            <w:r w:rsidRPr="006479C8">
              <w:rPr>
                <w:sz w:val="20"/>
                <w:szCs w:val="20"/>
              </w:rPr>
              <w:t xml:space="preserve">                    </w:t>
            </w:r>
            <w:r w:rsidRPr="006479C8">
              <w:rPr>
                <w:b/>
                <w:sz w:val="20"/>
                <w:szCs w:val="20"/>
              </w:rPr>
              <w:t xml:space="preserve">=    </w:t>
            </w:r>
            <w:r w:rsidR="008B0B09">
              <w:rPr>
                <w:b/>
                <w:sz w:val="20"/>
                <w:szCs w:val="20"/>
              </w:rPr>
              <w:t>29.94</w:t>
            </w:r>
            <w:r w:rsidRPr="006479C8">
              <w:rPr>
                <w:b/>
                <w:sz w:val="20"/>
                <w:szCs w:val="20"/>
              </w:rPr>
              <w:t>%</w:t>
            </w:r>
          </w:p>
        </w:tc>
      </w:tr>
    </w:tbl>
    <w:p w:rsidR="00991E3B" w:rsidRPr="00E94AE2" w:rsidRDefault="00991E3B" w:rsidP="00991E3B">
      <w:pPr>
        <w:spacing w:line="480" w:lineRule="auto"/>
        <w:rPr>
          <w:b/>
        </w:rPr>
      </w:pPr>
    </w:p>
    <w:p w:rsidR="003C4FE1" w:rsidRDefault="00991E3B" w:rsidP="00991E3B">
      <w:pPr>
        <w:rPr>
          <w:b/>
        </w:rPr>
      </w:pPr>
      <w:r w:rsidRPr="00E94AE2">
        <w:rPr>
          <w:b/>
        </w:rPr>
        <w:t>1. Liquidity ratio</w:t>
      </w:r>
    </w:p>
    <w:p w:rsidR="00991E3B" w:rsidRPr="003C4FE1" w:rsidRDefault="00113912" w:rsidP="00991E3B">
      <w:pPr>
        <w:rPr>
          <w:b/>
        </w:rPr>
      </w:pPr>
      <w:r>
        <w:t xml:space="preserve">Because a liquidity ratio tells a person how long they </w:t>
      </w:r>
      <w:r w:rsidR="00B36E11">
        <w:t xml:space="preserve">could realistically meet their monthly financial expenses if </w:t>
      </w:r>
      <w:r w:rsidR="006479C8">
        <w:t>their</w:t>
      </w:r>
      <w:r w:rsidR="00B36E11">
        <w:t xml:space="preserve"> income were to stop, a ratio of 28.93 means that the couple could support themselves for about 29 months. Because life can be very unpredictable, I believe that having this amount of time to recover from any unknown incident is extremely valuable. Essentially, it would give them enough time to find new sources of income if anything were to happen.</w:t>
      </w:r>
    </w:p>
    <w:p w:rsidR="00113912" w:rsidRDefault="00113912" w:rsidP="00991E3B">
      <w:pPr>
        <w:rPr>
          <w:b/>
        </w:rPr>
      </w:pPr>
    </w:p>
    <w:p w:rsidR="00113912" w:rsidRPr="00E94AE2" w:rsidRDefault="00113912" w:rsidP="00991E3B">
      <w:pPr>
        <w:rPr>
          <w:b/>
        </w:rPr>
      </w:pPr>
    </w:p>
    <w:p w:rsidR="003C4FE1" w:rsidRDefault="00991E3B" w:rsidP="003C4FE1">
      <w:pPr>
        <w:rPr>
          <w:b/>
        </w:rPr>
      </w:pPr>
      <w:r w:rsidRPr="00E94AE2">
        <w:rPr>
          <w:b/>
        </w:rPr>
        <w:t>2. Asset-to-Debt ratio</w:t>
      </w:r>
    </w:p>
    <w:p w:rsidR="003C4FE1" w:rsidRDefault="003C4FE1" w:rsidP="003C4FE1">
      <w:r>
        <w:t xml:space="preserve">The asset-to-debt ratio lets a person know to what degree does their assets </w:t>
      </w:r>
      <w:r w:rsidR="00C06FA4">
        <w:t>exceed</w:t>
      </w:r>
      <w:r>
        <w:t xml:space="preserve"> their debts.</w:t>
      </w:r>
      <w:r w:rsidR="00C06FA4">
        <w:t xml:space="preserve"> Because the </w:t>
      </w:r>
      <w:r w:rsidR="007009A2">
        <w:t>couple’s</w:t>
      </w:r>
      <w:r w:rsidR="00C06FA4">
        <w:t xml:space="preserve"> ratio falls below a ratio of 1, they are currently insolvent meaning that they have more debts than they do assets</w:t>
      </w:r>
      <w:r w:rsidR="007B4184">
        <w:t>. This is typical for people who are still in school, however, since they do not have job that would give them a large enough salary for which they could save a lot of it in a</w:t>
      </w:r>
      <w:r w:rsidR="004C00C9">
        <w:t xml:space="preserve"> savings</w:t>
      </w:r>
      <w:r w:rsidR="007B4184">
        <w:t xml:space="preserve"> account.</w:t>
      </w:r>
      <w:r w:rsidR="00C06FA4">
        <w:t xml:space="preserve"> </w:t>
      </w:r>
    </w:p>
    <w:p w:rsidR="003C4FE1" w:rsidRDefault="003C4FE1" w:rsidP="003C4FE1"/>
    <w:p w:rsidR="003C4FE1" w:rsidRPr="003C4FE1" w:rsidRDefault="003C4FE1" w:rsidP="003C4FE1">
      <w:pPr>
        <w:rPr>
          <w:b/>
        </w:rPr>
      </w:pPr>
    </w:p>
    <w:p w:rsidR="00991E3B" w:rsidRPr="00A13FA4" w:rsidRDefault="00991E3B" w:rsidP="00991E3B">
      <w:pPr>
        <w:rPr>
          <w:b/>
        </w:rPr>
      </w:pPr>
      <w:r w:rsidRPr="00E94AE2">
        <w:rPr>
          <w:b/>
        </w:rPr>
        <w:t>3. Debt-to-</w:t>
      </w:r>
      <w:r w:rsidRPr="00A13FA4">
        <w:rPr>
          <w:b/>
        </w:rPr>
        <w:t>Income Ratio</w:t>
      </w:r>
    </w:p>
    <w:p w:rsidR="00991E3B" w:rsidRDefault="000D6D43">
      <w:r w:rsidRPr="00A13FA4">
        <w:t xml:space="preserve">Since the couple has a debt-to-income ratio </w:t>
      </w:r>
      <w:r w:rsidR="003E564B" w:rsidRPr="00A13FA4">
        <w:t>below 30</w:t>
      </w:r>
      <w:r w:rsidRPr="00A13FA4">
        <w:t>%</w:t>
      </w:r>
      <w:r w:rsidR="00A27C6A" w:rsidRPr="00A13FA4">
        <w:t xml:space="preserve">, </w:t>
      </w:r>
      <w:r w:rsidR="000C3329" w:rsidRPr="00A13FA4">
        <w:t xml:space="preserve">their current income is sufficient to meet their debts. While this is the case with there debts, </w:t>
      </w:r>
      <w:r w:rsidR="007D3ACD" w:rsidRPr="00A13FA4">
        <w:t xml:space="preserve">it is not enough to look over the fact they their cash outflow still exceeds their income. Their ratio could be significantly lower if they were making </w:t>
      </w:r>
      <w:r w:rsidR="00051855" w:rsidRPr="00A13FA4">
        <w:t>fewer</w:t>
      </w:r>
      <w:r w:rsidR="007D3ACD" w:rsidRPr="00A13FA4">
        <w:t xml:space="preserve"> monthly payments to other sources, thus allowing them to make more payments to their debts than they </w:t>
      </w:r>
      <w:r w:rsidR="00CD3F50" w:rsidRPr="00A13FA4">
        <w:t>currently</w:t>
      </w:r>
      <w:r w:rsidR="007D3ACD" w:rsidRPr="00A13FA4">
        <w:t xml:space="preserve"> are.</w:t>
      </w:r>
    </w:p>
    <w:p w:rsidR="00BB1D82" w:rsidRDefault="00BB1D82"/>
    <w:p w:rsidR="00BB1D82" w:rsidRDefault="00BB1D82"/>
    <w:p w:rsidR="00BB1D82" w:rsidRDefault="00BB1D82"/>
    <w:p w:rsidR="00BB1D82" w:rsidRPr="00A13FA4" w:rsidRDefault="00BB1D82"/>
    <w:p w:rsidR="00A13FA4" w:rsidRPr="00A13FA4" w:rsidRDefault="00F02819" w:rsidP="00A13FA4">
      <w:pPr>
        <w:spacing w:line="480" w:lineRule="auto"/>
      </w:pPr>
      <w:r>
        <w:rPr>
          <w:b/>
          <w:u w:val="single"/>
        </w:rPr>
        <w:lastRenderedPageBreak/>
        <w:t>4</w:t>
      </w:r>
      <w:bookmarkStart w:id="0" w:name="_GoBack"/>
      <w:bookmarkEnd w:id="0"/>
      <w:r w:rsidR="00A13FA4" w:rsidRPr="00E94AE2">
        <w:rPr>
          <w:b/>
          <w:u w:val="single"/>
        </w:rPr>
        <w:t>) Personal Financial Ratios</w:t>
      </w:r>
      <w:r w:rsidR="00A13FA4" w:rsidRPr="00E94AE2">
        <w:rPr>
          <w:b/>
        </w:rPr>
        <w:t xml:space="preserve"> </w:t>
      </w:r>
    </w:p>
    <w:p w:rsidR="00940A5A" w:rsidRDefault="00940A5A" w:rsidP="004C6471">
      <w:pPr>
        <w:tabs>
          <w:tab w:val="left" w:pos="720"/>
          <w:tab w:val="left" w:pos="1890"/>
          <w:tab w:val="left" w:pos="3192"/>
        </w:tabs>
        <w:ind w:left="1260" w:right="-876" w:hanging="1260"/>
        <w:rPr>
          <w:rFonts w:eastAsia="Franklin Gothic"/>
          <w:b/>
          <w:color w:val="181717"/>
        </w:rPr>
      </w:pPr>
      <w:r w:rsidRPr="00A13FA4">
        <w:rPr>
          <w:rFonts w:eastAsia="Franklin Gothic"/>
          <w:b/>
          <w:color w:val="181717"/>
        </w:rPr>
        <w:t>Short-term</w:t>
      </w:r>
      <w:r w:rsidR="00A13FA4">
        <w:rPr>
          <w:rFonts w:eastAsia="Franklin Gothic"/>
          <w:b/>
          <w:color w:val="181717"/>
        </w:rPr>
        <w:t>:</w:t>
      </w:r>
      <w:r w:rsidR="00A43266">
        <w:rPr>
          <w:rFonts w:eastAsia="Franklin Gothic"/>
          <w:b/>
          <w:color w:val="181717"/>
        </w:rPr>
        <w:t xml:space="preserve"> Eliminate/</w:t>
      </w:r>
      <w:r w:rsidR="00D878E9">
        <w:rPr>
          <w:rFonts w:eastAsia="Franklin Gothic"/>
          <w:b/>
          <w:color w:val="181717"/>
        </w:rPr>
        <w:t xml:space="preserve">mitigate unnecessary expenditures such as personal trainers and uber </w:t>
      </w:r>
      <w:r w:rsidR="004C6471">
        <w:rPr>
          <w:rFonts w:eastAsia="Franklin Gothic"/>
          <w:b/>
          <w:color w:val="181717"/>
        </w:rPr>
        <w:t xml:space="preserve">  </w:t>
      </w:r>
      <w:r w:rsidR="00D878E9">
        <w:rPr>
          <w:rFonts w:eastAsia="Franklin Gothic"/>
          <w:b/>
          <w:color w:val="181717"/>
        </w:rPr>
        <w:t>trips</w:t>
      </w:r>
      <w:r w:rsidR="00D57700">
        <w:rPr>
          <w:rFonts w:eastAsia="Franklin Gothic"/>
          <w:b/>
          <w:color w:val="181717"/>
        </w:rPr>
        <w:t xml:space="preserve"> to save $125-$425 a month in order to start moving out of a financial defi</w:t>
      </w:r>
      <w:r w:rsidR="004C6471">
        <w:rPr>
          <w:rFonts w:eastAsia="Franklin Gothic"/>
          <w:b/>
          <w:color w:val="181717"/>
        </w:rPr>
        <w:t>ci</w:t>
      </w:r>
      <w:r w:rsidR="00D57700">
        <w:rPr>
          <w:rFonts w:eastAsia="Franklin Gothic"/>
          <w:b/>
          <w:color w:val="181717"/>
        </w:rPr>
        <w:t>t</w:t>
      </w:r>
      <w:r w:rsidR="00D878E9">
        <w:rPr>
          <w:rFonts w:eastAsia="Franklin Gothic"/>
          <w:b/>
          <w:color w:val="181717"/>
        </w:rPr>
        <w:t>.</w:t>
      </w:r>
    </w:p>
    <w:p w:rsidR="00D878E9" w:rsidRPr="00A13FA4" w:rsidRDefault="00D878E9" w:rsidP="00D878E9">
      <w:pPr>
        <w:tabs>
          <w:tab w:val="left" w:pos="720"/>
          <w:tab w:val="left" w:pos="1440"/>
          <w:tab w:val="left" w:pos="3192"/>
        </w:tabs>
        <w:ind w:left="883" w:right="-876" w:hanging="881"/>
        <w:rPr>
          <w:rFonts w:eastAsia="Franklin Gothic"/>
          <w:b/>
          <w:color w:val="181717"/>
          <w:szCs w:val="22"/>
        </w:rPr>
      </w:pPr>
    </w:p>
    <w:p w:rsidR="00940A5A" w:rsidRDefault="00940A5A" w:rsidP="00D878E9">
      <w:pPr>
        <w:ind w:left="883" w:right="-876" w:hanging="881"/>
        <w:rPr>
          <w:rFonts w:eastAsia="Franklin Gothic Book"/>
          <w:color w:val="181717"/>
        </w:rPr>
      </w:pPr>
      <w:r w:rsidRPr="00A13FA4">
        <w:rPr>
          <w:rFonts w:eastAsia="Franklin Gothic Book"/>
          <w:color w:val="181717"/>
        </w:rPr>
        <w:t>S.</w:t>
      </w:r>
      <w:r w:rsidR="00453E9B">
        <w:rPr>
          <w:rFonts w:eastAsia="Franklin Gothic Book"/>
          <w:color w:val="181717"/>
        </w:rPr>
        <w:tab/>
      </w:r>
      <w:r w:rsidR="00D878E9">
        <w:rPr>
          <w:rFonts w:eastAsia="Franklin Gothic Book"/>
          <w:color w:val="181717"/>
        </w:rPr>
        <w:t>Jack and Anne (who) can stop using a personal trainer and Uber (what) as soon as possible (when) so that they can lower their net cash outflow and ultimately work towards moving away from a financial deficit (why).</w:t>
      </w:r>
    </w:p>
    <w:p w:rsidR="00D878E9" w:rsidRPr="00A13FA4" w:rsidRDefault="00D878E9" w:rsidP="00D878E9">
      <w:pPr>
        <w:ind w:left="883" w:right="-876" w:hanging="881"/>
        <w:rPr>
          <w:rFonts w:eastAsia="Franklin Gothic Book"/>
          <w:color w:val="181717"/>
        </w:rPr>
      </w:pPr>
    </w:p>
    <w:p w:rsidR="00940A5A" w:rsidRDefault="00940A5A" w:rsidP="00D878E9">
      <w:pPr>
        <w:ind w:left="883" w:right="-876" w:hanging="881"/>
        <w:rPr>
          <w:rFonts w:eastAsia="Franklin Gothic Book"/>
          <w:color w:val="181717"/>
        </w:rPr>
      </w:pPr>
      <w:r w:rsidRPr="00A13FA4">
        <w:rPr>
          <w:rFonts w:eastAsia="Franklin Gothic Book"/>
          <w:color w:val="181717"/>
        </w:rPr>
        <w:t>M.</w:t>
      </w:r>
      <w:r w:rsidR="00D878E9">
        <w:rPr>
          <w:rFonts w:eastAsia="Franklin Gothic Book"/>
          <w:color w:val="181717"/>
        </w:rPr>
        <w:tab/>
        <w:t>Jack and Anne will have achieved this short-term goal if their monthly cash outflow is reduced by between $125-$425, since mitigating the uber trips would mean finding a cheaper source of transportation. If Anne was to find a</w:t>
      </w:r>
      <w:r w:rsidR="00D57700">
        <w:rPr>
          <w:rFonts w:eastAsia="Franklin Gothic Book"/>
          <w:color w:val="181717"/>
        </w:rPr>
        <w:t>n</w:t>
      </w:r>
      <w:r w:rsidR="00D878E9">
        <w:rPr>
          <w:rFonts w:eastAsia="Franklin Gothic Book"/>
          <w:color w:val="181717"/>
        </w:rPr>
        <w:t xml:space="preserve"> alternative transportation source at no cost, then $425 would be the goal.</w:t>
      </w:r>
    </w:p>
    <w:p w:rsidR="00D878E9" w:rsidRPr="00A13FA4" w:rsidRDefault="00D878E9" w:rsidP="00D878E9">
      <w:pPr>
        <w:ind w:left="883" w:right="-876" w:hanging="881"/>
        <w:rPr>
          <w:rFonts w:eastAsia="Calibri"/>
          <w:color w:val="000000"/>
          <w:sz w:val="22"/>
        </w:rPr>
      </w:pPr>
    </w:p>
    <w:p w:rsidR="00453E9B" w:rsidRDefault="00940A5A" w:rsidP="00453E9B">
      <w:pPr>
        <w:spacing w:after="3"/>
        <w:ind w:left="2" w:right="-876" w:hanging="2"/>
        <w:rPr>
          <w:rFonts w:eastAsia="Franklin Gothic Book"/>
          <w:color w:val="181717"/>
        </w:rPr>
      </w:pPr>
      <w:r w:rsidRPr="00A13FA4">
        <w:rPr>
          <w:rFonts w:eastAsia="Franklin Gothic Book"/>
          <w:color w:val="181717"/>
        </w:rPr>
        <w:t>A.</w:t>
      </w:r>
      <w:r w:rsidR="00453E9B">
        <w:rPr>
          <w:rFonts w:eastAsia="Franklin Gothic Book"/>
          <w:color w:val="181717"/>
        </w:rPr>
        <w:tab/>
        <w:t xml:space="preserve">  </w:t>
      </w:r>
      <w:r w:rsidR="00755622">
        <w:rPr>
          <w:rFonts w:eastAsia="Franklin Gothic Book"/>
          <w:color w:val="181717"/>
        </w:rPr>
        <w:t xml:space="preserve">The question of whether or not this goal is </w:t>
      </w:r>
      <w:r w:rsidR="00453E9B">
        <w:rPr>
          <w:rFonts w:eastAsia="Franklin Gothic Book"/>
          <w:color w:val="181717"/>
        </w:rPr>
        <w:t>attainable hinges solely on the ability to find an</w:t>
      </w:r>
    </w:p>
    <w:p w:rsidR="009A2057" w:rsidRDefault="00453E9B" w:rsidP="002469BB">
      <w:pPr>
        <w:spacing w:after="3"/>
        <w:ind w:left="810" w:right="-876" w:hanging="2"/>
        <w:rPr>
          <w:rFonts w:eastAsia="Franklin Gothic Book"/>
          <w:color w:val="181717"/>
        </w:rPr>
      </w:pPr>
      <w:r>
        <w:rPr>
          <w:rFonts w:eastAsia="Franklin Gothic Book"/>
          <w:color w:val="181717"/>
        </w:rPr>
        <w:t>alternative transportation source, since eliminating a personal trainer wouldn’t be difficult. Alternative transportation sources could be anything from getting a bike, using the bus, or relying on Jack and/or friends.</w:t>
      </w:r>
    </w:p>
    <w:p w:rsidR="00453E9B" w:rsidRPr="00A13FA4" w:rsidRDefault="00453E9B" w:rsidP="00D878E9">
      <w:pPr>
        <w:spacing w:after="3"/>
        <w:ind w:right="-876"/>
        <w:rPr>
          <w:rFonts w:eastAsia="Franklin Gothic Book"/>
          <w:color w:val="181717"/>
        </w:rPr>
      </w:pPr>
    </w:p>
    <w:p w:rsidR="00940A5A" w:rsidRDefault="00940A5A" w:rsidP="009A2057">
      <w:pPr>
        <w:spacing w:after="3"/>
        <w:ind w:left="810" w:right="-876" w:hanging="810"/>
        <w:rPr>
          <w:rFonts w:eastAsia="Franklin Gothic Book"/>
          <w:color w:val="181717"/>
        </w:rPr>
      </w:pPr>
      <w:r w:rsidRPr="00A13FA4">
        <w:rPr>
          <w:rFonts w:eastAsia="Franklin Gothic Book"/>
          <w:color w:val="181717"/>
        </w:rPr>
        <w:t>R.</w:t>
      </w:r>
      <w:r w:rsidR="009A2057">
        <w:rPr>
          <w:rFonts w:eastAsia="Franklin Gothic Book"/>
          <w:color w:val="181717"/>
        </w:rPr>
        <w:tab/>
        <w:t xml:space="preserve"> The reason that this goal is relevant to their financial health is simply due to the fact that it would help the couple get out of a financial deficit, since they are currently paying for more than they are making.</w:t>
      </w:r>
    </w:p>
    <w:p w:rsidR="009A2057" w:rsidRPr="00A13FA4" w:rsidRDefault="009A2057" w:rsidP="00D878E9">
      <w:pPr>
        <w:spacing w:after="3"/>
        <w:ind w:right="-876"/>
        <w:rPr>
          <w:rFonts w:eastAsia="Calibri"/>
          <w:color w:val="000000"/>
          <w:sz w:val="22"/>
        </w:rPr>
      </w:pPr>
    </w:p>
    <w:p w:rsidR="00940A5A" w:rsidRPr="00A13FA4" w:rsidRDefault="00940A5A" w:rsidP="009A4F6F">
      <w:pPr>
        <w:spacing w:after="3"/>
        <w:ind w:left="810" w:right="-876" w:hanging="810"/>
        <w:rPr>
          <w:rFonts w:eastAsia="Franklin Gothic Book"/>
          <w:color w:val="181717"/>
        </w:rPr>
      </w:pPr>
      <w:r w:rsidRPr="00A13FA4">
        <w:rPr>
          <w:rFonts w:eastAsia="Franklin Gothic Book"/>
          <w:color w:val="181717"/>
        </w:rPr>
        <w:t>T.</w:t>
      </w:r>
      <w:r w:rsidR="009A4F6F">
        <w:rPr>
          <w:rFonts w:eastAsia="Franklin Gothic Book"/>
          <w:color w:val="181717"/>
        </w:rPr>
        <w:tab/>
        <w:t xml:space="preserve">  Since this goal is about the elimination of certain expenditures, it can be set out for as quickly as within a week.</w:t>
      </w:r>
    </w:p>
    <w:p w:rsidR="00940A5A" w:rsidRPr="00A13FA4" w:rsidRDefault="00940A5A" w:rsidP="00D878E9">
      <w:pPr>
        <w:spacing w:after="3"/>
        <w:ind w:right="-876"/>
      </w:pPr>
    </w:p>
    <w:p w:rsidR="00B015E4" w:rsidRDefault="00B015E4" w:rsidP="00B015E4">
      <w:pPr>
        <w:tabs>
          <w:tab w:val="left" w:pos="720"/>
          <w:tab w:val="left" w:pos="1890"/>
          <w:tab w:val="left" w:pos="3192"/>
        </w:tabs>
        <w:ind w:left="1260" w:right="-876" w:hanging="1260"/>
        <w:rPr>
          <w:rFonts w:eastAsia="Franklin Gothic"/>
          <w:b/>
          <w:color w:val="181717"/>
        </w:rPr>
      </w:pPr>
      <w:r>
        <w:rPr>
          <w:rFonts w:eastAsia="Franklin Gothic"/>
          <w:b/>
          <w:color w:val="181717"/>
        </w:rPr>
        <w:t>Mid</w:t>
      </w:r>
      <w:r w:rsidRPr="00A13FA4">
        <w:rPr>
          <w:rFonts w:eastAsia="Franklin Gothic"/>
          <w:b/>
          <w:color w:val="181717"/>
        </w:rPr>
        <w:t>-</w:t>
      </w:r>
      <w:r>
        <w:rPr>
          <w:rFonts w:eastAsia="Franklin Gothic"/>
          <w:b/>
          <w:color w:val="181717"/>
        </w:rPr>
        <w:t xml:space="preserve">Range: </w:t>
      </w:r>
      <w:r w:rsidR="00BB1D82">
        <w:rPr>
          <w:rFonts w:eastAsia="Franklin Gothic"/>
          <w:b/>
          <w:color w:val="181717"/>
        </w:rPr>
        <w:t>Work towards having a surplus cash flow at the end of each month by finding more avenues to eliminate expenditures to ultimately make more money than their spending</w:t>
      </w:r>
    </w:p>
    <w:p w:rsidR="00B015E4" w:rsidRPr="00A13FA4" w:rsidRDefault="00B015E4" w:rsidP="00B015E4">
      <w:pPr>
        <w:tabs>
          <w:tab w:val="left" w:pos="720"/>
          <w:tab w:val="left" w:pos="1440"/>
          <w:tab w:val="left" w:pos="3192"/>
        </w:tabs>
        <w:ind w:left="883" w:right="-876" w:hanging="881"/>
        <w:rPr>
          <w:rFonts w:eastAsia="Franklin Gothic"/>
          <w:b/>
          <w:color w:val="181717"/>
          <w:szCs w:val="22"/>
        </w:rPr>
      </w:pPr>
    </w:p>
    <w:p w:rsidR="00B015E4" w:rsidRDefault="00B015E4" w:rsidP="00B015E4">
      <w:pPr>
        <w:ind w:left="883" w:right="-876" w:hanging="881"/>
        <w:rPr>
          <w:rFonts w:eastAsia="Franklin Gothic Book"/>
          <w:color w:val="181717"/>
        </w:rPr>
      </w:pPr>
      <w:r w:rsidRPr="00A13FA4">
        <w:rPr>
          <w:rFonts w:eastAsia="Franklin Gothic Book"/>
          <w:color w:val="181717"/>
        </w:rPr>
        <w:t>S.</w:t>
      </w:r>
      <w:r>
        <w:rPr>
          <w:rFonts w:eastAsia="Franklin Gothic Book"/>
          <w:color w:val="181717"/>
        </w:rPr>
        <w:tab/>
        <w:t xml:space="preserve">Jack and Anne (who) </w:t>
      </w:r>
      <w:r w:rsidR="00BB1D82">
        <w:rPr>
          <w:rFonts w:eastAsia="Franklin Gothic Book"/>
          <w:color w:val="181717"/>
        </w:rPr>
        <w:t>should look for more places where they can eliminate arbitrary expenditures</w:t>
      </w:r>
      <w:r>
        <w:rPr>
          <w:rFonts w:eastAsia="Franklin Gothic Book"/>
          <w:color w:val="181717"/>
        </w:rPr>
        <w:t xml:space="preserve"> (what) </w:t>
      </w:r>
      <w:r w:rsidR="00BB1D82">
        <w:rPr>
          <w:rFonts w:eastAsia="Franklin Gothic Book"/>
          <w:color w:val="181717"/>
        </w:rPr>
        <w:t>within the next year</w:t>
      </w:r>
      <w:r>
        <w:rPr>
          <w:rFonts w:eastAsia="Franklin Gothic Book"/>
          <w:color w:val="181717"/>
        </w:rPr>
        <w:t xml:space="preserve"> (when) so that they </w:t>
      </w:r>
      <w:r w:rsidR="00BB1D82">
        <w:rPr>
          <w:rFonts w:eastAsia="Franklin Gothic Book"/>
          <w:color w:val="181717"/>
        </w:rPr>
        <w:t>are</w:t>
      </w:r>
      <w:r>
        <w:rPr>
          <w:rFonts w:eastAsia="Franklin Gothic Book"/>
          <w:color w:val="181717"/>
        </w:rPr>
        <w:t xml:space="preserve"> </w:t>
      </w:r>
      <w:r w:rsidR="00BB1D82">
        <w:rPr>
          <w:rFonts w:eastAsia="Franklin Gothic Book"/>
          <w:color w:val="181717"/>
        </w:rPr>
        <w:t xml:space="preserve">no longer in a financial deficit, but rather a surplus by the end of each month. </w:t>
      </w:r>
      <w:r>
        <w:rPr>
          <w:rFonts w:eastAsia="Franklin Gothic Book"/>
          <w:color w:val="181717"/>
        </w:rPr>
        <w:t>(why).</w:t>
      </w:r>
    </w:p>
    <w:p w:rsidR="00B015E4" w:rsidRPr="00A13FA4" w:rsidRDefault="00B015E4" w:rsidP="00B015E4">
      <w:pPr>
        <w:ind w:left="883" w:right="-876" w:hanging="881"/>
        <w:rPr>
          <w:rFonts w:eastAsia="Franklin Gothic Book"/>
          <w:color w:val="181717"/>
        </w:rPr>
      </w:pPr>
    </w:p>
    <w:p w:rsidR="00B015E4" w:rsidRDefault="00B015E4" w:rsidP="00B015E4">
      <w:pPr>
        <w:ind w:left="883" w:right="-876" w:hanging="881"/>
        <w:rPr>
          <w:rFonts w:eastAsia="Franklin Gothic Book"/>
          <w:color w:val="181717"/>
        </w:rPr>
      </w:pPr>
      <w:r w:rsidRPr="00A13FA4">
        <w:rPr>
          <w:rFonts w:eastAsia="Franklin Gothic Book"/>
          <w:color w:val="181717"/>
        </w:rPr>
        <w:t>M.</w:t>
      </w:r>
      <w:r>
        <w:rPr>
          <w:rFonts w:eastAsia="Franklin Gothic Book"/>
          <w:color w:val="181717"/>
        </w:rPr>
        <w:tab/>
        <w:t xml:space="preserve">Jack and Anne will have achieved this </w:t>
      </w:r>
      <w:r w:rsidR="003F7B5F">
        <w:rPr>
          <w:rFonts w:eastAsia="Franklin Gothic Book"/>
          <w:color w:val="181717"/>
        </w:rPr>
        <w:t>mid-range goal if they find that their cash-flow statement shows that they are no longer in a financial deficit. Specifically, the should find ways to save approximately $2,000 each month.</w:t>
      </w:r>
    </w:p>
    <w:p w:rsidR="00B015E4" w:rsidRPr="00A13FA4" w:rsidRDefault="00B015E4" w:rsidP="00B015E4">
      <w:pPr>
        <w:ind w:left="883" w:right="-876" w:hanging="881"/>
        <w:rPr>
          <w:rFonts w:eastAsia="Calibri"/>
          <w:color w:val="000000"/>
          <w:sz w:val="22"/>
        </w:rPr>
      </w:pPr>
    </w:p>
    <w:p w:rsidR="00B015E4" w:rsidRDefault="00B015E4" w:rsidP="004A24F7">
      <w:pPr>
        <w:spacing w:after="3"/>
        <w:ind w:left="900" w:right="-876" w:hanging="900"/>
        <w:rPr>
          <w:rFonts w:eastAsia="Franklin Gothic Book"/>
          <w:color w:val="181717"/>
        </w:rPr>
      </w:pPr>
      <w:r w:rsidRPr="00A13FA4">
        <w:rPr>
          <w:rFonts w:eastAsia="Franklin Gothic Book"/>
          <w:color w:val="181717"/>
        </w:rPr>
        <w:t>A.</w:t>
      </w:r>
      <w:r>
        <w:rPr>
          <w:rFonts w:eastAsia="Franklin Gothic Book"/>
          <w:color w:val="181717"/>
        </w:rPr>
        <w:tab/>
        <w:t xml:space="preserve">  </w:t>
      </w:r>
      <w:r w:rsidR="00AF2181">
        <w:rPr>
          <w:rFonts w:eastAsia="Franklin Gothic Book"/>
          <w:color w:val="181717"/>
        </w:rPr>
        <w:t>As with the short-term goal, attainability relies on being hyper-</w:t>
      </w:r>
      <w:r w:rsidR="003C71D2">
        <w:rPr>
          <w:rFonts w:eastAsia="Franklin Gothic Book"/>
          <w:color w:val="181717"/>
        </w:rPr>
        <w:t>conscious</w:t>
      </w:r>
      <w:r w:rsidR="00AF2181">
        <w:rPr>
          <w:rFonts w:eastAsia="Franklin Gothic Book"/>
          <w:color w:val="181717"/>
        </w:rPr>
        <w:t xml:space="preserve"> of where their expenditures are going, and whether or not they need to be </w:t>
      </w:r>
      <w:r w:rsidR="004A24F7">
        <w:rPr>
          <w:rFonts w:eastAsia="Franklin Gothic Book"/>
          <w:color w:val="181717"/>
        </w:rPr>
        <w:t>spending money in those avenues</w:t>
      </w:r>
      <w:r w:rsidR="003C71D2">
        <w:rPr>
          <w:rFonts w:eastAsia="Franklin Gothic Book"/>
          <w:color w:val="181717"/>
        </w:rPr>
        <w:t>—or at the very least, finding cheaper alternatives.</w:t>
      </w:r>
    </w:p>
    <w:p w:rsidR="00B015E4" w:rsidRPr="00A13FA4" w:rsidRDefault="00B015E4" w:rsidP="00B015E4">
      <w:pPr>
        <w:spacing w:after="3"/>
        <w:ind w:right="-876"/>
        <w:rPr>
          <w:rFonts w:eastAsia="Franklin Gothic Book"/>
          <w:color w:val="181717"/>
        </w:rPr>
      </w:pPr>
    </w:p>
    <w:p w:rsidR="00B015E4" w:rsidRDefault="00B015E4" w:rsidP="00B015E4">
      <w:pPr>
        <w:spacing w:after="3"/>
        <w:ind w:left="810" w:right="-876" w:hanging="810"/>
        <w:rPr>
          <w:rFonts w:eastAsia="Franklin Gothic Book"/>
          <w:color w:val="181717"/>
        </w:rPr>
      </w:pPr>
      <w:r w:rsidRPr="00A13FA4">
        <w:rPr>
          <w:rFonts w:eastAsia="Franklin Gothic Book"/>
          <w:color w:val="181717"/>
        </w:rPr>
        <w:t>R.</w:t>
      </w:r>
      <w:r>
        <w:rPr>
          <w:rFonts w:eastAsia="Franklin Gothic Book"/>
          <w:color w:val="181717"/>
        </w:rPr>
        <w:tab/>
        <w:t xml:space="preserve"> The reason that this goal is relevant to their financial health is </w:t>
      </w:r>
      <w:r w:rsidR="003C71D2">
        <w:rPr>
          <w:rFonts w:eastAsia="Franklin Gothic Book"/>
          <w:color w:val="181717"/>
        </w:rPr>
        <w:t>once again to work towards making more money than they are spending. This money can then be used to pay off any loans that they currently have, so that those loans can be fully paid of quicker than they would have been originally.</w:t>
      </w:r>
    </w:p>
    <w:p w:rsidR="00B015E4" w:rsidRPr="00A13FA4" w:rsidRDefault="00B015E4" w:rsidP="00B015E4">
      <w:pPr>
        <w:spacing w:after="3"/>
        <w:ind w:right="-876"/>
        <w:rPr>
          <w:rFonts w:eastAsia="Calibri"/>
          <w:color w:val="000000"/>
          <w:sz w:val="22"/>
        </w:rPr>
      </w:pPr>
    </w:p>
    <w:p w:rsidR="00B015E4" w:rsidRPr="00A13FA4" w:rsidRDefault="00B015E4" w:rsidP="00B015E4">
      <w:pPr>
        <w:spacing w:after="3"/>
        <w:ind w:left="810" w:right="-876" w:hanging="810"/>
        <w:rPr>
          <w:rFonts w:eastAsia="Franklin Gothic Book"/>
          <w:color w:val="181717"/>
        </w:rPr>
      </w:pPr>
      <w:r w:rsidRPr="00A13FA4">
        <w:rPr>
          <w:rFonts w:eastAsia="Franklin Gothic Book"/>
          <w:color w:val="181717"/>
        </w:rPr>
        <w:lastRenderedPageBreak/>
        <w:t>T.</w:t>
      </w:r>
      <w:r>
        <w:rPr>
          <w:rFonts w:eastAsia="Franklin Gothic Book"/>
          <w:color w:val="181717"/>
        </w:rPr>
        <w:tab/>
        <w:t xml:space="preserve"> </w:t>
      </w:r>
      <w:r w:rsidR="00907ECD">
        <w:rPr>
          <w:rFonts w:eastAsia="Franklin Gothic Book"/>
          <w:color w:val="181717"/>
        </w:rPr>
        <w:t>This goal can be accomplished within the year, since their cash-flow statement shows that there are many easy places to cut spending to begin with. Then, moving on from their will require a little time to find other areas to mitigate unnecessary expenditures.</w:t>
      </w:r>
    </w:p>
    <w:p w:rsidR="00940A5A" w:rsidRPr="00A13FA4" w:rsidRDefault="00940A5A" w:rsidP="00D878E9">
      <w:pPr>
        <w:tabs>
          <w:tab w:val="right" w:pos="10670"/>
        </w:tabs>
        <w:spacing w:after="200"/>
        <w:ind w:right="-876"/>
      </w:pPr>
      <w:r w:rsidRPr="00A13FA4">
        <w:rPr>
          <w:rFonts w:eastAsia="Franklin Gothic"/>
          <w:b/>
          <w:color w:val="181717"/>
        </w:rPr>
        <w:tab/>
      </w:r>
    </w:p>
    <w:p w:rsidR="00940A5A" w:rsidRDefault="00940A5A" w:rsidP="00D3713A">
      <w:pPr>
        <w:ind w:left="1170" w:right="-876" w:hanging="1266"/>
        <w:rPr>
          <w:rFonts w:eastAsia="Franklin Gothic"/>
          <w:b/>
          <w:color w:val="181717"/>
        </w:rPr>
      </w:pPr>
      <w:r w:rsidRPr="00A13FA4">
        <w:rPr>
          <w:rFonts w:eastAsia="Franklin Gothic"/>
          <w:b/>
          <w:color w:val="181717"/>
        </w:rPr>
        <w:t>Long-term</w:t>
      </w:r>
      <w:r w:rsidR="00A13FA4">
        <w:rPr>
          <w:rFonts w:eastAsia="Franklin Gothic"/>
          <w:b/>
          <w:color w:val="181717"/>
        </w:rPr>
        <w:t>:</w:t>
      </w:r>
      <w:r w:rsidR="00755622">
        <w:rPr>
          <w:rFonts w:eastAsia="Franklin Gothic"/>
          <w:b/>
          <w:color w:val="181717"/>
        </w:rPr>
        <w:t xml:space="preserve"> Pay off </w:t>
      </w:r>
      <w:r w:rsidR="00DB4376">
        <w:rPr>
          <w:rFonts w:eastAsia="Franklin Gothic"/>
          <w:b/>
          <w:color w:val="181717"/>
        </w:rPr>
        <w:t>Jack’s student loans</w:t>
      </w:r>
      <w:r w:rsidR="008C4CE8">
        <w:rPr>
          <w:rFonts w:eastAsia="Franklin Gothic"/>
          <w:b/>
          <w:color w:val="181717"/>
        </w:rPr>
        <w:t xml:space="preserve"> of </w:t>
      </w:r>
      <w:r w:rsidR="00E212AC">
        <w:rPr>
          <w:rFonts w:eastAsia="Franklin Gothic"/>
          <w:b/>
          <w:color w:val="181717"/>
        </w:rPr>
        <w:t>$</w:t>
      </w:r>
      <w:r w:rsidR="008C4CE8">
        <w:rPr>
          <w:rFonts w:eastAsia="Franklin Gothic"/>
          <w:b/>
          <w:color w:val="181717"/>
        </w:rPr>
        <w:t>50,552</w:t>
      </w:r>
      <w:r w:rsidR="00E212AC">
        <w:rPr>
          <w:rFonts w:eastAsia="Franklin Gothic"/>
          <w:b/>
          <w:color w:val="181717"/>
        </w:rPr>
        <w:t xml:space="preserve"> by slowly increasing his monthly payments while remaining under a 30% debt-to-income ratio in order to completely pay it off within less than 6 years.</w:t>
      </w:r>
    </w:p>
    <w:p w:rsidR="00E212AC" w:rsidRPr="00A13FA4" w:rsidRDefault="00E212AC" w:rsidP="00D878E9">
      <w:pPr>
        <w:ind w:left="816" w:right="-876" w:hanging="814"/>
        <w:rPr>
          <w:rFonts w:eastAsia="Franklin Gothic"/>
          <w:b/>
          <w:color w:val="181717"/>
        </w:rPr>
      </w:pPr>
    </w:p>
    <w:p w:rsidR="00CD3F50" w:rsidRDefault="00CD3F50" w:rsidP="00CD3F50">
      <w:pPr>
        <w:ind w:left="883" w:right="-876" w:hanging="881"/>
        <w:rPr>
          <w:rFonts w:eastAsia="Franklin Gothic Book"/>
          <w:color w:val="181717"/>
        </w:rPr>
      </w:pPr>
      <w:r w:rsidRPr="00A13FA4">
        <w:rPr>
          <w:rFonts w:eastAsia="Franklin Gothic Book"/>
          <w:color w:val="181717"/>
        </w:rPr>
        <w:t>S.</w:t>
      </w:r>
      <w:r>
        <w:rPr>
          <w:rFonts w:eastAsia="Franklin Gothic Book"/>
          <w:color w:val="181717"/>
        </w:rPr>
        <w:tab/>
      </w:r>
      <w:r w:rsidR="00E212AC">
        <w:rPr>
          <w:rFonts w:eastAsia="Franklin Gothic Book"/>
          <w:color w:val="181717"/>
        </w:rPr>
        <w:t>As Jack (who)</w:t>
      </w:r>
      <w:r>
        <w:rPr>
          <w:rFonts w:eastAsia="Franklin Gothic Book"/>
          <w:color w:val="181717"/>
        </w:rPr>
        <w:t xml:space="preserve"> </w:t>
      </w:r>
      <w:r w:rsidR="00E212AC">
        <w:rPr>
          <w:rFonts w:eastAsia="Franklin Gothic Book"/>
          <w:color w:val="181717"/>
        </w:rPr>
        <w:t xml:space="preserve">starts to lessen his monthly expenditures, he can slowly start increasing his monthly payments while remaining under a 30% debt-to-income ratio </w:t>
      </w:r>
      <w:r>
        <w:rPr>
          <w:rFonts w:eastAsia="Franklin Gothic Book"/>
          <w:color w:val="181717"/>
        </w:rPr>
        <w:t xml:space="preserve">(what) </w:t>
      </w:r>
      <w:r w:rsidR="00E212AC">
        <w:rPr>
          <w:rFonts w:eastAsia="Franklin Gothic Book"/>
          <w:color w:val="181717"/>
        </w:rPr>
        <w:t>over the next 6 years</w:t>
      </w:r>
      <w:r>
        <w:rPr>
          <w:rFonts w:eastAsia="Franklin Gothic Book"/>
          <w:color w:val="181717"/>
        </w:rPr>
        <w:t xml:space="preserve"> (when) so that </w:t>
      </w:r>
      <w:r w:rsidR="00E212AC">
        <w:rPr>
          <w:rFonts w:eastAsia="Franklin Gothic Book"/>
          <w:color w:val="181717"/>
        </w:rPr>
        <w:t>he</w:t>
      </w:r>
      <w:r>
        <w:rPr>
          <w:rFonts w:eastAsia="Franklin Gothic Book"/>
          <w:color w:val="181717"/>
        </w:rPr>
        <w:t xml:space="preserve"> can </w:t>
      </w:r>
      <w:r w:rsidR="00E212AC">
        <w:rPr>
          <w:rFonts w:eastAsia="Franklin Gothic Book"/>
          <w:color w:val="181717"/>
        </w:rPr>
        <w:t xml:space="preserve">fully eliminate his debt </w:t>
      </w:r>
      <w:r>
        <w:rPr>
          <w:rFonts w:eastAsia="Franklin Gothic Book"/>
          <w:color w:val="181717"/>
        </w:rPr>
        <w:t xml:space="preserve"> (why).</w:t>
      </w:r>
    </w:p>
    <w:p w:rsidR="00CD3F50" w:rsidRPr="00A13FA4" w:rsidRDefault="00CD3F50" w:rsidP="00CD3F50">
      <w:pPr>
        <w:ind w:left="883" w:right="-876" w:hanging="881"/>
        <w:rPr>
          <w:rFonts w:eastAsia="Franklin Gothic Book"/>
          <w:color w:val="181717"/>
        </w:rPr>
      </w:pPr>
    </w:p>
    <w:p w:rsidR="00CD3F50" w:rsidRDefault="00CD3F50" w:rsidP="00CD3F50">
      <w:pPr>
        <w:ind w:left="883" w:right="-876" w:hanging="881"/>
        <w:rPr>
          <w:rFonts w:eastAsia="Franklin Gothic Book"/>
          <w:color w:val="181717"/>
        </w:rPr>
      </w:pPr>
      <w:r w:rsidRPr="00A13FA4">
        <w:rPr>
          <w:rFonts w:eastAsia="Franklin Gothic Book"/>
          <w:color w:val="181717"/>
        </w:rPr>
        <w:t>M.</w:t>
      </w:r>
      <w:r>
        <w:rPr>
          <w:rFonts w:eastAsia="Franklin Gothic Book"/>
          <w:color w:val="181717"/>
        </w:rPr>
        <w:tab/>
      </w:r>
      <w:r w:rsidR="00E212AC">
        <w:rPr>
          <w:rFonts w:eastAsia="Franklin Gothic Book"/>
          <w:color w:val="181717"/>
        </w:rPr>
        <w:t>To measure this goal, Jack needs to ensure that he is increasing his monthly payment of $665 while also maintaining a debt-to-income ratio below 30%.</w:t>
      </w:r>
    </w:p>
    <w:p w:rsidR="00CD3F50" w:rsidRPr="00A13FA4" w:rsidRDefault="00CD3F50" w:rsidP="00CD3F50">
      <w:pPr>
        <w:ind w:left="883" w:right="-876" w:hanging="881"/>
        <w:rPr>
          <w:rFonts w:eastAsia="Calibri"/>
          <w:color w:val="000000"/>
          <w:sz w:val="22"/>
        </w:rPr>
      </w:pPr>
    </w:p>
    <w:p w:rsidR="00CD3F50" w:rsidRDefault="00CD3F50" w:rsidP="00542AEA">
      <w:pPr>
        <w:spacing w:after="3"/>
        <w:ind w:left="900" w:right="-876" w:hanging="900"/>
        <w:rPr>
          <w:rFonts w:eastAsia="Franklin Gothic Book"/>
          <w:color w:val="181717"/>
        </w:rPr>
      </w:pPr>
      <w:r w:rsidRPr="00A13FA4">
        <w:rPr>
          <w:rFonts w:eastAsia="Franklin Gothic Book"/>
          <w:color w:val="181717"/>
        </w:rPr>
        <w:t>A.</w:t>
      </w:r>
      <w:r>
        <w:rPr>
          <w:rFonts w:eastAsia="Franklin Gothic Book"/>
          <w:color w:val="181717"/>
        </w:rPr>
        <w:tab/>
      </w:r>
      <w:r w:rsidR="002469BB">
        <w:rPr>
          <w:rFonts w:eastAsia="Franklin Gothic Book"/>
          <w:color w:val="181717"/>
        </w:rPr>
        <w:t>To attain the goal of increasing his payments, he needs to make sure that he is decreasing any other debts that he may have accumulated.</w:t>
      </w:r>
    </w:p>
    <w:p w:rsidR="00CD3F50" w:rsidRPr="00A13FA4" w:rsidRDefault="00CD3F50" w:rsidP="00CD3F50">
      <w:pPr>
        <w:spacing w:after="3"/>
        <w:ind w:right="-876"/>
        <w:rPr>
          <w:rFonts w:eastAsia="Franklin Gothic Book"/>
          <w:color w:val="181717"/>
        </w:rPr>
      </w:pPr>
    </w:p>
    <w:p w:rsidR="00CD3F50" w:rsidRDefault="00CD3F50" w:rsidP="00CD3F50">
      <w:pPr>
        <w:spacing w:after="3"/>
        <w:ind w:left="810" w:right="-876" w:hanging="810"/>
        <w:rPr>
          <w:rFonts w:eastAsia="Franklin Gothic Book"/>
          <w:color w:val="181717"/>
        </w:rPr>
      </w:pPr>
      <w:r w:rsidRPr="00A13FA4">
        <w:rPr>
          <w:rFonts w:eastAsia="Franklin Gothic Book"/>
          <w:color w:val="181717"/>
        </w:rPr>
        <w:t>R.</w:t>
      </w:r>
      <w:r>
        <w:rPr>
          <w:rFonts w:eastAsia="Franklin Gothic Book"/>
          <w:color w:val="181717"/>
        </w:rPr>
        <w:tab/>
        <w:t xml:space="preserve"> Th</w:t>
      </w:r>
      <w:r w:rsidR="00542AEA">
        <w:rPr>
          <w:rFonts w:eastAsia="Franklin Gothic Book"/>
          <w:color w:val="181717"/>
        </w:rPr>
        <w:t xml:space="preserve">is goal is extremely relevant to their financial health, since it ensures that they are paying less and earning more overall </w:t>
      </w:r>
      <w:r w:rsidR="006954F8">
        <w:rPr>
          <w:rFonts w:eastAsia="Franklin Gothic Book"/>
          <w:color w:val="181717"/>
        </w:rPr>
        <w:t>in regard to</w:t>
      </w:r>
      <w:r w:rsidR="00542AEA">
        <w:rPr>
          <w:rFonts w:eastAsia="Franklin Gothic Book"/>
          <w:color w:val="181717"/>
        </w:rPr>
        <w:t xml:space="preserve"> debt and income. </w:t>
      </w:r>
    </w:p>
    <w:p w:rsidR="00CD3F50" w:rsidRPr="00A13FA4" w:rsidRDefault="00CD3F50" w:rsidP="00CD3F50">
      <w:pPr>
        <w:spacing w:after="3"/>
        <w:ind w:right="-876"/>
        <w:rPr>
          <w:rFonts w:eastAsia="Calibri"/>
          <w:color w:val="000000"/>
          <w:sz w:val="22"/>
        </w:rPr>
      </w:pPr>
    </w:p>
    <w:p w:rsidR="00CD3F50" w:rsidRPr="00A13FA4" w:rsidRDefault="00CD3F50" w:rsidP="00CD3F50">
      <w:pPr>
        <w:spacing w:after="3"/>
        <w:ind w:left="810" w:right="-876" w:hanging="810"/>
        <w:rPr>
          <w:rFonts w:eastAsia="Franklin Gothic Book"/>
          <w:color w:val="181717"/>
        </w:rPr>
      </w:pPr>
      <w:r w:rsidRPr="00A13FA4">
        <w:rPr>
          <w:rFonts w:eastAsia="Franklin Gothic Book"/>
          <w:color w:val="181717"/>
        </w:rPr>
        <w:t>T.</w:t>
      </w:r>
      <w:r>
        <w:rPr>
          <w:rFonts w:eastAsia="Franklin Gothic Book"/>
          <w:color w:val="181717"/>
        </w:rPr>
        <w:tab/>
      </w:r>
      <w:r w:rsidR="00542AEA">
        <w:rPr>
          <w:rFonts w:eastAsia="Franklin Gothic Book"/>
          <w:color w:val="181717"/>
        </w:rPr>
        <w:t xml:space="preserve">The </w:t>
      </w:r>
      <w:r w:rsidR="006954F8">
        <w:rPr>
          <w:rFonts w:eastAsia="Franklin Gothic Book"/>
          <w:color w:val="181717"/>
        </w:rPr>
        <w:t>timeframe for this goal is less than 6 years since currently, Jack’s monthly student loan payments would take over 6 years to complete.</w:t>
      </w:r>
    </w:p>
    <w:p w:rsidR="00940A5A" w:rsidRPr="00E94AE2" w:rsidRDefault="00940A5A" w:rsidP="00D878E9"/>
    <w:sectPr w:rsidR="00940A5A" w:rsidRPr="00E94AE2" w:rsidSect="00C15B67">
      <w:pgSz w:w="12240" w:h="15840"/>
      <w:pgMar w:top="1440" w:right="180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3524"/>
    <w:multiLevelType w:val="hybridMultilevel"/>
    <w:tmpl w:val="DC84769C"/>
    <w:lvl w:ilvl="0" w:tplc="01C8CD48">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E5687"/>
    <w:multiLevelType w:val="hybridMultilevel"/>
    <w:tmpl w:val="1F8E1282"/>
    <w:lvl w:ilvl="0" w:tplc="AAD2DB3C">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B5E81"/>
    <w:multiLevelType w:val="hybridMultilevel"/>
    <w:tmpl w:val="641AC840"/>
    <w:lvl w:ilvl="0" w:tplc="4AFE432C">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6E07"/>
    <w:multiLevelType w:val="hybridMultilevel"/>
    <w:tmpl w:val="0060D814"/>
    <w:lvl w:ilvl="0" w:tplc="3DBCC912">
      <w:start w:val="1"/>
      <w:numFmt w:val="decimal"/>
      <w:lvlText w:val="%1."/>
      <w:lvlJc w:val="left"/>
      <w:pPr>
        <w:ind w:left="1800" w:hanging="720"/>
      </w:pPr>
      <w:rPr>
        <w:b/>
        <w:strike w:val="0"/>
        <w:dstrike w:val="0"/>
        <w:u w:val="none"/>
        <w:effect w:val="none"/>
      </w:rPr>
    </w:lvl>
    <w:lvl w:ilvl="1" w:tplc="00010409">
      <w:start w:val="1"/>
      <w:numFmt w:val="bullet"/>
      <w:lvlText w:val=""/>
      <w:lvlJc w:val="left"/>
      <w:pPr>
        <w:tabs>
          <w:tab w:val="num" w:pos="2160"/>
        </w:tabs>
        <w:ind w:left="2160" w:hanging="360"/>
      </w:pPr>
      <w:rPr>
        <w:rFonts w:ascii="Symbol" w:hAnsi="Symbol" w:hint="default"/>
        <w:b/>
        <w:strike w:val="0"/>
        <w:dstrike w:val="0"/>
        <w:u w:val="none"/>
        <w:effect w:val="none"/>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F93511B"/>
    <w:multiLevelType w:val="hybridMultilevel"/>
    <w:tmpl w:val="7862EB4A"/>
    <w:lvl w:ilvl="0" w:tplc="4CE2E6E4">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8CB"/>
    <w:rsid w:val="00025C65"/>
    <w:rsid w:val="00051855"/>
    <w:rsid w:val="000600AD"/>
    <w:rsid w:val="00067501"/>
    <w:rsid w:val="000A1D76"/>
    <w:rsid w:val="000C3329"/>
    <w:rsid w:val="000D6D43"/>
    <w:rsid w:val="00113912"/>
    <w:rsid w:val="00135505"/>
    <w:rsid w:val="00180C02"/>
    <w:rsid w:val="001A0D38"/>
    <w:rsid w:val="001D4F1A"/>
    <w:rsid w:val="002078DB"/>
    <w:rsid w:val="002219A7"/>
    <w:rsid w:val="00221E5F"/>
    <w:rsid w:val="002454E0"/>
    <w:rsid w:val="002469BB"/>
    <w:rsid w:val="00253996"/>
    <w:rsid w:val="00282320"/>
    <w:rsid w:val="002A65A5"/>
    <w:rsid w:val="00300AB8"/>
    <w:rsid w:val="00302C55"/>
    <w:rsid w:val="0032576C"/>
    <w:rsid w:val="00326A4F"/>
    <w:rsid w:val="00394849"/>
    <w:rsid w:val="003C4FE1"/>
    <w:rsid w:val="003C6157"/>
    <w:rsid w:val="003C71D2"/>
    <w:rsid w:val="003E0F69"/>
    <w:rsid w:val="003E564B"/>
    <w:rsid w:val="003F7B5F"/>
    <w:rsid w:val="004318F6"/>
    <w:rsid w:val="00453E9B"/>
    <w:rsid w:val="00492CF2"/>
    <w:rsid w:val="004A24F7"/>
    <w:rsid w:val="004A5409"/>
    <w:rsid w:val="004C00C9"/>
    <w:rsid w:val="004C5C2B"/>
    <w:rsid w:val="004C6471"/>
    <w:rsid w:val="004C7D8D"/>
    <w:rsid w:val="005032D7"/>
    <w:rsid w:val="00542AEA"/>
    <w:rsid w:val="00574EA8"/>
    <w:rsid w:val="00582DD8"/>
    <w:rsid w:val="00630C44"/>
    <w:rsid w:val="006433A0"/>
    <w:rsid w:val="0064545F"/>
    <w:rsid w:val="006479C8"/>
    <w:rsid w:val="00687B09"/>
    <w:rsid w:val="006954F8"/>
    <w:rsid w:val="00700723"/>
    <w:rsid w:val="007009A2"/>
    <w:rsid w:val="00755622"/>
    <w:rsid w:val="0076556A"/>
    <w:rsid w:val="007B4184"/>
    <w:rsid w:val="007C4277"/>
    <w:rsid w:val="007D3ACD"/>
    <w:rsid w:val="007F38CB"/>
    <w:rsid w:val="00890DA1"/>
    <w:rsid w:val="008B0B09"/>
    <w:rsid w:val="008C0385"/>
    <w:rsid w:val="008C4CE8"/>
    <w:rsid w:val="008E0629"/>
    <w:rsid w:val="00902BEC"/>
    <w:rsid w:val="00907ECD"/>
    <w:rsid w:val="009251ED"/>
    <w:rsid w:val="00940A5A"/>
    <w:rsid w:val="0094242B"/>
    <w:rsid w:val="00945F2F"/>
    <w:rsid w:val="00991E3B"/>
    <w:rsid w:val="009A2057"/>
    <w:rsid w:val="009A4F6F"/>
    <w:rsid w:val="009B5D6C"/>
    <w:rsid w:val="009E1985"/>
    <w:rsid w:val="00A13FA4"/>
    <w:rsid w:val="00A27C6A"/>
    <w:rsid w:val="00A43266"/>
    <w:rsid w:val="00A460DE"/>
    <w:rsid w:val="00AD12B7"/>
    <w:rsid w:val="00AF2181"/>
    <w:rsid w:val="00B015E4"/>
    <w:rsid w:val="00B27664"/>
    <w:rsid w:val="00B36E11"/>
    <w:rsid w:val="00B40FD6"/>
    <w:rsid w:val="00BA32B9"/>
    <w:rsid w:val="00BA3B84"/>
    <w:rsid w:val="00BB1D82"/>
    <w:rsid w:val="00BB212A"/>
    <w:rsid w:val="00C06FA4"/>
    <w:rsid w:val="00C15B67"/>
    <w:rsid w:val="00C826D0"/>
    <w:rsid w:val="00C9711A"/>
    <w:rsid w:val="00CB29D1"/>
    <w:rsid w:val="00CB4BDB"/>
    <w:rsid w:val="00CD3F50"/>
    <w:rsid w:val="00D3713A"/>
    <w:rsid w:val="00D52629"/>
    <w:rsid w:val="00D53670"/>
    <w:rsid w:val="00D57700"/>
    <w:rsid w:val="00D60F5C"/>
    <w:rsid w:val="00D878E9"/>
    <w:rsid w:val="00DB4376"/>
    <w:rsid w:val="00DB43E3"/>
    <w:rsid w:val="00DC254D"/>
    <w:rsid w:val="00DC2BC2"/>
    <w:rsid w:val="00E07719"/>
    <w:rsid w:val="00E212AC"/>
    <w:rsid w:val="00E56AFB"/>
    <w:rsid w:val="00E94AE2"/>
    <w:rsid w:val="00EB2EC3"/>
    <w:rsid w:val="00EE0E72"/>
    <w:rsid w:val="00F012E3"/>
    <w:rsid w:val="00F02819"/>
    <w:rsid w:val="00F075BC"/>
    <w:rsid w:val="00F11A4A"/>
    <w:rsid w:val="00F20671"/>
    <w:rsid w:val="00F23CDD"/>
    <w:rsid w:val="00F27836"/>
    <w:rsid w:val="00F3510B"/>
    <w:rsid w:val="00FA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734"/>
  <w15:chartTrackingRefBased/>
  <w15:docId w15:val="{2456CA3B-D94F-4343-A56E-4BD50D52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8CB"/>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F38CB"/>
    <w:pPr>
      <w:spacing w:after="0" w:line="240" w:lineRule="auto"/>
    </w:pPr>
    <w:rPr>
      <w:rFonts w:ascii="Calibri" w:eastAsia="Calibri" w:hAnsi="Calibri" w:cs="Times New Roman"/>
      <w:sz w:val="22"/>
    </w:rPr>
  </w:style>
  <w:style w:type="paragraph" w:styleId="ListParagraph">
    <w:name w:val="List Paragraph"/>
    <w:basedOn w:val="Normal"/>
    <w:uiPriority w:val="34"/>
    <w:qFormat/>
    <w:rsid w:val="001A0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88941">
      <w:bodyDiv w:val="1"/>
      <w:marLeft w:val="0"/>
      <w:marRight w:val="0"/>
      <w:marTop w:val="0"/>
      <w:marBottom w:val="0"/>
      <w:divBdr>
        <w:top w:val="none" w:sz="0" w:space="0" w:color="auto"/>
        <w:left w:val="none" w:sz="0" w:space="0" w:color="auto"/>
        <w:bottom w:val="none" w:sz="0" w:space="0" w:color="auto"/>
        <w:right w:val="none" w:sz="0" w:space="0" w:color="auto"/>
      </w:divBdr>
    </w:div>
    <w:div w:id="1231647480">
      <w:bodyDiv w:val="1"/>
      <w:marLeft w:val="0"/>
      <w:marRight w:val="0"/>
      <w:marTop w:val="0"/>
      <w:marBottom w:val="0"/>
      <w:divBdr>
        <w:top w:val="none" w:sz="0" w:space="0" w:color="auto"/>
        <w:left w:val="none" w:sz="0" w:space="0" w:color="auto"/>
        <w:bottom w:val="none" w:sz="0" w:space="0" w:color="auto"/>
        <w:right w:val="none" w:sz="0" w:space="0" w:color="auto"/>
      </w:divBdr>
    </w:div>
    <w:div w:id="1286497034">
      <w:bodyDiv w:val="1"/>
      <w:marLeft w:val="0"/>
      <w:marRight w:val="0"/>
      <w:marTop w:val="0"/>
      <w:marBottom w:val="0"/>
      <w:divBdr>
        <w:top w:val="none" w:sz="0" w:space="0" w:color="auto"/>
        <w:left w:val="none" w:sz="0" w:space="0" w:color="auto"/>
        <w:bottom w:val="none" w:sz="0" w:space="0" w:color="auto"/>
        <w:right w:val="none" w:sz="0" w:space="0" w:color="auto"/>
      </w:divBdr>
    </w:div>
    <w:div w:id="18799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Solis Zuiker PhD</dc:creator>
  <cp:keywords/>
  <dc:description/>
  <cp:lastModifiedBy>Moti Begna</cp:lastModifiedBy>
  <cp:revision>23</cp:revision>
  <dcterms:created xsi:type="dcterms:W3CDTF">2019-10-14T02:08:00Z</dcterms:created>
  <dcterms:modified xsi:type="dcterms:W3CDTF">2019-10-14T04:22:00Z</dcterms:modified>
</cp:coreProperties>
</file>