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i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bCs/>
          <w:sz w:val="52"/>
          <w:szCs w:val="52"/>
          <w:lang w:val="sr-RS"/>
        </w:rPr>
      </w:pPr>
      <w:r>
        <w:rPr>
          <w:rFonts w:cs="Times New Roman"/>
          <w:b/>
          <w:bCs/>
          <w:sz w:val="52"/>
          <w:szCs w:val="52"/>
          <w:lang w:val="sr-RS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Arhitektura i projektovanje softvera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bCs/>
          <w:sz w:val="48"/>
          <w:szCs w:val="48"/>
        </w:rPr>
      </w:pPr>
      <w:r>
        <w:rPr>
          <w:rFonts w:cs="Times New Roman"/>
          <w:b/>
          <w:bCs/>
          <w:sz w:val="52"/>
          <w:szCs w:val="52"/>
          <w:lang w:val="sr-RS"/>
        </w:rPr>
        <w:t xml:space="preserve"> </w:t>
      </w:r>
      <w:r>
        <w:rPr>
          <w:rFonts w:cs="Times New Roman"/>
          <w:b/>
          <w:bCs/>
          <w:sz w:val="72"/>
          <w:szCs w:val="72"/>
        </w:rPr>
        <w:t>UNO INFINITY WAR</w:t>
      </w:r>
    </w:p>
    <w:p>
      <w:pPr>
        <w:pStyle w:val="Normal"/>
        <w:spacing w:lineRule="auto" w:line="360"/>
        <w:rPr>
          <w:rFonts w:cs="Times New Roman"/>
          <w:b/>
          <w:b/>
          <w:bCs/>
          <w:sz w:val="48"/>
          <w:szCs w:val="48"/>
          <w:lang w:val="sr-RS"/>
        </w:rPr>
      </w:pPr>
      <w:r>
        <w:rPr>
          <w:rFonts w:cs="Times New Roman"/>
          <w:b/>
          <w:bCs/>
          <w:sz w:val="48"/>
          <w:szCs w:val="48"/>
          <w:lang w:val="sr-RS"/>
        </w:rPr>
      </w:r>
    </w:p>
    <w:p>
      <w:pPr>
        <w:pStyle w:val="Normal"/>
        <w:spacing w:lineRule="auto" w:line="360"/>
        <w:rPr>
          <w:rFonts w:cs="Times New Roman"/>
          <w:b/>
          <w:b/>
          <w:bCs/>
          <w:sz w:val="48"/>
          <w:szCs w:val="48"/>
          <w:lang w:val="sr-RS"/>
        </w:rPr>
      </w:pPr>
      <w:r>
        <w:rPr>
          <w:rFonts w:cs="Times New Roman"/>
          <w:b/>
          <w:bCs/>
          <w:sz w:val="48"/>
          <w:szCs w:val="48"/>
          <w:lang w:val="sr-RS"/>
        </w:rPr>
      </w:r>
    </w:p>
    <w:p>
      <w:pPr>
        <w:pStyle w:val="Normal"/>
        <w:widowControl/>
        <w:jc w:val="right"/>
        <w:rPr>
          <w:rFonts w:cs="Times New Roman"/>
          <w:sz w:val="20"/>
          <w:szCs w:val="20"/>
          <w:lang w:val="sr-Latn-RS"/>
        </w:rPr>
      </w:pPr>
      <w:r>
        <w:rPr>
          <w:rFonts w:cs="Times New Roman"/>
          <w:sz w:val="20"/>
          <w:szCs w:val="20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Normal"/>
        <w:widowControl/>
        <w:rPr>
          <w:rFonts w:cs="Times New Roman"/>
          <w:sz w:val="20"/>
          <w:szCs w:val="20"/>
          <w:lang w:val="sr-Latn-RS"/>
        </w:rPr>
      </w:pPr>
      <w:r>
        <w:rPr>
          <w:rFonts w:cs="Times New Roman"/>
          <w:sz w:val="20"/>
          <w:szCs w:val="20"/>
          <w:lang w:val="sr-Latn-RS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0FB21827">
                <wp:simplePos x="0" y="0"/>
                <wp:positionH relativeFrom="column">
                  <wp:posOffset>4089400</wp:posOffset>
                </wp:positionH>
                <wp:positionV relativeFrom="paragraph">
                  <wp:posOffset>447040</wp:posOffset>
                </wp:positionV>
                <wp:extent cx="2280920" cy="1331595"/>
                <wp:effectExtent l="0" t="0" r="0" b="381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40" cy="133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  <w:lang w:val="sr-Latn-RS"/>
                              </w:rPr>
                              <w:t>Tim: B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  <w:vertAlign w:val="superscript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  <w:lang w:val="sr-Latn-RS"/>
                              </w:rPr>
                              <w:t>J</w:t>
                            </w:r>
                          </w:p>
                          <w:p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David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sr-Latn-RS"/>
                              </w:rPr>
                              <w:t>Bosnić 16489</w:t>
                            </w:r>
                          </w:p>
                          <w:p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sr-Latn-RS"/>
                              </w:rPr>
                              <w:t>Nikola Begović 16481</w:t>
                            </w:r>
                          </w:p>
                          <w:p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sr-Latn-RS"/>
                              </w:rPr>
                              <w:t>Jovana Jović 16639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22pt;margin-top:35.2pt;width:179.5pt;height:104.75pt" wp14:anchorId="0FB2182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reformattedTex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  <w:lang w:val="sr-Latn-RS"/>
                        </w:rPr>
                        <w:t>Tim: B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  <w:vertAlign w:val="superscript"/>
                          <w:lang w:val="sr-Latn-RS"/>
                        </w:rPr>
                        <w:t>2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  <w:lang w:val="sr-Latn-RS"/>
                        </w:rPr>
                        <w:t>J</w:t>
                      </w:r>
                    </w:p>
                    <w:p>
                      <w:pPr>
                        <w:pStyle w:val="PreformattedText"/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PreformattedTex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David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sr-Latn-RS"/>
                        </w:rPr>
                        <w:t>Bosnić 16489</w:t>
                      </w:r>
                    </w:p>
                    <w:p>
                      <w:pPr>
                        <w:pStyle w:val="PreformattedTex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sr-Latn-RS"/>
                        </w:rPr>
                        <w:t>Nikola Begović 16481</w:t>
                      </w:r>
                    </w:p>
                    <w:p>
                      <w:pPr>
                        <w:pStyle w:val="PreformattedTex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sr-Latn-RS"/>
                        </w:rPr>
                        <w:t>Jovana Jović 16639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IntenseQuote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  <w:lang w:val="sr-Latn-RS"/>
        </w:rPr>
        <w:t>PRVA FAZA</w:t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sz w:val="24"/>
          <w:lang w:val="sr-Latn-RS"/>
        </w:rPr>
      </w:pPr>
      <w:r>
        <w:rPr>
          <w:rFonts w:cs="Times New Roman" w:ascii="Times New Roman" w:hAnsi="Times New Roman"/>
          <w:sz w:val="24"/>
          <w:lang w:val="sr-Latn-RS"/>
        </w:rPr>
      </w:r>
    </w:p>
    <w:p>
      <w:pPr>
        <w:pStyle w:val="Quote"/>
        <w:rPr>
          <w:rStyle w:val="IntenseReference"/>
          <w:rFonts w:cs="Times New Roman"/>
          <w:color w:val="FF0000"/>
          <w:sz w:val="32"/>
          <w:szCs w:val="24"/>
        </w:rPr>
      </w:pPr>
      <w:r>
        <w:rPr>
          <w:rStyle w:val="IntenseReference"/>
          <w:rFonts w:cs="Times New Roman"/>
          <w:color w:val="FF0000"/>
          <w:sz w:val="32"/>
          <w:szCs w:val="24"/>
        </w:rPr>
        <w:t>Kontekst i cilj projekta</w:t>
      </w:r>
    </w:p>
    <w:p>
      <w:pPr>
        <w:pStyle w:val="Normal"/>
        <w:ind w:left="864" w:hanging="0"/>
        <w:rPr>
          <w:rFonts w:cs="Times New Roman"/>
          <w:sz w:val="40"/>
          <w:szCs w:val="40"/>
          <w:lang w:val="sr-Latn-RS"/>
        </w:rPr>
      </w:pPr>
      <w:r>
        <w:rPr>
          <w:rFonts w:cs="Times New Roman"/>
          <w:sz w:val="40"/>
          <w:szCs w:val="40"/>
          <w:lang w:val="sr-Latn-RS"/>
        </w:rPr>
      </w:r>
    </w:p>
    <w:p>
      <w:pPr>
        <w:pStyle w:val="Normal"/>
        <w:ind w:left="864" w:hanging="0"/>
        <w:rPr>
          <w:rFonts w:cs="Times New Roman"/>
          <w:sz w:val="40"/>
          <w:szCs w:val="40"/>
          <w:lang w:val="sr-Latn-RS"/>
        </w:rPr>
      </w:pPr>
      <w:r>
        <w:rPr>
          <w:rFonts w:cs="Times New Roman"/>
          <w:sz w:val="40"/>
          <w:szCs w:val="40"/>
          <w:lang w:val="sr-Latn-RS"/>
        </w:rPr>
      </w:r>
    </w:p>
    <w:p>
      <w:pPr>
        <w:pStyle w:val="Quote"/>
        <w:rPr>
          <w:rStyle w:val="IntenseReference"/>
          <w:rFonts w:cs="Times New Roman"/>
          <w:sz w:val="32"/>
          <w:szCs w:val="24"/>
          <w:lang w:val="sr-Latn-RS"/>
        </w:rPr>
      </w:pPr>
      <w:r>
        <w:rPr>
          <w:rStyle w:val="IntenseReference"/>
          <w:rFonts w:cs="Times New Roman"/>
          <w:sz w:val="32"/>
          <w:szCs w:val="24"/>
          <w:lang w:val="sr-Latn-RS"/>
        </w:rPr>
        <w:t>Arhitekturni zahtevi</w:t>
      </w:r>
    </w:p>
    <w:p>
      <w:pPr>
        <w:pStyle w:val="Normal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color w:val="70AD47" w:themeColor="accent6"/>
          <w:sz w:val="32"/>
          <w:szCs w:val="32"/>
          <w:lang w:val="sr-Latn-RS"/>
        </w:rPr>
      </w:pPr>
      <w:r>
        <w:rPr>
          <w:rStyle w:val="IntenseEmphasis"/>
          <w:rFonts w:cs="Times New Roman"/>
          <w:color w:val="70AD47" w:themeColor="accent6"/>
          <w:sz w:val="32"/>
          <w:szCs w:val="32"/>
          <w:lang w:val="sr-Latn-RS"/>
        </w:rPr>
        <w:t>Arhitekturno značajni slučajevi korišćenja (glavni funkcionalni zahtevi)</w:t>
      </w:r>
    </w:p>
    <w:p>
      <w:pPr>
        <w:pStyle w:val="Normal"/>
        <w:rPr/>
      </w:pPr>
      <w:r>
        <w:rPr>
          <w:rStyle w:val="IntenseEmphasis"/>
          <w:rFonts w:cs="Times New Roman"/>
          <w:sz w:val="32"/>
          <w:szCs w:val="32"/>
          <w:lang w:val="fr-FR"/>
        </w:rPr>
        <w:t>Ne-funkcionalni zahtevi (atributi kvaliteta) :</w:t>
      </w:r>
    </w:p>
    <w:p>
      <w:pPr>
        <w:pStyle w:val="Normal"/>
        <w:rPr/>
      </w:pPr>
      <w:r>
        <w:rPr>
          <w:rStyle w:val="IntenseEmphasis"/>
          <w:rFonts w:cs="Times New Roman" w:ascii="Calibri,BoldItalic" w:hAnsi="Calibri,BoldItalic"/>
          <w:sz w:val="32"/>
          <w:szCs w:val="32"/>
          <w:lang w:val="fr-FR"/>
        </w:rPr>
        <w:t xml:space="preserve"> </w:t>
      </w:r>
      <w:r>
        <w:rPr>
          <w:rFonts w:ascii="Calibri,BoldItalic" w:hAnsi="Calibri,BoldItalic"/>
          <w:b/>
          <w:i/>
          <w:color w:val="000000"/>
          <w:sz w:val="24"/>
        </w:rPr>
        <w:t xml:space="preserve">1. </w:t>
      </w:r>
      <w:r>
        <w:rPr>
          <w:rFonts w:ascii="Calibri,BoldItalic" w:hAnsi="Calibri,BoldItalic"/>
          <w:b w:val="false"/>
          <w:bCs w:val="false"/>
          <w:i w:val="false"/>
          <w:iCs w:val="false"/>
          <w:color w:val="000000"/>
          <w:sz w:val="24"/>
          <w:lang w:val="sr-Latn-RS"/>
        </w:rPr>
        <w:t xml:space="preserve">Minimalno vreme odziva - </w:t>
      </w:r>
      <w:r>
        <w:rPr>
          <w:rFonts w:ascii="Calibri" w:hAnsi="Calibri"/>
          <w:b w:val="false"/>
          <w:i w:val="false"/>
          <w:color w:val="000000"/>
          <w:sz w:val="24"/>
        </w:rPr>
        <w:t>Obezbediti odaziv nakon igranja poteza ne vise od 0.5s.</w:t>
      </w:r>
    </w:p>
    <w:p>
      <w:pPr>
        <w:pStyle w:val="Normal"/>
        <w:rPr/>
      </w:pPr>
      <w:r>
        <w:rPr>
          <w:rFonts w:ascii="Calibri,BoldItalic" w:hAnsi="Calibri,BoldItalic"/>
          <w:b/>
          <w:i/>
          <w:color w:val="000000"/>
          <w:sz w:val="24"/>
        </w:rPr>
        <w:t xml:space="preserve"> </w:t>
      </w:r>
      <w:r>
        <w:rPr>
          <w:rFonts w:ascii="Calibri,BoldItalic" w:hAnsi="Calibri,BoldItalic"/>
          <w:b/>
          <w:i/>
          <w:color w:val="000000"/>
          <w:sz w:val="24"/>
        </w:rPr>
        <w:t xml:space="preserve">2. </w:t>
      </w:r>
      <w:r>
        <w:rPr>
          <w:rFonts w:ascii="Calibri,BoldItalic" w:hAnsi="Calibri,BoldItalic"/>
          <w:b w:val="false"/>
          <w:bCs w:val="false"/>
          <w:i w:val="false"/>
          <w:iCs w:val="false"/>
          <w:color w:val="000000"/>
          <w:sz w:val="24"/>
          <w:lang w:val="sr-Latn-RS"/>
        </w:rPr>
        <w:t xml:space="preserve">Upotrebljivost - </w:t>
      </w:r>
      <w:r>
        <w:rPr>
          <w:rFonts w:ascii="Calibri" w:hAnsi="Calibri"/>
          <w:b w:val="false"/>
          <w:i w:val="false"/>
          <w:color w:val="000000"/>
          <w:sz w:val="24"/>
        </w:rPr>
        <w:t>Obezbediti intuitivan, pregledan i prost interfejs.</w:t>
      </w:r>
    </w:p>
    <w:p>
      <w:pPr>
        <w:pStyle w:val="Normal"/>
        <w:rPr/>
      </w:pPr>
      <w:r>
        <w:rPr>
          <w:rFonts w:ascii="Calibri" w:hAnsi="Calibri"/>
          <w:b/>
          <w:bCs/>
          <w:i/>
          <w:iCs/>
          <w:color w:val="000000"/>
          <w:sz w:val="24"/>
        </w:rPr>
        <w:t xml:space="preserve"> </w:t>
      </w:r>
      <w:r>
        <w:rPr>
          <w:rFonts w:ascii="Calibri" w:hAnsi="Calibri"/>
          <w:b/>
          <w:bCs/>
          <w:i/>
          <w:iCs/>
          <w:color w:val="000000"/>
          <w:sz w:val="24"/>
          <w:lang w:val="sr-Latn-RS"/>
        </w:rPr>
        <w:t>3</w:t>
      </w:r>
      <w:r>
        <w:rPr>
          <w:rFonts w:ascii="Calibri" w:hAnsi="Calibri"/>
          <w:b/>
          <w:bCs/>
          <w:i/>
          <w:iCs/>
          <w:color w:val="000000"/>
          <w:sz w:val="24"/>
        </w:rPr>
        <w:t>.</w:t>
      </w:r>
      <w:r>
        <w:rPr>
          <w:rFonts w:ascii="Calibri" w:hAnsi="Calibri"/>
          <w:b w:val="false"/>
          <w:i w:val="false"/>
          <w:color w:val="000000"/>
          <w:sz w:val="24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24"/>
          <w:lang w:val="sr-Latn-RS"/>
        </w:rPr>
        <w:t xml:space="preserve">Sigurnost - </w:t>
      </w:r>
      <w:r>
        <w:rPr>
          <w:rFonts w:ascii="Calibri" w:hAnsi="Calibri"/>
          <w:b w:val="false"/>
          <w:i w:val="false"/>
          <w:color w:val="000000"/>
          <w:sz w:val="24"/>
        </w:rPr>
        <w:t>Obezbediti sigurno preno</w:t>
      </w:r>
      <w:r>
        <w:rPr>
          <w:rFonts w:ascii="Calibri" w:hAnsi="Calibri"/>
          <w:b w:val="false"/>
          <w:i w:val="false"/>
          <w:color w:val="000000"/>
          <w:sz w:val="24"/>
          <w:lang w:val="sr-Latn-RS"/>
        </w:rPr>
        <w:t>šenje i čuvanje korisničkih podataka, pre svega lozinki drugih osetljivih informacija</w:t>
      </w:r>
    </w:p>
    <w:p>
      <w:pPr>
        <w:pStyle w:val="Normal"/>
        <w:rPr/>
      </w:pPr>
      <w:r>
        <w:rPr>
          <w:rFonts w:ascii="Calibri" w:hAnsi="Calibri"/>
          <w:b/>
          <w:bCs/>
          <w:i/>
          <w:iCs/>
          <w:color w:val="000000"/>
          <w:sz w:val="24"/>
          <w:lang w:val="sr-Latn-RS"/>
        </w:rPr>
        <w:t xml:space="preserve"> </w:t>
      </w:r>
      <w:r>
        <w:rPr>
          <w:rFonts w:ascii="Calibri" w:hAnsi="Calibri"/>
          <w:b/>
          <w:bCs/>
          <w:i/>
          <w:iCs/>
          <w:color w:val="000000"/>
          <w:sz w:val="24"/>
          <w:lang w:val="sr-Latn-RS"/>
        </w:rPr>
        <w:t>4.</w:t>
      </w:r>
      <w:r>
        <w:rPr>
          <w:rFonts w:ascii="Calibri" w:hAnsi="Calibri"/>
          <w:b w:val="false"/>
          <w:i w:val="false"/>
          <w:color w:val="000000"/>
          <w:sz w:val="24"/>
          <w:lang w:val="sr-Latn-RS"/>
        </w:rPr>
        <w:t xml:space="preserve"> Skalabilnost - Aplikacija treba da bude u stanju da podrži veliki broj istovremenih korisnika kao i nagle skokove u broju korisnika koji koriste aplikaciju.</w:t>
      </w:r>
    </w:p>
    <w:p>
      <w:pPr>
        <w:pStyle w:val="Normal"/>
        <w:rPr/>
      </w:pPr>
      <w:r>
        <w:rPr>
          <w:rFonts w:ascii="Calibri,BoldItalic" w:hAnsi="Calibri,BoldItalic"/>
          <w:b/>
          <w:i/>
          <w:color w:val="000000"/>
          <w:sz w:val="24"/>
        </w:rPr>
        <w:t xml:space="preserve"> </w:t>
      </w:r>
      <w:r>
        <w:rPr>
          <w:rFonts w:ascii="Calibri,BoldItalic" w:hAnsi="Calibri,BoldItalic"/>
          <w:b/>
          <w:i/>
          <w:color w:val="000000"/>
          <w:sz w:val="24"/>
          <w:lang w:val="sr-Latn-RS"/>
        </w:rPr>
        <w:t>5</w:t>
      </w:r>
      <w:r>
        <w:rPr>
          <w:rFonts w:ascii="Calibri,BoldItalic" w:hAnsi="Calibri,BoldItalic"/>
          <w:b/>
          <w:i/>
          <w:color w:val="000000"/>
          <w:sz w:val="24"/>
        </w:rPr>
        <w:t xml:space="preserve">. </w:t>
      </w:r>
      <w:r>
        <w:rPr>
          <w:rFonts w:ascii="Calibri" w:hAnsi="Calibri"/>
          <w:b w:val="false"/>
          <w:i w:val="false"/>
          <w:color w:val="000000"/>
          <w:sz w:val="24"/>
        </w:rPr>
        <w:t>Obezbediti pouzdanu konekciju sa serverom tokom igre.</w:t>
      </w:r>
    </w:p>
    <w:p>
      <w:pPr>
        <w:pStyle w:val="Normal"/>
        <w:rPr/>
      </w:pPr>
      <w:r>
        <w:rPr>
          <w:rFonts w:ascii="Calibri,BoldItalic" w:hAnsi="Calibri,BoldItalic"/>
          <w:b/>
          <w:i/>
          <w:color w:val="000000"/>
          <w:sz w:val="24"/>
          <w:lang w:val="sr-Latn-RS"/>
        </w:rPr>
        <w:t xml:space="preserve"> </w:t>
      </w:r>
      <w:r>
        <w:rPr>
          <w:rFonts w:ascii="Calibri,BoldItalic" w:hAnsi="Calibri,BoldItalic"/>
          <w:b/>
          <w:i/>
          <w:color w:val="000000"/>
          <w:sz w:val="24"/>
          <w:lang w:val="sr-Latn-RS"/>
        </w:rPr>
        <w:t>6</w:t>
      </w:r>
      <w:r>
        <w:rPr>
          <w:rFonts w:ascii="Calibri,BoldItalic" w:hAnsi="Calibri,BoldItalic"/>
          <w:b/>
          <w:i/>
          <w:color w:val="000000"/>
          <w:sz w:val="24"/>
          <w:lang w:val="sr-Latn-RS"/>
        </w:rPr>
        <w:t xml:space="preserve">. </w:t>
      </w:r>
      <w:r>
        <w:rPr>
          <w:rFonts w:ascii="Calibri" w:hAnsi="Calibri"/>
          <w:b w:val="false"/>
          <w:i w:val="false"/>
          <w:color w:val="000000"/>
          <w:sz w:val="24"/>
          <w:lang w:val="sr-Latn-RS"/>
        </w:rPr>
        <w:t>Obezbediti dostupnost sistema (24x7)</w:t>
      </w:r>
    </w:p>
    <w:p>
      <w:pPr>
        <w:pStyle w:val="Normal"/>
        <w:rPr>
          <w:rStyle w:val="IntenseEmphasis"/>
          <w:rFonts w:ascii="Calibri" w:hAnsi="Calibri" w:cs="Times New Roman"/>
          <w:b w:val="false"/>
          <w:b w:val="false"/>
          <w:sz w:val="32"/>
          <w:szCs w:val="32"/>
          <w:lang w:val="fr-FR"/>
        </w:rPr>
      </w:pPr>
      <w:r>
        <w:rPr>
          <w:rFonts w:cs="Times New Roman" w:ascii="Calibri" w:hAnsi="Calibri"/>
          <w:b w:val="false"/>
          <w:sz w:val="32"/>
          <w:szCs w:val="32"/>
          <w:lang w:val="fr-FR"/>
        </w:rPr>
      </w:r>
    </w:p>
    <w:p>
      <w:pPr>
        <w:pStyle w:val="Normal"/>
        <w:rPr>
          <w:rStyle w:val="IntenseEmphasis"/>
          <w:rFonts w:cs="Times New Roman"/>
          <w:color w:val="FF0000"/>
          <w:sz w:val="32"/>
          <w:szCs w:val="32"/>
          <w:lang w:val="sr-Latn-RS"/>
        </w:rPr>
      </w:pPr>
      <w:r>
        <w:rPr>
          <w:rStyle w:val="IntenseEmphasis"/>
          <w:rFonts w:cs="Times New Roman"/>
          <w:color w:val="FF0000"/>
          <w:sz w:val="32"/>
          <w:szCs w:val="32"/>
          <w:lang w:val="sr-Latn-RS"/>
        </w:rPr>
        <w:t>Tehnička i poslovna ograničenja</w:t>
      </w:r>
    </w:p>
    <w:p>
      <w:pPr>
        <w:pStyle w:val="Normal"/>
        <w:ind w:left="360" w:hanging="0"/>
        <w:rPr>
          <w:rStyle w:val="IntenseEmphasis"/>
          <w:rFonts w:cs="Times New Roman"/>
          <w:color w:val="FF0000"/>
          <w:sz w:val="32"/>
          <w:szCs w:val="32"/>
          <w:lang w:val="sr-Latn-RS"/>
        </w:rPr>
      </w:pPr>
      <w:r>
        <w:rPr>
          <w:rStyle w:val="IntenseEmphasis"/>
          <w:rFonts w:cs="Times New Roman"/>
          <w:color w:val="FF0000"/>
          <w:sz w:val="32"/>
          <w:szCs w:val="32"/>
          <w:lang w:val="sr-Latn-RS"/>
        </w:rPr>
        <w:t xml:space="preserve">Use case </w:t>
      </w:r>
    </w:p>
    <w:p>
      <w:pPr>
        <w:pStyle w:val="ListParagraph"/>
        <w:numPr>
          <w:ilvl w:val="0"/>
          <w:numId w:val="2"/>
        </w:numPr>
        <w:rPr>
          <w:rStyle w:val="IntenseEmphasis"/>
          <w:rFonts w:cs="Times New Roman"/>
          <w:color w:val="FF0000"/>
          <w:sz w:val="32"/>
          <w:szCs w:val="32"/>
          <w:lang w:val="sr-Latn-RS"/>
        </w:rPr>
      </w:pPr>
      <w:r>
        <w:rPr>
          <w:rStyle w:val="IntenseEmphasis"/>
          <w:rFonts w:cs="Times New Roman"/>
          <w:color w:val="FF0000"/>
          <w:sz w:val="32"/>
          <w:szCs w:val="32"/>
          <w:lang w:val="sr-Latn-RS"/>
        </w:rPr>
        <w:t>satanizam kao na informacionim sis.</w:t>
      </w:r>
    </w:p>
    <w:p>
      <w:pPr>
        <w:pStyle w:val="Quote"/>
        <w:rPr>
          <w:rStyle w:val="IntenseReference"/>
          <w:rFonts w:cs="Times New Roman"/>
          <w:sz w:val="32"/>
          <w:szCs w:val="24"/>
          <w:lang w:val="sr-Latn-RS"/>
        </w:rPr>
      </w:pPr>
      <w:r>
        <w:rPr>
          <w:rStyle w:val="IntenseReference"/>
          <w:rFonts w:cs="Times New Roman"/>
          <w:sz w:val="32"/>
          <w:szCs w:val="24"/>
          <w:lang w:val="sr-Latn-RS"/>
        </w:rPr>
        <w:t>Arhitekturni dizajn</w:t>
      </w:r>
    </w:p>
    <w:p>
      <w:pPr>
        <w:pStyle w:val="Normal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  <w:t>Arhit.</w:t>
      </w:r>
    </w:p>
    <w:p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  <w:t>Troslojni client server</w:t>
      </w:r>
    </w:p>
    <w:p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  <w:t>Publish subscriber(event-driven)</w:t>
      </w:r>
    </w:p>
    <w:p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  <w:t>Broker????????(socket.io)</w:t>
      </w:r>
    </w:p>
    <w:p>
      <w:pPr>
        <w:pStyle w:val="Normal"/>
        <w:rPr/>
      </w:pPr>
      <w:r>
        <w:rPr>
          <w:rStyle w:val="IntenseEmphasis"/>
          <w:rFonts w:cs="Times New Roman"/>
          <w:sz w:val="32"/>
          <w:szCs w:val="32"/>
        </w:rPr>
        <w:t>--</w:t>
      </w:r>
      <w:r>
        <w:rPr>
          <w:rStyle w:val="IntenseEmphasis"/>
          <w:rFonts w:cs="Times New Roman"/>
          <w:color w:val="70AD47" w:themeColor="accent6"/>
          <w:sz w:val="32"/>
          <w:szCs w:val="32"/>
        </w:rPr>
        <w:t>Arhitekturni obrasci</w:t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/>
      </w:pPr>
      <w:r>
        <w:rPr>
          <w:rStyle w:val="IntenseEmphasis"/>
          <w:rFonts w:cs="Times New Roman"/>
          <w:sz w:val="32"/>
          <w:szCs w:val="32"/>
        </w:rPr>
        <w:t>Generalna arhitektura (box-line)</w:t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87725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Style w:val="IntenseEmphasis"/>
          <w:rFonts w:cs="Times New Roman"/>
          <w:sz w:val="32"/>
          <w:szCs w:val="32"/>
          <w:lang w:val="sr-Latn-RS"/>
        </w:rPr>
        <w:t>--Strukturni pogledi</w:t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Style w:val="IntenseEmphasis"/>
          <w:rFonts w:cs="Times New Roman"/>
          <w:sz w:val="32"/>
          <w:szCs w:val="32"/>
          <w:lang w:val="sr-Latn-RS"/>
        </w:rPr>
        <w:t>--Bihevioralni pogledi</w:t>
      </w:r>
    </w:p>
    <w:p>
      <w:pPr>
        <w:pStyle w:val="Normal"/>
        <w:rPr>
          <w:rStyle w:val="IntenseEmphasis"/>
          <w:rFonts w:cs="Times New Roman"/>
          <w:color w:val="7030A0"/>
          <w:sz w:val="32"/>
          <w:szCs w:val="32"/>
          <w:lang w:val="sr-Latn-RS"/>
        </w:rPr>
      </w:pPr>
      <w:r>
        <w:rPr>
          <w:rStyle w:val="IntenseEmphasis"/>
          <w:rFonts w:cs="Times New Roman"/>
          <w:color w:val="7030A0"/>
          <w:sz w:val="32"/>
          <w:szCs w:val="32"/>
          <w:lang w:val="sr-Latn-RS"/>
        </w:rPr>
        <w:t>--Implementaciona pitanja - biblioteke, komponente i okviri (framework-i) koji će biti korišćeni za implementaciju</w:t>
      </w:r>
    </w:p>
    <w:p>
      <w:pPr>
        <w:pStyle w:val="Normal"/>
        <w:rPr>
          <w:rStyle w:val="IntenseEmphasis"/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rPr>
          <w:rStyle w:val="IntenseEmphasis"/>
          <w:rFonts w:cs="Times New Roman"/>
          <w:color w:val="7030A0"/>
          <w:sz w:val="32"/>
          <w:szCs w:val="32"/>
          <w:lang w:val="sr-Latn-RS"/>
        </w:rPr>
      </w:pPr>
      <w:r>
        <w:rPr>
          <w:rStyle w:val="IntenseEmphasis"/>
          <w:rFonts w:cs="Times New Roman"/>
          <w:color w:val="7030A0"/>
          <w:sz w:val="32"/>
          <w:szCs w:val="32"/>
          <w:lang w:val="sr-Latn-RS"/>
        </w:rPr>
        <w:t>Stukturni pogled/dijagram komponenti/obavezno firebase</w:t>
      </w:r>
    </w:p>
    <w:p>
      <w:pPr>
        <w:pStyle w:val="ListParagraph"/>
        <w:ind w:left="1080" w:hanging="0"/>
        <w:rPr>
          <w:rStyle w:val="BookTitle"/>
          <w:rFonts w:cs="Times New Roman"/>
          <w:sz w:val="32"/>
          <w:szCs w:val="24"/>
          <w:lang w:val="sr-Latn-RS"/>
        </w:rPr>
      </w:pPr>
      <w:r>
        <w:rPr>
          <w:rFonts w:cs="Times New Roman"/>
          <w:sz w:val="32"/>
          <w:szCs w:val="24"/>
          <w:lang w:val="sr-Latn-RS"/>
        </w:rPr>
      </w:r>
    </w:p>
    <w:p>
      <w:pPr>
        <w:pStyle w:val="ListParagraph"/>
        <w:ind w:left="1080" w:hanging="0"/>
        <w:rPr>
          <w:rStyle w:val="BookTitle"/>
          <w:rFonts w:cs="Times New Roman"/>
          <w:sz w:val="32"/>
          <w:szCs w:val="24"/>
          <w:lang w:val="sr-Latn-RS"/>
        </w:rPr>
      </w:pPr>
      <w:r>
        <w:rPr>
          <w:rStyle w:val="BookTitle"/>
          <w:rFonts w:cs="Times New Roman"/>
          <w:sz w:val="32"/>
          <w:szCs w:val="24"/>
          <w:lang w:val="sr-Latn-RS"/>
        </w:rPr>
        <w:t>Sekv. Dijagram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86650" cy="353504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ookTitle"/>
          <w:rFonts w:cs="Times New Roman"/>
          <w:sz w:val="32"/>
          <w:szCs w:val="24"/>
          <w:lang w:val="sr-Latn-RS"/>
        </w:rPr>
        <w:t>Kreiranje igre</w:t>
        <w:br/>
        <w:br/>
        <w:br/>
      </w:r>
    </w:p>
    <w:p>
      <w:pPr>
        <w:pStyle w:val="ListParagraph"/>
        <w:numPr>
          <w:ilvl w:val="0"/>
          <w:numId w:val="1"/>
        </w:numPr>
        <w:rPr>
          <w:rStyle w:val="BookTitle"/>
          <w:rFonts w:cs="Times New Roman"/>
          <w:color w:val="FF0000"/>
          <w:sz w:val="32"/>
          <w:szCs w:val="24"/>
          <w:lang w:val="sr-Latn-RS"/>
        </w:rPr>
      </w:pPr>
      <w:r>
        <w:rPr>
          <w:rStyle w:val="BookTitle"/>
          <w:rFonts w:cs="Times New Roman"/>
          <w:color w:val="FF0000"/>
          <w:sz w:val="32"/>
          <w:szCs w:val="24"/>
          <w:lang w:val="sr-Latn-RS"/>
        </w:rPr>
        <w:t>Slanje poruke</w:t>
      </w:r>
    </w:p>
    <w:p>
      <w:pPr>
        <w:pStyle w:val="ListParagraph"/>
        <w:numPr>
          <w:ilvl w:val="0"/>
          <w:numId w:val="1"/>
        </w:numPr>
        <w:rPr>
          <w:rStyle w:val="BookTitle"/>
          <w:rFonts w:cs="Times New Roman"/>
          <w:color w:val="70AD47" w:themeColor="accent6"/>
          <w:sz w:val="32"/>
          <w:szCs w:val="24"/>
          <w:lang w:val="sr-Latn-RS"/>
        </w:rPr>
      </w:pPr>
      <w:r>
        <w:rPr>
          <w:rStyle w:val="BookTitle"/>
          <w:rFonts w:cs="Times New Roman"/>
          <w:color w:val="70AD47" w:themeColor="accent6"/>
          <w:sz w:val="32"/>
          <w:szCs w:val="24"/>
          <w:lang w:val="sr-Latn-RS"/>
        </w:rPr>
        <w:t>Odigravanje poteza</w:t>
      </w:r>
    </w:p>
    <w:p>
      <w:pPr>
        <w:pStyle w:val="ListParagraph"/>
        <w:numPr>
          <w:ilvl w:val="0"/>
          <w:numId w:val="1"/>
        </w:numPr>
        <w:rPr>
          <w:rStyle w:val="BookTitle"/>
          <w:rFonts w:cs="Times New Roman"/>
          <w:sz w:val="32"/>
          <w:szCs w:val="24"/>
          <w:lang w:val="sr-Latn-RS"/>
        </w:rPr>
      </w:pPr>
      <w:r>
        <w:rPr>
          <w:rStyle w:val="BookTitle"/>
          <w:rFonts w:cs="Times New Roman"/>
          <w:sz w:val="32"/>
          <w:szCs w:val="24"/>
          <w:lang w:val="sr-Latn-RS"/>
        </w:rPr>
        <w:t>Eventualno jos jedan ako kenjaju</w:t>
      </w:r>
    </w:p>
    <w:p>
      <w:pPr>
        <w:pStyle w:val="Normal"/>
        <w:rPr>
          <w:rStyle w:val="BookTitle"/>
          <w:rFonts w:cs="Times New Roman"/>
          <w:sz w:val="32"/>
          <w:lang w:val="sr-Latn-RS"/>
        </w:rPr>
      </w:pPr>
      <w:r>
        <w:rPr>
          <w:rFonts w:cs="Times New Roman"/>
          <w:sz w:val="32"/>
          <w:lang w:val="sr-Latn-RS"/>
        </w:rPr>
      </w:r>
    </w:p>
    <w:p>
      <w:pPr>
        <w:pStyle w:val="Quote"/>
        <w:rPr>
          <w:rStyle w:val="IntenseReference"/>
          <w:rFonts w:cs="Times New Roman"/>
          <w:sz w:val="32"/>
          <w:szCs w:val="24"/>
          <w:lang w:val="sr-Latn-RS"/>
        </w:rPr>
      </w:pPr>
      <w:r>
        <w:rPr>
          <w:rStyle w:val="IntenseReference"/>
          <w:rFonts w:cs="Times New Roman"/>
          <w:sz w:val="32"/>
          <w:szCs w:val="24"/>
          <w:lang w:val="sr-Latn-RS"/>
        </w:rPr>
        <w:t>Analiza arhitekture</w:t>
      </w:r>
    </w:p>
    <w:p>
      <w:pPr>
        <w:pStyle w:val="Normal"/>
        <w:rPr>
          <w:rFonts w:cs="Times New Roman"/>
          <w:sz w:val="40"/>
          <w:szCs w:val="40"/>
          <w:lang w:val="sr-Latn-RS"/>
        </w:rPr>
      </w:pPr>
      <w:r>
        <w:rPr>
          <w:rFonts w:cs="Times New Roman"/>
          <w:sz w:val="40"/>
          <w:szCs w:val="40"/>
          <w:lang w:val="sr-Latn-RS"/>
        </w:rPr>
      </w:r>
    </w:p>
    <w:p>
      <w:pPr>
        <w:pStyle w:val="PreformattedText"/>
        <w:rPr/>
      </w:pPr>
      <w:r>
        <w:rPr>
          <w:rStyle w:val="IntenseEmphasis"/>
          <w:rFonts w:cs="Times New Roman" w:ascii="Times New Roman" w:hAnsi="Times New Roman"/>
          <w:sz w:val="32"/>
          <w:szCs w:val="32"/>
          <w:lang w:val="sr-Latn-RS"/>
        </w:rPr>
        <w:t>Potencijalni rizici u implementaciji i strategije prevazilaženja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Calibri">
    <w:altName w:val="BoldItalic"/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32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  <w:sz w:val="32"/>
        <w:rFonts w:cs="Times New Roman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420852"/>
    <w:rPr>
      <w:color w:val="80808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f3c67"/>
    <w:rPr>
      <w:rFonts w:cs="Mangal"/>
      <w:i/>
      <w:iCs/>
      <w:color w:val="4472C4" w:themeColor="accent1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9f3c67"/>
    <w:rPr>
      <w:rFonts w:cs="Mangal"/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0c378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0c3786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c3786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0c3786"/>
    <w:rPr>
      <w:i/>
      <w:iCs/>
      <w:color w:val="4472C4" w:themeColor="accent1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NSimSun" w:cs="Times New Roman"/>
      <w:sz w:val="3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NSimSun" w:cs="Times New Roman"/>
      <w:sz w:val="3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Times New Roman"/>
      <w:sz w:val="32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Times New Roman"/>
      <w:sz w:val="32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33274f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67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rFonts w:cs="Mangal"/>
      <w:i/>
      <w:iCs/>
      <w:color w:val="4472C4" w:themeColor="accent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f3c67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LibreOffice/6.2.5.2$Windows_X86_64 LibreOffice_project/1ec314fa52f458adc18c4f025c545a4e8b22c159</Application>
  <Pages>4</Pages>
  <Words>199</Words>
  <Characters>1320</Characters>
  <CharactersWithSpaces>1479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2020-12-14T14:33:00Z</dcterms:created>
  <dc:creator>Jovana Jovic</dc:creator>
  <dc:description/>
  <dc:language>en-US</dc:language>
  <cp:lastModifiedBy/>
  <dcterms:modified xsi:type="dcterms:W3CDTF">2020-12-22T20:09:47Z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