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ADDC4" w14:textId="77777777" w:rsidR="002D3646" w:rsidRPr="002D3646" w:rsidRDefault="002D3646" w:rsidP="002D36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2D364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tr-TR"/>
        </w:rPr>
        <w:t>📄</w:t>
      </w:r>
      <w:r w:rsidRPr="002D36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Gereksinim Dokümanı</w:t>
      </w:r>
    </w:p>
    <w:p w14:paraId="7E1A7F31" w14:textId="39D99D9B" w:rsidR="002D3646" w:rsidRDefault="002D3646" w:rsidP="002D3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 Adı:</w:t>
      </w: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Kredi Değerlendirme Modülü </w:t>
      </w:r>
      <w:r w:rsidR="00C864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>Dijital Dönüşüm</w:t>
      </w: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D36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Hazırlayan:</w:t>
      </w: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Begüm Aslıhan Odabaşı</w:t>
      </w: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D36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Tarih:</w:t>
      </w: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[</w:t>
      </w:r>
      <w:r w:rsidR="000825CE">
        <w:rPr>
          <w:rFonts w:ascii="Times New Roman" w:eastAsia="Times New Roman" w:hAnsi="Times New Roman" w:cs="Times New Roman"/>
          <w:sz w:val="24"/>
          <w:szCs w:val="24"/>
          <w:lang w:eastAsia="tr-TR"/>
        </w:rPr>
        <w:t>03.10.2025</w:t>
      </w: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1CA63C55" w14:textId="7430B1E3" w:rsidR="006803DA" w:rsidRDefault="006803DA" w:rsidP="002D3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624B0CA3">
          <v:rect id="_x0000_i1083" style="width:0;height:1.5pt" o:hralign="center" o:hrstd="t" o:hr="t" fillcolor="#a0a0a0" stroked="f"/>
        </w:pict>
      </w:r>
    </w:p>
    <w:p w14:paraId="304DCF38" w14:textId="775207D7" w:rsidR="006803DA" w:rsidRPr="00E71A3B" w:rsidRDefault="006803DA" w:rsidP="002D3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71A3B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İçindekiler</w:t>
      </w:r>
    </w:p>
    <w:p w14:paraId="6DD4DC76" w14:textId="77777777" w:rsidR="001D68E9" w:rsidRDefault="001D68E9" w:rsidP="001D68E9">
      <w:pPr>
        <w:pStyle w:val="NormalWeb"/>
        <w:numPr>
          <w:ilvl w:val="0"/>
          <w:numId w:val="65"/>
        </w:numPr>
      </w:pPr>
      <w:r>
        <w:t>Amaç</w:t>
      </w:r>
    </w:p>
    <w:p w14:paraId="1A1A8F29" w14:textId="77777777" w:rsidR="001D68E9" w:rsidRDefault="001D68E9" w:rsidP="001D68E9">
      <w:pPr>
        <w:pStyle w:val="NormalWeb"/>
        <w:numPr>
          <w:ilvl w:val="0"/>
          <w:numId w:val="65"/>
        </w:numPr>
      </w:pPr>
      <w:r>
        <w:t>Kapsam</w:t>
      </w:r>
    </w:p>
    <w:p w14:paraId="07F2C7C7" w14:textId="77777777" w:rsidR="001D68E9" w:rsidRDefault="001D68E9" w:rsidP="001D68E9">
      <w:pPr>
        <w:pStyle w:val="NormalWeb"/>
        <w:numPr>
          <w:ilvl w:val="0"/>
          <w:numId w:val="65"/>
        </w:numPr>
      </w:pPr>
      <w:r>
        <w:t>İş Gereksinimleri (BR)</w:t>
      </w:r>
    </w:p>
    <w:p w14:paraId="07E6D365" w14:textId="77777777" w:rsidR="001D68E9" w:rsidRDefault="001D68E9" w:rsidP="001D68E9">
      <w:pPr>
        <w:pStyle w:val="NormalWeb"/>
        <w:numPr>
          <w:ilvl w:val="0"/>
          <w:numId w:val="65"/>
        </w:numPr>
      </w:pPr>
      <w:r>
        <w:t>Süreç Akış Diyagramı (BPMN)</w:t>
      </w:r>
    </w:p>
    <w:p w14:paraId="3D4882B6" w14:textId="77777777" w:rsidR="001D68E9" w:rsidRDefault="001D68E9" w:rsidP="001D68E9">
      <w:pPr>
        <w:pStyle w:val="NormalWeb"/>
        <w:numPr>
          <w:ilvl w:val="0"/>
          <w:numId w:val="65"/>
        </w:numPr>
      </w:pPr>
      <w:r>
        <w:t>Fonksiyonel Gereksinimler (FR)</w:t>
      </w:r>
    </w:p>
    <w:p w14:paraId="21CB62BA" w14:textId="77777777" w:rsidR="001D68E9" w:rsidRDefault="001D68E9" w:rsidP="001D68E9">
      <w:pPr>
        <w:pStyle w:val="NormalWeb"/>
        <w:numPr>
          <w:ilvl w:val="0"/>
          <w:numId w:val="65"/>
        </w:numPr>
      </w:pPr>
      <w:proofErr w:type="spellStart"/>
      <w:r>
        <w:t>Non-Functional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(NFR)</w:t>
      </w:r>
    </w:p>
    <w:p w14:paraId="12972E8C" w14:textId="77777777" w:rsidR="001D68E9" w:rsidRDefault="001D68E9" w:rsidP="001D68E9">
      <w:pPr>
        <w:pStyle w:val="NormalWeb"/>
        <w:numPr>
          <w:ilvl w:val="0"/>
          <w:numId w:val="65"/>
        </w:numPr>
      </w:pPr>
      <w:r>
        <w:t xml:space="preserve">Kullanıcı Hikayeleri (User </w:t>
      </w:r>
      <w:proofErr w:type="spellStart"/>
      <w:r>
        <w:t>Stories</w:t>
      </w:r>
      <w:proofErr w:type="spellEnd"/>
      <w:r>
        <w:t>)</w:t>
      </w:r>
    </w:p>
    <w:p w14:paraId="4CE17472" w14:textId="77777777" w:rsidR="001D68E9" w:rsidRDefault="001D68E9" w:rsidP="001D68E9">
      <w:pPr>
        <w:pStyle w:val="NormalWeb"/>
        <w:numPr>
          <w:ilvl w:val="0"/>
          <w:numId w:val="65"/>
        </w:numPr>
      </w:pPr>
      <w:r>
        <w:t>Varsayımlar ve Kısıtlar</w:t>
      </w:r>
    </w:p>
    <w:p w14:paraId="003D0D1D" w14:textId="77777777" w:rsidR="001D68E9" w:rsidRDefault="001D68E9" w:rsidP="001D68E9">
      <w:pPr>
        <w:pStyle w:val="NormalWeb"/>
        <w:numPr>
          <w:ilvl w:val="0"/>
          <w:numId w:val="65"/>
        </w:numPr>
      </w:pPr>
      <w:r>
        <w:t>Onay</w:t>
      </w:r>
    </w:p>
    <w:p w14:paraId="412CC0E4" w14:textId="77777777" w:rsidR="001D68E9" w:rsidRDefault="001D68E9" w:rsidP="001D68E9">
      <w:pPr>
        <w:pStyle w:val="NormalWeb"/>
        <w:numPr>
          <w:ilvl w:val="0"/>
          <w:numId w:val="65"/>
        </w:numPr>
      </w:pPr>
      <w:r>
        <w:rPr>
          <w:rStyle w:val="Gl"/>
          <w:rFonts w:eastAsiaTheme="majorEastAsia"/>
        </w:rPr>
        <w:t>Ekler</w:t>
      </w:r>
    </w:p>
    <w:p w14:paraId="6CF0BCE0" w14:textId="77777777" w:rsidR="001D68E9" w:rsidRDefault="001D68E9" w:rsidP="001D68E9">
      <w:pPr>
        <w:pStyle w:val="NormalWeb"/>
        <w:numPr>
          <w:ilvl w:val="0"/>
          <w:numId w:val="66"/>
        </w:numPr>
      </w:pPr>
      <w:r>
        <w:t>Ek-1: Veri Modeli / ERD</w:t>
      </w:r>
    </w:p>
    <w:p w14:paraId="6A8AC1A0" w14:textId="77777777" w:rsidR="001D68E9" w:rsidRDefault="001D68E9" w:rsidP="001D68E9">
      <w:pPr>
        <w:pStyle w:val="NormalWeb"/>
        <w:numPr>
          <w:ilvl w:val="0"/>
          <w:numId w:val="66"/>
        </w:numPr>
      </w:pPr>
      <w:r>
        <w:t>Ek-2: Veri Kalitesi &amp; Format Kuralları</w:t>
      </w:r>
    </w:p>
    <w:p w14:paraId="683318D3" w14:textId="77777777" w:rsidR="001D68E9" w:rsidRDefault="001D68E9" w:rsidP="001D68E9">
      <w:pPr>
        <w:pStyle w:val="NormalWeb"/>
        <w:numPr>
          <w:ilvl w:val="0"/>
          <w:numId w:val="66"/>
        </w:numPr>
      </w:pPr>
      <w:r>
        <w:t>Ek-3: Politika &amp; Model Yönetişimi</w:t>
      </w:r>
    </w:p>
    <w:p w14:paraId="0B4C409B" w14:textId="77777777" w:rsidR="001D68E9" w:rsidRDefault="001D68E9" w:rsidP="001D68E9">
      <w:pPr>
        <w:pStyle w:val="NormalWeb"/>
        <w:numPr>
          <w:ilvl w:val="0"/>
          <w:numId w:val="66"/>
        </w:numPr>
      </w:pPr>
      <w:r>
        <w:t>Ek-4: Güvenlik Detayları</w:t>
      </w:r>
    </w:p>
    <w:p w14:paraId="075727A5" w14:textId="77777777" w:rsidR="001D68E9" w:rsidRDefault="001D68E9" w:rsidP="001D68E9">
      <w:pPr>
        <w:pStyle w:val="NormalWeb"/>
        <w:numPr>
          <w:ilvl w:val="0"/>
          <w:numId w:val="66"/>
        </w:numPr>
      </w:pPr>
      <w:r>
        <w:t>Ek-5: Dayanıklılık / BCP</w:t>
      </w:r>
    </w:p>
    <w:p w14:paraId="3598944C" w14:textId="77777777" w:rsidR="001D68E9" w:rsidRDefault="001D68E9" w:rsidP="001D68E9">
      <w:pPr>
        <w:pStyle w:val="NormalWeb"/>
        <w:numPr>
          <w:ilvl w:val="0"/>
          <w:numId w:val="66"/>
        </w:numPr>
      </w:pPr>
      <w:r>
        <w:t>Ek-6: Test Planı Referansı</w:t>
      </w:r>
    </w:p>
    <w:p w14:paraId="397DF9A8" w14:textId="77777777" w:rsidR="001D68E9" w:rsidRDefault="001D68E9" w:rsidP="001D68E9">
      <w:pPr>
        <w:pStyle w:val="NormalWeb"/>
        <w:numPr>
          <w:ilvl w:val="0"/>
          <w:numId w:val="66"/>
        </w:numPr>
      </w:pPr>
      <w:r>
        <w:t>Ek-7: İzlenebilirlik Matrisi (RTM)</w:t>
      </w:r>
    </w:p>
    <w:p w14:paraId="30DF77E6" w14:textId="77777777" w:rsidR="001D68E9" w:rsidRDefault="001D68E9" w:rsidP="001D68E9">
      <w:pPr>
        <w:pStyle w:val="NormalWeb"/>
        <w:numPr>
          <w:ilvl w:val="0"/>
          <w:numId w:val="66"/>
        </w:numPr>
      </w:pPr>
      <w:r>
        <w:t xml:space="preserve">Ek-8: Ek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598E7695" w14:textId="37A51276" w:rsidR="002D3646" w:rsidRPr="002D3646" w:rsidRDefault="001D68E9" w:rsidP="002D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665074FE">
          <v:rect id="_x0000_i1085" style="width:0;height:1.5pt" o:hralign="center" o:hrstd="t" o:hr="t" fillcolor="#a0a0a0" stroked="f"/>
        </w:pict>
      </w:r>
    </w:p>
    <w:p w14:paraId="49680EAA" w14:textId="77777777" w:rsidR="002D3646" w:rsidRPr="002D3646" w:rsidRDefault="002D3646" w:rsidP="002D36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2D364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1. Amaç</w:t>
      </w:r>
    </w:p>
    <w:p w14:paraId="114AEEA9" w14:textId="664B72BD" w:rsidR="002D3646" w:rsidRPr="002D3646" w:rsidRDefault="002D3646" w:rsidP="002D3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proje, ticari müşterilerin kredi başvurularında manuel süreçleri ortadan kaldırarak finansal tablolar üzerinden otomatik analiz yapmayı, </w:t>
      </w:r>
      <w:r w:rsidRPr="002D36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1–10 arasında risk puanı</w:t>
      </w: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üretmeyi ve kredi değerlendirme sürecini daha objektif, hızlı ve şeffaf hale getirmeyi amaçlamaktadır.</w:t>
      </w: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5A325E7">
          <v:rect id="_x0000_i1026" style="width:0;height:1.5pt" o:hralign="center" o:hrstd="t" o:hr="t" fillcolor="#a0a0a0" stroked="f"/>
        </w:pict>
      </w:r>
    </w:p>
    <w:p w14:paraId="02B27EBF" w14:textId="77777777" w:rsidR="002D3646" w:rsidRPr="002D3646" w:rsidRDefault="002D3646" w:rsidP="002D36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2D364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2. Kapsam</w:t>
      </w:r>
    </w:p>
    <w:p w14:paraId="5AEE1367" w14:textId="2E9CB591" w:rsidR="002D3646" w:rsidRDefault="003D6F79" w:rsidP="002D3646">
      <w:pPr>
        <w:pStyle w:val="NormalWeb"/>
      </w:pPr>
      <w:r>
        <w:rPr>
          <w:rFonts w:hAnsi="Symbol"/>
        </w:rPr>
        <w:t></w:t>
      </w:r>
      <w:r>
        <w:t xml:space="preserve"> Ticari</w:t>
      </w:r>
      <w:r w:rsidR="002D3646">
        <w:t xml:space="preserve"> müşteriler (şirketler) için kredi başvuruları</w:t>
      </w:r>
    </w:p>
    <w:p w14:paraId="7A6B4EF9" w14:textId="6A28A924" w:rsidR="002D3646" w:rsidRDefault="003D6F79" w:rsidP="002D3646">
      <w:pPr>
        <w:pStyle w:val="NormalWeb"/>
      </w:pPr>
      <w:r>
        <w:rPr>
          <w:rFonts w:hAnsi="Symbol"/>
        </w:rPr>
        <w:t></w:t>
      </w:r>
      <w:r>
        <w:t xml:space="preserve"> Müşteri</w:t>
      </w:r>
      <w:r w:rsidR="002D3646">
        <w:t xml:space="preserve"> bilgileri ve finansal tabloların sisteme yüklenmesi</w:t>
      </w:r>
    </w:p>
    <w:p w14:paraId="01C1B0A1" w14:textId="32364600" w:rsidR="002D3646" w:rsidRDefault="003D6F79" w:rsidP="002D3646">
      <w:pPr>
        <w:pStyle w:val="NormalWeb"/>
      </w:pPr>
      <w:r>
        <w:rPr>
          <w:rFonts w:hAnsi="Symbol"/>
        </w:rPr>
        <w:t></w:t>
      </w:r>
      <w:r>
        <w:t xml:space="preserve"> Finansal</w:t>
      </w:r>
      <w:r w:rsidR="002D3646">
        <w:t xml:space="preserve"> rasyoların otomatik hesaplanması</w:t>
      </w:r>
    </w:p>
    <w:p w14:paraId="7EA1C1DD" w14:textId="40930D08" w:rsidR="002D3646" w:rsidRDefault="003D6F79" w:rsidP="002D3646">
      <w:pPr>
        <w:pStyle w:val="NormalWeb"/>
      </w:pPr>
      <w:r>
        <w:rPr>
          <w:rFonts w:hAnsi="Symbol"/>
        </w:rPr>
        <w:lastRenderedPageBreak/>
        <w:t></w:t>
      </w:r>
      <w:r>
        <w:t xml:space="preserve"> 1</w:t>
      </w:r>
      <w:r w:rsidR="002D3646">
        <w:t>–10 arası risk puanı verilmesi</w:t>
      </w:r>
    </w:p>
    <w:p w14:paraId="1E973007" w14:textId="085B7E75" w:rsidR="002D3646" w:rsidRDefault="003D6F79" w:rsidP="002D3646">
      <w:pPr>
        <w:pStyle w:val="NormalWeb"/>
      </w:pPr>
      <w:r>
        <w:rPr>
          <w:rFonts w:hAnsi="Symbol"/>
        </w:rPr>
        <w:t></w:t>
      </w:r>
      <w:r>
        <w:t xml:space="preserve"> Puanın</w:t>
      </w:r>
      <w:r w:rsidR="002D3646">
        <w:t xml:space="preserve"> politika kuralları ile eşleştirilmesi (</w:t>
      </w:r>
      <w:r w:rsidR="00C8644A">
        <w:t>Önerilen:</w:t>
      </w:r>
      <w:r w:rsidR="002D3646">
        <w:t xml:space="preserve"> 1–3 onay, 4–</w:t>
      </w:r>
      <w:r w:rsidR="002D3646">
        <w:t>8</w:t>
      </w:r>
      <w:r w:rsidR="002D3646">
        <w:t xml:space="preserve"> ek</w:t>
      </w:r>
      <w:r w:rsidR="002D3646">
        <w:t xml:space="preserve"> </w:t>
      </w:r>
      <w:r>
        <w:t>teminat,</w:t>
      </w:r>
      <w:r w:rsidR="002D3646">
        <w:t xml:space="preserve"> </w:t>
      </w:r>
      <w:r w:rsidR="002D3646">
        <w:t>9</w:t>
      </w:r>
      <w:r w:rsidR="002D3646">
        <w:t xml:space="preserve">–10 </w:t>
      </w:r>
      <w:proofErr w:type="spellStart"/>
      <w:r w:rsidR="002D3646">
        <w:t>red</w:t>
      </w:r>
      <w:proofErr w:type="spellEnd"/>
      <w:r w:rsidR="002D3646">
        <w:t>/nakit karşılığı teminat</w:t>
      </w:r>
      <w:r w:rsidR="002D3646">
        <w:t>)</w:t>
      </w:r>
    </w:p>
    <w:p w14:paraId="021C5C23" w14:textId="77777777" w:rsidR="002D3646" w:rsidRPr="002D3646" w:rsidRDefault="002D3646" w:rsidP="002D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0EF21066">
          <v:rect id="_x0000_i1027" style="width:0;height:1.5pt" o:hralign="center" o:hrstd="t" o:hr="t" fillcolor="#a0a0a0" stroked="f"/>
        </w:pict>
      </w:r>
    </w:p>
    <w:p w14:paraId="117BFE44" w14:textId="043B57F4" w:rsidR="00FD782C" w:rsidRPr="00FD782C" w:rsidRDefault="00FD782C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FD782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3. İş Gereksinimleri (Business </w:t>
      </w:r>
      <w:proofErr w:type="spellStart"/>
      <w:r w:rsidRPr="00FD782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Requirements</w:t>
      </w:r>
      <w:proofErr w:type="spellEnd"/>
      <w:r w:rsidRPr="00FD782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)</w:t>
      </w:r>
    </w:p>
    <w:p w14:paraId="70020A15" w14:textId="0B387F65" w:rsidR="00FD782C" w:rsidRDefault="00FD782C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782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BR-01: Veri Yükleme</w:t>
      </w:r>
    </w:p>
    <w:p w14:paraId="4B8CBDE4" w14:textId="21C074B6" w:rsidR="00BB7B83" w:rsidRDefault="00BB7B83" w:rsidP="00BB7B83">
      <w:pPr>
        <w:pStyle w:val="NormalWeb"/>
      </w:pPr>
      <w:r>
        <w:rPr>
          <w:rFonts w:hAnsi="Symbol"/>
        </w:rPr>
        <w:t></w:t>
      </w:r>
      <w:r>
        <w:t xml:space="preserve"> Kullanıcı</w:t>
      </w:r>
      <w:r>
        <w:t xml:space="preserve">, ticari müşterilerin </w:t>
      </w:r>
      <w:r>
        <w:rPr>
          <w:rStyle w:val="Gl"/>
          <w:rFonts w:eastAsiaTheme="majorEastAsia"/>
        </w:rPr>
        <w:t>onaylı bilanço ve gelir tablolarını tarayıcıdan taratarak</w:t>
      </w:r>
      <w:r>
        <w:t xml:space="preserve"> sisteme yükleyebilmelidir.</w:t>
      </w:r>
    </w:p>
    <w:p w14:paraId="715DA4D3" w14:textId="118C5434" w:rsidR="00BB7B83" w:rsidRDefault="00BB7B83" w:rsidP="00BB7B83">
      <w:pPr>
        <w:pStyle w:val="NormalWeb"/>
      </w:pPr>
      <w:r>
        <w:rPr>
          <w:rFonts w:hAnsi="Symbol"/>
        </w:rPr>
        <w:t></w:t>
      </w:r>
      <w:r>
        <w:t xml:space="preserve"> Sistem</w:t>
      </w:r>
      <w:r>
        <w:t xml:space="preserve">, yalnızca </w:t>
      </w:r>
      <w:r>
        <w:rPr>
          <w:rStyle w:val="Gl"/>
          <w:rFonts w:eastAsiaTheme="majorEastAsia"/>
        </w:rPr>
        <w:t>PDF, JPG, PNG</w:t>
      </w:r>
      <w:r>
        <w:t xml:space="preserve"> formatındaki belgeleri kabul etmelidir.</w:t>
      </w:r>
    </w:p>
    <w:p w14:paraId="30891A0E" w14:textId="5276E70E" w:rsidR="00BB7B83" w:rsidRDefault="00BB7B83" w:rsidP="00BB7B83">
      <w:pPr>
        <w:pStyle w:val="NormalWeb"/>
      </w:pPr>
      <w:r>
        <w:rPr>
          <w:rFonts w:hAnsi="Symbol"/>
        </w:rPr>
        <w:t></w:t>
      </w:r>
      <w:r>
        <w:t xml:space="preserve"> Yüklenen</w:t>
      </w:r>
      <w:r>
        <w:t xml:space="preserve"> belgeler otomatik olarak </w:t>
      </w:r>
      <w:r>
        <w:rPr>
          <w:rStyle w:val="Gl"/>
          <w:rFonts w:eastAsiaTheme="majorEastAsia"/>
        </w:rPr>
        <w:t xml:space="preserve">OCR (Optical </w:t>
      </w:r>
      <w:proofErr w:type="spellStart"/>
      <w:r>
        <w:rPr>
          <w:rStyle w:val="Gl"/>
          <w:rFonts w:eastAsiaTheme="majorEastAsia"/>
        </w:rPr>
        <w:t>Character</w:t>
      </w:r>
      <w:proofErr w:type="spellEnd"/>
      <w:r>
        <w:rPr>
          <w:rStyle w:val="Gl"/>
          <w:rFonts w:eastAsiaTheme="majorEastAsia"/>
        </w:rPr>
        <w:t xml:space="preserve"> </w:t>
      </w:r>
      <w:proofErr w:type="spellStart"/>
      <w:r>
        <w:rPr>
          <w:rStyle w:val="Gl"/>
          <w:rFonts w:eastAsiaTheme="majorEastAsia"/>
        </w:rPr>
        <w:t>Recognition</w:t>
      </w:r>
      <w:proofErr w:type="spellEnd"/>
      <w:r>
        <w:rPr>
          <w:rStyle w:val="Gl"/>
          <w:rFonts w:eastAsiaTheme="majorEastAsia"/>
        </w:rPr>
        <w:t>)</w:t>
      </w:r>
      <w:r>
        <w:t xml:space="preserve"> ile okunmalı ve Derecelendirme </w:t>
      </w:r>
      <w:proofErr w:type="spellStart"/>
      <w:r>
        <w:t>Modülü’nün</w:t>
      </w:r>
      <w:proofErr w:type="spellEnd"/>
      <w:r>
        <w:t xml:space="preserve"> “Finansal Tablolar” alanına kaydedilmelidir.</w:t>
      </w:r>
    </w:p>
    <w:p w14:paraId="16B9580A" w14:textId="71EF6AFF" w:rsidR="00BB7B83" w:rsidRDefault="00BB7B83" w:rsidP="00BB7B83">
      <w:pPr>
        <w:pStyle w:val="NormalWeb"/>
      </w:pPr>
      <w:r>
        <w:rPr>
          <w:rFonts w:hAnsi="Symbol"/>
        </w:rPr>
        <w:t></w:t>
      </w:r>
      <w:r>
        <w:t xml:space="preserve"> Ölçülebilirlik</w:t>
      </w:r>
      <w:r>
        <w:rPr>
          <w:rStyle w:val="Gl"/>
          <w:rFonts w:eastAsiaTheme="majorEastAsia"/>
        </w:rPr>
        <w:t>:</w:t>
      </w:r>
    </w:p>
    <w:p w14:paraId="5F734003" w14:textId="77777777" w:rsidR="00BB7B83" w:rsidRDefault="00BB7B83" w:rsidP="007D3097">
      <w:pPr>
        <w:pStyle w:val="NormalWeb"/>
        <w:numPr>
          <w:ilvl w:val="0"/>
          <w:numId w:val="5"/>
        </w:numPr>
      </w:pPr>
      <w:r>
        <w:t>OCR doğruluk oranı ≥ %95 olmalıdır.</w:t>
      </w:r>
    </w:p>
    <w:p w14:paraId="4C6CBA01" w14:textId="77777777" w:rsidR="00BB7B83" w:rsidRDefault="00BB7B83" w:rsidP="007D3097">
      <w:pPr>
        <w:pStyle w:val="NormalWeb"/>
        <w:numPr>
          <w:ilvl w:val="0"/>
          <w:numId w:val="5"/>
        </w:numPr>
      </w:pPr>
      <w:r>
        <w:t xml:space="preserve">5 sayfalık standart tablo </w:t>
      </w:r>
      <w:r>
        <w:rPr>
          <w:rStyle w:val="Gl"/>
          <w:rFonts w:eastAsiaTheme="majorEastAsia"/>
        </w:rPr>
        <w:t>≤ 60 saniyede</w:t>
      </w:r>
      <w:r>
        <w:t xml:space="preserve"> işlenmelidir.</w:t>
      </w:r>
    </w:p>
    <w:p w14:paraId="32B6795B" w14:textId="0DB3F939" w:rsidR="00BB7B83" w:rsidRDefault="00BB7B83" w:rsidP="00BB7B83">
      <w:pPr>
        <w:pStyle w:val="NormalWeb"/>
        <w:ind w:left="360"/>
      </w:pPr>
      <w:r w:rsidRPr="00BB7B83">
        <w:rPr>
          <w:rFonts w:hAnsi="Symbol"/>
        </w:rPr>
        <w:t></w:t>
      </w:r>
      <w:r>
        <w:t xml:space="preserve"> Veri</w:t>
      </w:r>
      <w:r w:rsidRPr="00BB7B83">
        <w:rPr>
          <w:rStyle w:val="Gl"/>
          <w:rFonts w:eastAsiaTheme="majorEastAsia"/>
        </w:rPr>
        <w:t xml:space="preserve"> Sözlüğü:</w:t>
      </w:r>
      <w:r>
        <w:t xml:space="preserve"> Belgelerden okunacak alanlar, </w:t>
      </w:r>
      <w:r w:rsidRPr="00BB7B83">
        <w:rPr>
          <w:rStyle w:val="Gl"/>
          <w:rFonts w:eastAsiaTheme="majorEastAsia"/>
        </w:rPr>
        <w:t>standart bilanço ve gelir tablosu kalemleri</w:t>
      </w:r>
      <w:r>
        <w:t xml:space="preserve"> (Dönen Varlıklar, Kısa Vadeli Yükümlülükler, Net Satışlar, Net Kâr vb.) ile sınırlıdır.</w:t>
      </w:r>
    </w:p>
    <w:p w14:paraId="7843E0C0" w14:textId="77777777" w:rsidR="00BB7B83" w:rsidRDefault="00BB7B83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4D12C59E" w14:textId="17642749" w:rsidR="00FD782C" w:rsidRDefault="00FD782C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782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BR-02: Finansal Rasyo Hesaplaması</w:t>
      </w:r>
    </w:p>
    <w:p w14:paraId="7E550FA0" w14:textId="77B8DF86" w:rsidR="00BB7B83" w:rsidRDefault="00BB7B83" w:rsidP="00BB7B83">
      <w:pPr>
        <w:pStyle w:val="NormalWeb"/>
      </w:pPr>
      <w:r>
        <w:rPr>
          <w:rFonts w:hAnsi="Symbol"/>
        </w:rPr>
        <w:t></w:t>
      </w:r>
      <w:r>
        <w:t xml:space="preserve"> Sisteme</w:t>
      </w:r>
      <w:r>
        <w:t xml:space="preserve"> kaydedilen mali tablolardan aşağıdaki temel finansal rasyolar otomatik hesaplanmalıdır:</w:t>
      </w:r>
    </w:p>
    <w:p w14:paraId="2045653D" w14:textId="77777777" w:rsidR="00BB7B83" w:rsidRDefault="00BB7B83" w:rsidP="007D3097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Borç/Özsermaye Oranı</w:t>
      </w:r>
      <w:r>
        <w:t xml:space="preserve"> = Toplam Borç / Özsermaye</w:t>
      </w:r>
    </w:p>
    <w:p w14:paraId="21498F3B" w14:textId="77777777" w:rsidR="00BB7B83" w:rsidRDefault="00BB7B83" w:rsidP="007D3097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Cari Oran</w:t>
      </w:r>
      <w:r>
        <w:t xml:space="preserve"> = Dönen Varlıklar / Kısa Vadeli Yükümlülükler</w:t>
      </w:r>
    </w:p>
    <w:p w14:paraId="1E089B82" w14:textId="77777777" w:rsidR="00BB7B83" w:rsidRDefault="00BB7B83" w:rsidP="007D3097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Likidite Oranı</w:t>
      </w:r>
      <w:r>
        <w:t xml:space="preserve"> = (Dönen Varlıklar – Stoklar) / Kısa Vadeli Yükümlülükler</w:t>
      </w:r>
    </w:p>
    <w:p w14:paraId="4B42923B" w14:textId="77777777" w:rsidR="00BB7B83" w:rsidRDefault="00BB7B83" w:rsidP="007D3097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Kârlılık</w:t>
      </w:r>
      <w:r>
        <w:t xml:space="preserve"> = Net Kâr / Net Satışlar</w:t>
      </w:r>
    </w:p>
    <w:p w14:paraId="53F0D0A0" w14:textId="77777777" w:rsidR="00BB7B83" w:rsidRDefault="00BB7B83" w:rsidP="007D3097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Net İşletme Sermayesi</w:t>
      </w:r>
      <w:r>
        <w:t xml:space="preserve"> = Dönen Varlıklar – Kısa Vadeli Yükümlülükler</w:t>
      </w:r>
    </w:p>
    <w:p w14:paraId="5880793E" w14:textId="2284897B" w:rsidR="00BB7B83" w:rsidRDefault="00BB7B83" w:rsidP="00BB7B83">
      <w:pPr>
        <w:pStyle w:val="NormalWeb"/>
      </w:pPr>
      <w:r>
        <w:rPr>
          <w:rFonts w:hAnsi="Symbol"/>
        </w:rPr>
        <w:t></w:t>
      </w:r>
      <w:r>
        <w:t xml:space="preserve"> Ölçülebilirlik</w:t>
      </w:r>
      <w:r>
        <w:rPr>
          <w:rStyle w:val="Gl"/>
          <w:rFonts w:eastAsiaTheme="majorEastAsia"/>
        </w:rPr>
        <w:t>:</w:t>
      </w:r>
    </w:p>
    <w:p w14:paraId="53B827AC" w14:textId="77777777" w:rsidR="00BB7B83" w:rsidRDefault="00BB7B83" w:rsidP="007D3097">
      <w:pPr>
        <w:pStyle w:val="NormalWeb"/>
        <w:numPr>
          <w:ilvl w:val="0"/>
          <w:numId w:val="7"/>
        </w:numPr>
      </w:pPr>
      <w:r>
        <w:t>Rasyo hesaplaması otomatik olmalı, manuel giriş gerekmemeli.</w:t>
      </w:r>
    </w:p>
    <w:p w14:paraId="5AD6DDC1" w14:textId="77777777" w:rsidR="00BB7B83" w:rsidRDefault="00BB7B83" w:rsidP="007D3097">
      <w:pPr>
        <w:pStyle w:val="NormalWeb"/>
        <w:numPr>
          <w:ilvl w:val="0"/>
          <w:numId w:val="7"/>
        </w:numPr>
      </w:pPr>
      <w:r>
        <w:t xml:space="preserve">Hesaplama süresi </w:t>
      </w:r>
      <w:r>
        <w:rPr>
          <w:rStyle w:val="Gl"/>
          <w:rFonts w:eastAsiaTheme="majorEastAsia"/>
        </w:rPr>
        <w:t>≤ 5 saniye</w:t>
      </w:r>
      <w:r>
        <w:t xml:space="preserve"> olmalıdır.</w:t>
      </w:r>
    </w:p>
    <w:p w14:paraId="00062104" w14:textId="28075211" w:rsidR="00BB7B83" w:rsidRPr="00BB7B83" w:rsidRDefault="00BB7B83" w:rsidP="00BB7B83">
      <w:pPr>
        <w:pStyle w:val="NormalWeb"/>
        <w:rPr>
          <w:b/>
          <w:bCs/>
        </w:rPr>
      </w:pPr>
      <w:r>
        <w:rPr>
          <w:rFonts w:hAnsi="Symbol"/>
        </w:rPr>
        <w:t></w:t>
      </w:r>
      <w:r>
        <w:t xml:space="preserve"> Veri</w:t>
      </w:r>
      <w:r>
        <w:rPr>
          <w:rStyle w:val="Gl"/>
          <w:rFonts w:eastAsiaTheme="majorEastAsia"/>
        </w:rPr>
        <w:t xml:space="preserve"> </w:t>
      </w:r>
      <w:r w:rsidRPr="00BB7B83">
        <w:rPr>
          <w:rStyle w:val="Gl"/>
          <w:rFonts w:eastAsiaTheme="majorEastAsia"/>
          <w:b w:val="0"/>
          <w:bCs w:val="0"/>
        </w:rPr>
        <w:t>Sözlüğü:</w:t>
      </w:r>
    </w:p>
    <w:p w14:paraId="062D3926" w14:textId="77777777" w:rsidR="00BB7B83" w:rsidRDefault="00BB7B83" w:rsidP="007D3097">
      <w:pPr>
        <w:pStyle w:val="NormalWeb"/>
        <w:numPr>
          <w:ilvl w:val="0"/>
          <w:numId w:val="8"/>
        </w:numPr>
      </w:pPr>
      <w:r>
        <w:lastRenderedPageBreak/>
        <w:t>“Toplam Borç” = Bilanço, Pasifler toplamı</w:t>
      </w:r>
    </w:p>
    <w:p w14:paraId="0FF61E1B" w14:textId="77777777" w:rsidR="00BB7B83" w:rsidRDefault="00BB7B83" w:rsidP="007D3097">
      <w:pPr>
        <w:pStyle w:val="NormalWeb"/>
        <w:numPr>
          <w:ilvl w:val="0"/>
          <w:numId w:val="8"/>
        </w:numPr>
      </w:pPr>
      <w:r>
        <w:t>“Özsermaye” = Bilanço, Özkaynaklar toplamı</w:t>
      </w:r>
    </w:p>
    <w:p w14:paraId="6FEDB4E3" w14:textId="77777777" w:rsidR="00BB7B83" w:rsidRDefault="00BB7B83" w:rsidP="007D3097">
      <w:pPr>
        <w:pStyle w:val="NormalWeb"/>
        <w:numPr>
          <w:ilvl w:val="0"/>
          <w:numId w:val="8"/>
        </w:numPr>
      </w:pPr>
      <w:r>
        <w:t>“Dönen Varlıklar” = Bilanço, Dönen Varlıklar kalemi</w:t>
      </w:r>
    </w:p>
    <w:p w14:paraId="0D415043" w14:textId="77777777" w:rsidR="00BB7B83" w:rsidRDefault="00BB7B83" w:rsidP="007D3097">
      <w:pPr>
        <w:pStyle w:val="NormalWeb"/>
        <w:numPr>
          <w:ilvl w:val="0"/>
          <w:numId w:val="8"/>
        </w:numPr>
      </w:pPr>
      <w:r>
        <w:t>“Kısa Vadeli Yükümlülükler” = Bilanço, Kısa Vadeli Borçlar kalemi</w:t>
      </w:r>
    </w:p>
    <w:p w14:paraId="1DB0DC0E" w14:textId="77777777" w:rsidR="00BB7B83" w:rsidRDefault="00BB7B83" w:rsidP="007D3097">
      <w:pPr>
        <w:pStyle w:val="NormalWeb"/>
        <w:numPr>
          <w:ilvl w:val="0"/>
          <w:numId w:val="8"/>
        </w:numPr>
      </w:pPr>
      <w:r>
        <w:t>“Net Satışlar” = Gelir Tablosu, Satışlar</w:t>
      </w:r>
    </w:p>
    <w:p w14:paraId="19ACB9D6" w14:textId="6113AC0B" w:rsidR="00BB7B83" w:rsidRPr="00BB7B83" w:rsidRDefault="00BB7B83" w:rsidP="007D3097">
      <w:pPr>
        <w:pStyle w:val="NormalWeb"/>
        <w:numPr>
          <w:ilvl w:val="0"/>
          <w:numId w:val="8"/>
        </w:numPr>
      </w:pPr>
      <w:r>
        <w:t>“Net Kâr” = Gelir Tablosu, Dönem Net Kârı</w:t>
      </w:r>
    </w:p>
    <w:p w14:paraId="442F062A" w14:textId="4ABC0A5F" w:rsidR="00BB7B83" w:rsidRPr="00BB7B83" w:rsidRDefault="00BB7B83" w:rsidP="00BB7B83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BB7B83">
        <w:t>Hesaplanan rasyolar doğruluk kontrolünden geçirilmelidir (</w:t>
      </w:r>
      <w:r w:rsidRPr="00BB7B83">
        <w:rPr>
          <w:b/>
          <w:bCs/>
        </w:rPr>
        <w:t>Aktif = Pasif</w:t>
      </w:r>
      <w:r w:rsidRPr="00BB7B83">
        <w:t xml:space="preserve"> kontrolü, tutarlılık denklikleri</w:t>
      </w:r>
    </w:p>
    <w:p w14:paraId="706084AF" w14:textId="77777777" w:rsidR="00BB7B83" w:rsidRDefault="00BB7B83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1B19A578" w14:textId="2AE6B954" w:rsidR="00FD782C" w:rsidRPr="00FD782C" w:rsidRDefault="00FD782C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782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BR-03: Risk Puanlama</w:t>
      </w:r>
    </w:p>
    <w:p w14:paraId="3B0A98E1" w14:textId="77777777" w:rsidR="00BB7B83" w:rsidRDefault="00BB7B83" w:rsidP="007D3097">
      <w:pPr>
        <w:pStyle w:val="NormalWeb"/>
        <w:numPr>
          <w:ilvl w:val="0"/>
          <w:numId w:val="9"/>
        </w:numPr>
      </w:pPr>
      <w:r>
        <w:t xml:space="preserve">Sistem, hesaplanan rasyolara göre </w:t>
      </w:r>
      <w:r>
        <w:rPr>
          <w:rStyle w:val="Gl"/>
          <w:rFonts w:eastAsiaTheme="majorEastAsia"/>
        </w:rPr>
        <w:t>1–10 arası risk puanı</w:t>
      </w:r>
      <w:r>
        <w:t xml:space="preserve"> üretmelidir.</w:t>
      </w:r>
    </w:p>
    <w:p w14:paraId="2097CF80" w14:textId="77777777" w:rsidR="00BB7B83" w:rsidRDefault="00BB7B83" w:rsidP="007D3097">
      <w:pPr>
        <w:pStyle w:val="NormalWeb"/>
        <w:numPr>
          <w:ilvl w:val="0"/>
          <w:numId w:val="9"/>
        </w:numPr>
      </w:pPr>
      <w:r>
        <w:rPr>
          <w:rStyle w:val="Gl"/>
          <w:rFonts w:eastAsiaTheme="majorEastAsia"/>
        </w:rPr>
        <w:t>1 = en düşük risk, 10 = en yüksek risk</w:t>
      </w:r>
      <w:r>
        <w:t xml:space="preserve"> olacak şekilde derecelendirme yapılmalıdır.</w:t>
      </w:r>
    </w:p>
    <w:p w14:paraId="7B001A38" w14:textId="55607343" w:rsidR="00BB7B83" w:rsidRDefault="00BB7B83" w:rsidP="007D3097">
      <w:pPr>
        <w:pStyle w:val="NormalWeb"/>
        <w:numPr>
          <w:ilvl w:val="0"/>
          <w:numId w:val="9"/>
        </w:numPr>
      </w:pPr>
      <w:r>
        <w:t xml:space="preserve">Puanlama algoritmasının formülleri ve ağırlıkları </w:t>
      </w:r>
      <w:r>
        <w:rPr>
          <w:rStyle w:val="Gl"/>
          <w:rFonts w:eastAsiaTheme="majorEastAsia"/>
        </w:rPr>
        <w:t>parametre bazlı</w:t>
      </w:r>
      <w:r>
        <w:t xml:space="preserve"> olmalı, gerektiğinde </w:t>
      </w:r>
      <w:r>
        <w:rPr>
          <w:rStyle w:val="Gl"/>
          <w:rFonts w:eastAsiaTheme="majorEastAsia"/>
        </w:rPr>
        <w:t>sistem</w:t>
      </w:r>
      <w:r>
        <w:rPr>
          <w:rStyle w:val="Gl"/>
          <w:rFonts w:eastAsiaTheme="majorEastAsia"/>
        </w:rPr>
        <w:t xml:space="preserve"> kullanıcısı</w:t>
      </w:r>
      <w:r>
        <w:t xml:space="preserve"> tarafından güncellenebilmelidir.</w:t>
      </w:r>
    </w:p>
    <w:p w14:paraId="4DFAC370" w14:textId="77777777" w:rsidR="00BB7B83" w:rsidRDefault="00BB7B83" w:rsidP="007D3097">
      <w:pPr>
        <w:pStyle w:val="NormalWeb"/>
        <w:numPr>
          <w:ilvl w:val="0"/>
          <w:numId w:val="9"/>
        </w:numPr>
      </w:pPr>
      <w:r>
        <w:rPr>
          <w:rStyle w:val="Gl"/>
          <w:rFonts w:eastAsiaTheme="majorEastAsia"/>
        </w:rPr>
        <w:t>Ölçülebilirlik:</w:t>
      </w:r>
    </w:p>
    <w:p w14:paraId="28288B83" w14:textId="04FA3F74" w:rsidR="00BB7B83" w:rsidRDefault="00BB7B83" w:rsidP="007D3097">
      <w:pPr>
        <w:pStyle w:val="NormalWeb"/>
        <w:numPr>
          <w:ilvl w:val="1"/>
          <w:numId w:val="9"/>
        </w:numPr>
      </w:pPr>
      <w:r>
        <w:t xml:space="preserve">Risk puanı hesaplama süresi ≤ </w:t>
      </w:r>
      <w:r w:rsidR="0020436B">
        <w:t>5</w:t>
      </w:r>
      <w:r>
        <w:t xml:space="preserve"> saniye.</w:t>
      </w:r>
    </w:p>
    <w:p w14:paraId="367CE2AD" w14:textId="77777777" w:rsidR="00BB7B83" w:rsidRDefault="00BB7B83" w:rsidP="007D3097">
      <w:pPr>
        <w:pStyle w:val="NormalWeb"/>
        <w:numPr>
          <w:ilvl w:val="0"/>
          <w:numId w:val="9"/>
        </w:numPr>
      </w:pPr>
      <w:r>
        <w:rPr>
          <w:rStyle w:val="Gl"/>
          <w:rFonts w:eastAsiaTheme="majorEastAsia"/>
        </w:rPr>
        <w:t>Veri Sözlüğü:</w:t>
      </w:r>
    </w:p>
    <w:p w14:paraId="7010E8A0" w14:textId="77777777" w:rsidR="00BB7B83" w:rsidRDefault="00BB7B83" w:rsidP="007D3097">
      <w:pPr>
        <w:pStyle w:val="NormalWeb"/>
        <w:numPr>
          <w:ilvl w:val="1"/>
          <w:numId w:val="9"/>
        </w:numPr>
      </w:pPr>
      <w:r>
        <w:t>Puanlama faktörleri: Borç/Özsermaye, Cari Oran, Likidite, Kârlılık, Net İşletme Sermayesi.</w:t>
      </w:r>
    </w:p>
    <w:p w14:paraId="53B943E6" w14:textId="77777777" w:rsidR="00BB7B83" w:rsidRDefault="00BB7B83" w:rsidP="007D3097">
      <w:pPr>
        <w:pStyle w:val="NormalWeb"/>
        <w:numPr>
          <w:ilvl w:val="1"/>
          <w:numId w:val="9"/>
        </w:numPr>
      </w:pPr>
      <w:r>
        <w:t xml:space="preserve">Ağırlıklandırma parametreleri “Risk Modeli </w:t>
      </w:r>
      <w:proofErr w:type="spellStart"/>
      <w:r>
        <w:t>Tablosu”nda</w:t>
      </w:r>
      <w:proofErr w:type="spellEnd"/>
      <w:r>
        <w:t xml:space="preserve"> saklanır.</w:t>
      </w:r>
    </w:p>
    <w:p w14:paraId="439B86BC" w14:textId="77777777" w:rsidR="00FD782C" w:rsidRPr="00FD782C" w:rsidRDefault="00FD782C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782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BR-04: Karar Ekranı</w:t>
      </w:r>
    </w:p>
    <w:p w14:paraId="1A27A8B4" w14:textId="77777777" w:rsidR="0020436B" w:rsidRDefault="0020436B" w:rsidP="007D3097">
      <w:pPr>
        <w:pStyle w:val="NormalWeb"/>
        <w:numPr>
          <w:ilvl w:val="0"/>
          <w:numId w:val="4"/>
        </w:numPr>
      </w:pPr>
      <w:r>
        <w:t>Risk puanı ve kullanılan temel rasyolar karar ekranında gösterilmelidir.</w:t>
      </w:r>
    </w:p>
    <w:p w14:paraId="7E7FAE6B" w14:textId="77777777" w:rsidR="0020436B" w:rsidRDefault="0020436B" w:rsidP="007D3097">
      <w:pPr>
        <w:pStyle w:val="NormalWeb"/>
        <w:numPr>
          <w:ilvl w:val="0"/>
          <w:numId w:val="4"/>
        </w:numPr>
      </w:pPr>
      <w:r>
        <w:t xml:space="preserve">Gösterim: </w:t>
      </w:r>
      <w:r>
        <w:rPr>
          <w:rStyle w:val="Gl"/>
          <w:rFonts w:eastAsiaTheme="majorEastAsia"/>
        </w:rPr>
        <w:t>Rasyo adı, değeri, sektör ortalaması, sistem tarafından üretilen puan</w:t>
      </w:r>
      <w:r>
        <w:t>.</w:t>
      </w:r>
    </w:p>
    <w:p w14:paraId="03534572" w14:textId="77777777" w:rsidR="0020436B" w:rsidRDefault="0020436B" w:rsidP="007D3097">
      <w:pPr>
        <w:pStyle w:val="NormalWeb"/>
        <w:numPr>
          <w:ilvl w:val="0"/>
          <w:numId w:val="4"/>
        </w:numPr>
      </w:pPr>
      <w:r>
        <w:rPr>
          <w:rStyle w:val="Gl"/>
          <w:rFonts w:eastAsiaTheme="majorEastAsia"/>
        </w:rPr>
        <w:t>Ölçülebilirlik:</w:t>
      </w:r>
    </w:p>
    <w:p w14:paraId="2C9BE295" w14:textId="77777777" w:rsidR="0020436B" w:rsidRDefault="0020436B" w:rsidP="007D3097">
      <w:pPr>
        <w:pStyle w:val="NormalWeb"/>
        <w:numPr>
          <w:ilvl w:val="1"/>
          <w:numId w:val="4"/>
        </w:numPr>
      </w:pPr>
      <w:r>
        <w:t>Ekran yanıt süresi ≤ 2 saniye.</w:t>
      </w:r>
    </w:p>
    <w:p w14:paraId="7350427F" w14:textId="77777777" w:rsidR="0020436B" w:rsidRDefault="0020436B" w:rsidP="007D3097">
      <w:pPr>
        <w:pStyle w:val="NormalWeb"/>
        <w:numPr>
          <w:ilvl w:val="0"/>
          <w:numId w:val="4"/>
        </w:numPr>
      </w:pPr>
      <w:r>
        <w:rPr>
          <w:rStyle w:val="Gl"/>
          <w:rFonts w:eastAsiaTheme="majorEastAsia"/>
        </w:rPr>
        <w:t>Veri Sözlüğü:</w:t>
      </w:r>
    </w:p>
    <w:p w14:paraId="726B82ED" w14:textId="217C243B" w:rsidR="00FD782C" w:rsidRPr="0020436B" w:rsidRDefault="0020436B" w:rsidP="007D3097">
      <w:pPr>
        <w:pStyle w:val="NormalWeb"/>
        <w:numPr>
          <w:ilvl w:val="1"/>
          <w:numId w:val="4"/>
        </w:numPr>
      </w:pPr>
      <w:r>
        <w:t xml:space="preserve">Sektör ortalaması, bankanın “Sektör 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Tablosu”ndan</w:t>
      </w:r>
      <w:proofErr w:type="spellEnd"/>
      <w:r>
        <w:t xml:space="preserve"> alınır.</w:t>
      </w:r>
    </w:p>
    <w:p w14:paraId="218AAA99" w14:textId="77777777" w:rsidR="00FD782C" w:rsidRPr="00FD782C" w:rsidRDefault="00FD782C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782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BR-05: Politika Motoru</w:t>
      </w:r>
    </w:p>
    <w:p w14:paraId="64F10410" w14:textId="5715A624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Puanlamaya</w:t>
      </w:r>
      <w:r>
        <w:t xml:space="preserve"> göre uygulanacak politika kuralları </w:t>
      </w:r>
      <w:r>
        <w:rPr>
          <w:rStyle w:val="Gl"/>
          <w:rFonts w:eastAsiaTheme="majorEastAsia"/>
        </w:rPr>
        <w:t>parametrik</w:t>
      </w:r>
      <w:r>
        <w:t xml:space="preserve"> olarak tanımlanabilmelidir.</w:t>
      </w:r>
    </w:p>
    <w:p w14:paraId="0D35C065" w14:textId="7C58A820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Örnek</w:t>
      </w:r>
      <w:r>
        <w:t xml:space="preserve"> kural tablosu:</w:t>
      </w:r>
    </w:p>
    <w:p w14:paraId="6222895A" w14:textId="77777777" w:rsidR="0020436B" w:rsidRDefault="0020436B" w:rsidP="007D3097">
      <w:pPr>
        <w:pStyle w:val="NormalWeb"/>
        <w:numPr>
          <w:ilvl w:val="0"/>
          <w:numId w:val="10"/>
        </w:numPr>
      </w:pPr>
      <w:r>
        <w:t>1–3: Onay</w:t>
      </w:r>
    </w:p>
    <w:p w14:paraId="61FC3768" w14:textId="6DD11D66" w:rsidR="0020436B" w:rsidRDefault="0020436B" w:rsidP="007D3097">
      <w:pPr>
        <w:pStyle w:val="NormalWeb"/>
        <w:numPr>
          <w:ilvl w:val="0"/>
          <w:numId w:val="10"/>
        </w:numPr>
      </w:pPr>
      <w:r>
        <w:t>4–</w:t>
      </w:r>
      <w:r w:rsidR="0002200C">
        <w:t>8</w:t>
      </w:r>
      <w:r>
        <w:t>: Ek inceleme / teminat talebi</w:t>
      </w:r>
    </w:p>
    <w:p w14:paraId="23E67856" w14:textId="6361FB74" w:rsidR="0020436B" w:rsidRDefault="0002200C" w:rsidP="007D3097">
      <w:pPr>
        <w:pStyle w:val="NormalWeb"/>
        <w:numPr>
          <w:ilvl w:val="0"/>
          <w:numId w:val="10"/>
        </w:numPr>
      </w:pPr>
      <w:r>
        <w:t>9</w:t>
      </w:r>
      <w:r w:rsidR="0020436B">
        <w:t xml:space="preserve">–10: </w:t>
      </w:r>
      <w:proofErr w:type="spellStart"/>
      <w:r w:rsidR="0020436B">
        <w:t>Red</w:t>
      </w:r>
      <w:proofErr w:type="spellEnd"/>
      <w:r w:rsidR="0020436B">
        <w:t xml:space="preserve"> / nakit karşılığı teminat</w:t>
      </w:r>
    </w:p>
    <w:p w14:paraId="5BA32FC4" w14:textId="136B5D2E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Politika</w:t>
      </w:r>
      <w:r>
        <w:t xml:space="preserve"> tablosu sistem içinde saklanmalı, </w:t>
      </w:r>
      <w:proofErr w:type="spellStart"/>
      <w:r>
        <w:rPr>
          <w:rStyle w:val="Gl"/>
          <w:rFonts w:eastAsiaTheme="majorEastAsia"/>
        </w:rPr>
        <w:t>versiyonlanmalı</w:t>
      </w:r>
      <w:proofErr w:type="spellEnd"/>
      <w:r>
        <w:t xml:space="preserve"> ve değişiklikler loglanmalıdır.</w:t>
      </w:r>
    </w:p>
    <w:p w14:paraId="1E6C58B5" w14:textId="5CD74564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Ölçülebilirlik</w:t>
      </w:r>
      <w:r>
        <w:rPr>
          <w:rStyle w:val="Gl"/>
          <w:rFonts w:eastAsiaTheme="majorEastAsia"/>
        </w:rPr>
        <w:t>:</w:t>
      </w:r>
    </w:p>
    <w:p w14:paraId="3D93DDD0" w14:textId="77777777" w:rsidR="0020436B" w:rsidRDefault="0020436B" w:rsidP="007D3097">
      <w:pPr>
        <w:pStyle w:val="NormalWeb"/>
        <w:numPr>
          <w:ilvl w:val="0"/>
          <w:numId w:val="11"/>
        </w:numPr>
      </w:pPr>
      <w:r>
        <w:lastRenderedPageBreak/>
        <w:t xml:space="preserve">Politika kuralı değişiklikleri yalnızca </w:t>
      </w:r>
      <w:r>
        <w:rPr>
          <w:rStyle w:val="Gl"/>
          <w:rFonts w:eastAsiaTheme="majorEastAsia"/>
        </w:rPr>
        <w:t>sistem yöneticisi</w:t>
      </w:r>
      <w:r>
        <w:t xml:space="preserve"> yapabilmeli, çift onay (</w:t>
      </w:r>
      <w:proofErr w:type="spellStart"/>
      <w:r>
        <w:t>maker-checker</w:t>
      </w:r>
      <w:proofErr w:type="spellEnd"/>
      <w:r>
        <w:t>) mekanizması olmalı.</w:t>
      </w:r>
    </w:p>
    <w:p w14:paraId="6CB14808" w14:textId="007976F4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Veri</w:t>
      </w:r>
      <w:r>
        <w:rPr>
          <w:rStyle w:val="Gl"/>
          <w:rFonts w:eastAsiaTheme="majorEastAsia"/>
        </w:rPr>
        <w:t xml:space="preserve"> </w:t>
      </w:r>
      <w:r w:rsidRPr="0020436B">
        <w:t>Sözlüğü:</w:t>
      </w:r>
    </w:p>
    <w:p w14:paraId="68254215" w14:textId="77777777" w:rsidR="0020436B" w:rsidRDefault="0020436B" w:rsidP="007D3097">
      <w:pPr>
        <w:pStyle w:val="NormalWeb"/>
        <w:numPr>
          <w:ilvl w:val="0"/>
          <w:numId w:val="12"/>
        </w:numPr>
      </w:pPr>
      <w:r>
        <w:t>Politika Kuralları Tablosu: Risk puanı aralığı, karar tipi, ek koşullar.</w:t>
      </w:r>
    </w:p>
    <w:p w14:paraId="4970E5F2" w14:textId="77777777" w:rsidR="00FD782C" w:rsidRPr="00FD782C" w:rsidRDefault="00FD782C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782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BR-06: Raporlama</w:t>
      </w:r>
    </w:p>
    <w:p w14:paraId="084AA826" w14:textId="74FCE508" w:rsidR="0020436B" w:rsidRDefault="0020436B" w:rsidP="007D3097">
      <w:pPr>
        <w:pStyle w:val="NormalWeb"/>
        <w:numPr>
          <w:ilvl w:val="0"/>
          <w:numId w:val="13"/>
        </w:numPr>
      </w:pPr>
      <w:r>
        <w:t>T</w:t>
      </w:r>
      <w:r>
        <w:t>üm sonuçlar (rasyo değerleri, puan, karar, revizyon bilgileri) raporlanabilir şekilde saklanmalı.</w:t>
      </w:r>
    </w:p>
    <w:p w14:paraId="332166EA" w14:textId="77777777" w:rsidR="0020436B" w:rsidRDefault="0020436B" w:rsidP="007D3097">
      <w:pPr>
        <w:pStyle w:val="NormalWeb"/>
        <w:numPr>
          <w:ilvl w:val="0"/>
          <w:numId w:val="13"/>
        </w:numPr>
      </w:pPr>
      <w:r>
        <w:t xml:space="preserve">Rapor çıktıları </w:t>
      </w:r>
      <w:r>
        <w:rPr>
          <w:rStyle w:val="Gl"/>
          <w:rFonts w:eastAsiaTheme="majorEastAsia"/>
        </w:rPr>
        <w:t xml:space="preserve">Excel, PDF ve sistem içi </w:t>
      </w:r>
      <w:proofErr w:type="spellStart"/>
      <w:r>
        <w:rPr>
          <w:rStyle w:val="Gl"/>
          <w:rFonts w:eastAsiaTheme="majorEastAsia"/>
        </w:rPr>
        <w:t>dashboard</w:t>
      </w:r>
      <w:proofErr w:type="spellEnd"/>
      <w:r>
        <w:t xml:space="preserve"> olarak alınabilmelidir.</w:t>
      </w:r>
    </w:p>
    <w:p w14:paraId="2375DFD3" w14:textId="77777777" w:rsidR="0020436B" w:rsidRDefault="0020436B" w:rsidP="007D3097">
      <w:pPr>
        <w:pStyle w:val="NormalWeb"/>
        <w:numPr>
          <w:ilvl w:val="0"/>
          <w:numId w:val="13"/>
        </w:numPr>
      </w:pPr>
      <w:r>
        <w:rPr>
          <w:rStyle w:val="Gl"/>
          <w:rFonts w:eastAsiaTheme="majorEastAsia"/>
        </w:rPr>
        <w:t>Ölçülebilirlik:</w:t>
      </w:r>
    </w:p>
    <w:p w14:paraId="7C1859B2" w14:textId="77777777" w:rsidR="0020436B" w:rsidRDefault="0020436B" w:rsidP="007D3097">
      <w:pPr>
        <w:pStyle w:val="NormalWeb"/>
        <w:numPr>
          <w:ilvl w:val="1"/>
          <w:numId w:val="13"/>
        </w:numPr>
      </w:pPr>
      <w:r>
        <w:t>1 yıllık müşteri raporu ≤ 30 saniyede alınmalı.</w:t>
      </w:r>
    </w:p>
    <w:p w14:paraId="4D35FCC5" w14:textId="77777777" w:rsidR="0020436B" w:rsidRDefault="0020436B" w:rsidP="007D3097">
      <w:pPr>
        <w:pStyle w:val="NormalWeb"/>
        <w:numPr>
          <w:ilvl w:val="0"/>
          <w:numId w:val="13"/>
        </w:numPr>
      </w:pPr>
      <w:r>
        <w:rPr>
          <w:rStyle w:val="Gl"/>
          <w:rFonts w:eastAsiaTheme="majorEastAsia"/>
        </w:rPr>
        <w:t>Veri Sözlüğü:</w:t>
      </w:r>
    </w:p>
    <w:p w14:paraId="2B2EFC31" w14:textId="77777777" w:rsidR="0020436B" w:rsidRDefault="0020436B" w:rsidP="007D3097">
      <w:pPr>
        <w:pStyle w:val="NormalWeb"/>
        <w:numPr>
          <w:ilvl w:val="1"/>
          <w:numId w:val="13"/>
        </w:numPr>
      </w:pPr>
      <w:r>
        <w:t>Rapor içerikleri: Müşteri bilgileri, mali tablolar, rasyolar, puan, karar, revizyon geçmişi.</w:t>
      </w:r>
    </w:p>
    <w:p w14:paraId="0B1EF27A" w14:textId="77777777" w:rsidR="00BB7B83" w:rsidRDefault="00BB7B83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026C68B3" w14:textId="764689BC" w:rsidR="00FD782C" w:rsidRPr="00FD782C" w:rsidRDefault="00FD782C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782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BR-07: Otomatik Veri Alma (OCR ve Entegrasyon)</w:t>
      </w:r>
    </w:p>
    <w:p w14:paraId="3CD4D21B" w14:textId="77777777" w:rsidR="0020436B" w:rsidRDefault="0020436B" w:rsidP="007D3097">
      <w:pPr>
        <w:pStyle w:val="NormalWeb"/>
        <w:numPr>
          <w:ilvl w:val="0"/>
          <w:numId w:val="14"/>
        </w:numPr>
      </w:pPr>
      <w:r>
        <w:t xml:space="preserve">Onaylı finansal tablolar tarandıktan sonra sisteme yüklendiğinde, OCR ile okunarak Derecelendirme </w:t>
      </w:r>
      <w:proofErr w:type="spellStart"/>
      <w:r>
        <w:t>Modülü’nün</w:t>
      </w:r>
      <w:proofErr w:type="spellEnd"/>
      <w:r>
        <w:t xml:space="preserve"> Finansal Tablolar bölümüne otomatik kaydedilmelidir.</w:t>
      </w:r>
    </w:p>
    <w:p w14:paraId="4B8D2B00" w14:textId="77777777" w:rsidR="0020436B" w:rsidRDefault="0020436B" w:rsidP="007D3097">
      <w:pPr>
        <w:pStyle w:val="NormalWeb"/>
        <w:numPr>
          <w:ilvl w:val="0"/>
          <w:numId w:val="14"/>
        </w:numPr>
      </w:pPr>
      <w:r>
        <w:t>Veri doğrulama, alan eşleştirme ve hata/eksik alanlar için kullanıcıya uyarı verilmelidir.</w:t>
      </w:r>
    </w:p>
    <w:p w14:paraId="01B78D00" w14:textId="77777777" w:rsidR="0020436B" w:rsidRDefault="0020436B" w:rsidP="007D3097">
      <w:pPr>
        <w:pStyle w:val="NormalWeb"/>
        <w:numPr>
          <w:ilvl w:val="0"/>
          <w:numId w:val="14"/>
        </w:numPr>
      </w:pPr>
      <w:r>
        <w:rPr>
          <w:rStyle w:val="Gl"/>
          <w:rFonts w:eastAsiaTheme="majorEastAsia"/>
        </w:rPr>
        <w:t>Ölçülebilirlik:</w:t>
      </w:r>
    </w:p>
    <w:p w14:paraId="79A8DEFC" w14:textId="77777777" w:rsidR="0020436B" w:rsidRDefault="0020436B" w:rsidP="007D3097">
      <w:pPr>
        <w:pStyle w:val="NormalWeb"/>
        <w:numPr>
          <w:ilvl w:val="1"/>
          <w:numId w:val="14"/>
        </w:numPr>
      </w:pPr>
      <w:r>
        <w:t>OCR doğruluk oranı ≥ %95.</w:t>
      </w:r>
    </w:p>
    <w:p w14:paraId="5E7F6D46" w14:textId="77777777" w:rsidR="0020436B" w:rsidRDefault="0020436B" w:rsidP="007D3097">
      <w:pPr>
        <w:pStyle w:val="NormalWeb"/>
        <w:numPr>
          <w:ilvl w:val="1"/>
          <w:numId w:val="14"/>
        </w:numPr>
      </w:pPr>
      <w:r>
        <w:t>İşlem süresi ≤ 60 saniye (5 sayfa için).</w:t>
      </w:r>
    </w:p>
    <w:p w14:paraId="598FED6C" w14:textId="77777777" w:rsidR="0020436B" w:rsidRDefault="0020436B" w:rsidP="007D3097">
      <w:pPr>
        <w:pStyle w:val="NormalWeb"/>
        <w:numPr>
          <w:ilvl w:val="0"/>
          <w:numId w:val="14"/>
        </w:numPr>
      </w:pPr>
      <w:r>
        <w:rPr>
          <w:rStyle w:val="Gl"/>
          <w:rFonts w:eastAsiaTheme="majorEastAsia"/>
        </w:rPr>
        <w:t>Veri Sözlüğü:</w:t>
      </w:r>
    </w:p>
    <w:p w14:paraId="01941DA8" w14:textId="77777777" w:rsidR="0020436B" w:rsidRDefault="0020436B" w:rsidP="007D3097">
      <w:pPr>
        <w:pStyle w:val="NormalWeb"/>
        <w:numPr>
          <w:ilvl w:val="1"/>
          <w:numId w:val="14"/>
        </w:numPr>
      </w:pPr>
      <w:r>
        <w:t>Okunacak alanlar: Bilanço ve Gelir Tablosu kalemleri (standart hesap planı).</w:t>
      </w:r>
    </w:p>
    <w:p w14:paraId="7B629086" w14:textId="77777777" w:rsidR="00FD782C" w:rsidRPr="00FD782C" w:rsidRDefault="00FD782C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782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BR-08: Manuel Düzeltme (İstisna Akışı)</w:t>
      </w:r>
    </w:p>
    <w:p w14:paraId="58AC9F68" w14:textId="3A631AC9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Gerekli</w:t>
      </w:r>
      <w:r>
        <w:t xml:space="preserve"> durumlarda kullanıcı, </w:t>
      </w:r>
      <w:r>
        <w:rPr>
          <w:rStyle w:val="Gl"/>
          <w:rFonts w:eastAsiaTheme="majorEastAsia"/>
        </w:rPr>
        <w:t>aktif/pasif eşitliğini bozmadan</w:t>
      </w:r>
      <w:r>
        <w:t xml:space="preserve"> manuel giriş yapabilmelidir.</w:t>
      </w:r>
    </w:p>
    <w:p w14:paraId="716C3936" w14:textId="4BDEC21F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Manuel</w:t>
      </w:r>
      <w:r>
        <w:t xml:space="preserve"> değişiklikler loglanmalı (kullanıcı adı, tarih, alan, önceki değer, yeni değer).</w:t>
      </w:r>
    </w:p>
    <w:p w14:paraId="5FDBC40D" w14:textId="5714891E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Ölçülebilirlik</w:t>
      </w:r>
      <w:r>
        <w:rPr>
          <w:rStyle w:val="Gl"/>
          <w:rFonts w:eastAsiaTheme="majorEastAsia"/>
        </w:rPr>
        <w:t>:</w:t>
      </w:r>
    </w:p>
    <w:p w14:paraId="0CFD153F" w14:textId="77777777" w:rsidR="0020436B" w:rsidRDefault="0020436B" w:rsidP="007D3097">
      <w:pPr>
        <w:pStyle w:val="NormalWeb"/>
        <w:numPr>
          <w:ilvl w:val="0"/>
          <w:numId w:val="15"/>
        </w:numPr>
      </w:pPr>
      <w:r>
        <w:t>Her manuel değişiklik ≤ 1 saniye içinde kaydedilmeli.</w:t>
      </w:r>
    </w:p>
    <w:p w14:paraId="6424C24A" w14:textId="5357340F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Veri</w:t>
      </w:r>
      <w:r w:rsidRPr="0020436B">
        <w:rPr>
          <w:b/>
          <w:bCs/>
        </w:rPr>
        <w:t xml:space="preserve"> </w:t>
      </w:r>
      <w:r w:rsidRPr="0020436B">
        <w:t>Sözlüğü:</w:t>
      </w:r>
    </w:p>
    <w:p w14:paraId="713E77C2" w14:textId="77777777" w:rsidR="0020436B" w:rsidRDefault="0020436B" w:rsidP="007D3097">
      <w:pPr>
        <w:pStyle w:val="NormalWeb"/>
        <w:numPr>
          <w:ilvl w:val="0"/>
          <w:numId w:val="16"/>
        </w:numPr>
      </w:pPr>
      <w:r>
        <w:t>Log formatı: Kullanıcı ID, tarih/saat, işlem tipi, önceki değer, yeni değer.</w:t>
      </w:r>
    </w:p>
    <w:p w14:paraId="7A12A16F" w14:textId="08F0E18E" w:rsidR="00FD782C" w:rsidRPr="00FD782C" w:rsidRDefault="00FD782C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782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BR-09: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Risk Puanını </w:t>
      </w:r>
      <w:r w:rsidRPr="00FD782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Rev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ize Etme</w:t>
      </w:r>
      <w:r w:rsidRPr="00FD782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Süreci</w:t>
      </w:r>
    </w:p>
    <w:p w14:paraId="27E53BD4" w14:textId="7FFF993D" w:rsidR="0020436B" w:rsidRDefault="0020436B" w:rsidP="0020436B">
      <w:pPr>
        <w:pStyle w:val="NormalWeb"/>
      </w:pPr>
      <w:r>
        <w:rPr>
          <w:rFonts w:hAnsi="Symbol"/>
        </w:rPr>
        <w:lastRenderedPageBreak/>
        <w:t></w:t>
      </w:r>
      <w:r>
        <w:t xml:space="preserve"> Risk</w:t>
      </w:r>
      <w:r>
        <w:t xml:space="preserve"> puanı otomatik hesaplanmalı; ancak belirli durumlarda karar verici tarafından revize edilebilir olmalıdır.</w:t>
      </w:r>
    </w:p>
    <w:p w14:paraId="2034F05F" w14:textId="3EB8FCCD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Risk puanının revize edilmesi </w:t>
      </w:r>
      <w:r>
        <w:t>yalnızca şu kriterlere dayanabilir:</w:t>
      </w:r>
    </w:p>
    <w:p w14:paraId="29F63F1F" w14:textId="77777777" w:rsidR="0020436B" w:rsidRDefault="0020436B" w:rsidP="007D3097">
      <w:pPr>
        <w:pStyle w:val="NormalWeb"/>
        <w:numPr>
          <w:ilvl w:val="0"/>
          <w:numId w:val="17"/>
        </w:numPr>
      </w:pPr>
      <w:r>
        <w:t>Gayrimenkul teminat değeri</w:t>
      </w:r>
    </w:p>
    <w:p w14:paraId="66E058D8" w14:textId="77777777" w:rsidR="0020436B" w:rsidRDefault="0020436B" w:rsidP="007D3097">
      <w:pPr>
        <w:pStyle w:val="NormalWeb"/>
        <w:numPr>
          <w:ilvl w:val="0"/>
          <w:numId w:val="17"/>
        </w:numPr>
      </w:pPr>
      <w:r>
        <w:t>Mevduat hesap tutarı</w:t>
      </w:r>
    </w:p>
    <w:p w14:paraId="47BD5117" w14:textId="77777777" w:rsidR="0020436B" w:rsidRDefault="0020436B" w:rsidP="007D3097">
      <w:pPr>
        <w:pStyle w:val="NormalWeb"/>
        <w:numPr>
          <w:ilvl w:val="0"/>
          <w:numId w:val="17"/>
        </w:numPr>
      </w:pPr>
      <w:r>
        <w:t>Banka müşteri verimliliği bilgileri</w:t>
      </w:r>
    </w:p>
    <w:p w14:paraId="44DCAFD4" w14:textId="6AB1CEC0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Ölçülebilirlik</w:t>
      </w:r>
      <w:r>
        <w:rPr>
          <w:rStyle w:val="Gl"/>
          <w:rFonts w:eastAsiaTheme="majorEastAsia"/>
        </w:rPr>
        <w:t>:</w:t>
      </w:r>
    </w:p>
    <w:p w14:paraId="61523500" w14:textId="77777777" w:rsidR="0020436B" w:rsidRDefault="0020436B" w:rsidP="007D3097">
      <w:pPr>
        <w:pStyle w:val="NormalWeb"/>
        <w:numPr>
          <w:ilvl w:val="0"/>
          <w:numId w:val="18"/>
        </w:numPr>
      </w:pPr>
      <w:r>
        <w:t xml:space="preserve">Revizyon en fazla </w:t>
      </w:r>
      <w:r>
        <w:rPr>
          <w:rStyle w:val="Gl"/>
          <w:rFonts w:eastAsiaTheme="majorEastAsia"/>
        </w:rPr>
        <w:t>±2 puan</w:t>
      </w:r>
      <w:r>
        <w:t xml:space="preserve"> olabilir.</w:t>
      </w:r>
    </w:p>
    <w:p w14:paraId="29C82ACD" w14:textId="77777777" w:rsidR="0020436B" w:rsidRDefault="0020436B" w:rsidP="007D3097">
      <w:pPr>
        <w:pStyle w:val="NormalWeb"/>
        <w:numPr>
          <w:ilvl w:val="0"/>
          <w:numId w:val="18"/>
        </w:numPr>
      </w:pPr>
      <w:r>
        <w:t>Revizyon gerekçesi seçilmeden işlem kaydedilemez.</w:t>
      </w:r>
    </w:p>
    <w:p w14:paraId="7F1EC03A" w14:textId="77777777" w:rsidR="0020436B" w:rsidRDefault="0020436B" w:rsidP="007D3097">
      <w:pPr>
        <w:pStyle w:val="NormalWeb"/>
        <w:numPr>
          <w:ilvl w:val="0"/>
          <w:numId w:val="18"/>
        </w:numPr>
      </w:pPr>
      <w:r>
        <w:t>Revizyon işlemleri çift onay gerektirebilir.</w:t>
      </w:r>
    </w:p>
    <w:p w14:paraId="59C17564" w14:textId="557DD860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Veri</w:t>
      </w:r>
      <w:r>
        <w:rPr>
          <w:rStyle w:val="Gl"/>
          <w:rFonts w:eastAsiaTheme="majorEastAsia"/>
        </w:rPr>
        <w:t xml:space="preserve"> </w:t>
      </w:r>
      <w:r w:rsidRPr="0020436B">
        <w:t>Sözlüğü:</w:t>
      </w:r>
    </w:p>
    <w:p w14:paraId="6DC17523" w14:textId="77777777" w:rsidR="0020436B" w:rsidRDefault="0020436B" w:rsidP="007D3097">
      <w:pPr>
        <w:pStyle w:val="NormalWeb"/>
        <w:numPr>
          <w:ilvl w:val="0"/>
          <w:numId w:val="19"/>
        </w:numPr>
      </w:pPr>
      <w:r>
        <w:t xml:space="preserve">Kaynaklar: Tapu sistemi (teminat), Banka </w:t>
      </w:r>
      <w:proofErr w:type="spellStart"/>
      <w:r>
        <w:t>Core</w:t>
      </w:r>
      <w:proofErr w:type="spellEnd"/>
      <w:r>
        <w:t xml:space="preserve"> sistemi (mevduat, verimlilik).</w:t>
      </w:r>
    </w:p>
    <w:p w14:paraId="0EB8A050" w14:textId="77777777" w:rsidR="00FD782C" w:rsidRPr="00FD782C" w:rsidRDefault="00FD782C" w:rsidP="00FD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D782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BR-10: Entegrasyonlar</w:t>
      </w:r>
    </w:p>
    <w:p w14:paraId="788C2364" w14:textId="6FE63EFE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20436B">
        <w:rPr>
          <w:b/>
          <w:bCs/>
        </w:rPr>
        <w:t>Tapu</w:t>
      </w:r>
      <w:r>
        <w:rPr>
          <w:rStyle w:val="Gl"/>
          <w:rFonts w:eastAsiaTheme="majorEastAsia"/>
        </w:rPr>
        <w:t xml:space="preserve"> Bilgileri:</w:t>
      </w:r>
      <w:r>
        <w:t xml:space="preserve"> Tapu sistemi entegrasyonu ile otomatik çekilmelidir.</w:t>
      </w:r>
    </w:p>
    <w:p w14:paraId="3336ABE4" w14:textId="7B5B18C5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20436B">
        <w:rPr>
          <w:b/>
          <w:bCs/>
        </w:rPr>
        <w:t>TSG</w:t>
      </w:r>
      <w:r>
        <w:rPr>
          <w:rStyle w:val="Gl"/>
          <w:rFonts w:eastAsiaTheme="majorEastAsia"/>
        </w:rPr>
        <w:t xml:space="preserve"> Bilgileri:</w:t>
      </w:r>
      <w:r>
        <w:t xml:space="preserve"> Ticaret Sicil Gazetesi (</w:t>
      </w:r>
      <w:proofErr w:type="spellStart"/>
      <w:r>
        <w:t>tsg.gov.tr</w:t>
      </w:r>
      <w:proofErr w:type="spellEnd"/>
      <w:r>
        <w:t>) entegrasyonu ile otomatik çekilmelidir.</w:t>
      </w:r>
    </w:p>
    <w:p w14:paraId="536D1E45" w14:textId="0A198437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20436B">
        <w:t>Ölçülebilirlik</w:t>
      </w:r>
      <w:r w:rsidRPr="0020436B">
        <w:rPr>
          <w:rStyle w:val="Gl"/>
          <w:rFonts w:eastAsiaTheme="majorEastAsia"/>
        </w:rPr>
        <w:t>:</w:t>
      </w:r>
    </w:p>
    <w:p w14:paraId="1C2F321B" w14:textId="77777777" w:rsidR="0020436B" w:rsidRDefault="0020436B" w:rsidP="007D3097">
      <w:pPr>
        <w:pStyle w:val="NormalWeb"/>
        <w:numPr>
          <w:ilvl w:val="0"/>
          <w:numId w:val="20"/>
        </w:numPr>
      </w:pPr>
      <w:r>
        <w:t>Tapu bilgisi sorgusu ≤ 10 saniye, TSG sorgusu ≤ 15 saniye içinde yanıt vermelidir.</w:t>
      </w:r>
    </w:p>
    <w:p w14:paraId="59A20502" w14:textId="280F2CDD" w:rsidR="0020436B" w:rsidRDefault="0020436B" w:rsidP="0020436B">
      <w:pPr>
        <w:pStyle w:val="NormalWeb"/>
      </w:pPr>
      <w:r>
        <w:rPr>
          <w:rFonts w:hAnsi="Symbol"/>
        </w:rPr>
        <w:t></w:t>
      </w:r>
      <w:r>
        <w:t xml:space="preserve"> Veri</w:t>
      </w:r>
      <w:r>
        <w:rPr>
          <w:rStyle w:val="Gl"/>
          <w:rFonts w:eastAsiaTheme="majorEastAsia"/>
        </w:rPr>
        <w:t xml:space="preserve"> </w:t>
      </w:r>
      <w:r w:rsidRPr="0020436B">
        <w:rPr>
          <w:rStyle w:val="Gl"/>
          <w:rFonts w:eastAsiaTheme="majorEastAsia"/>
          <w:b w:val="0"/>
          <w:bCs w:val="0"/>
        </w:rPr>
        <w:t>Sözlüğü:</w:t>
      </w:r>
    </w:p>
    <w:p w14:paraId="37A6F757" w14:textId="77777777" w:rsidR="0020436B" w:rsidRDefault="0020436B" w:rsidP="007D3097">
      <w:pPr>
        <w:pStyle w:val="NormalWeb"/>
        <w:numPr>
          <w:ilvl w:val="0"/>
          <w:numId w:val="21"/>
        </w:numPr>
      </w:pPr>
      <w:r>
        <w:t>Tapu verileri: Gayrimenkul tipi, adres, değer, kayıt durumu.</w:t>
      </w:r>
    </w:p>
    <w:p w14:paraId="1B6BA7BD" w14:textId="77777777" w:rsidR="0020436B" w:rsidRDefault="0020436B" w:rsidP="007D3097">
      <w:pPr>
        <w:pStyle w:val="NormalWeb"/>
        <w:numPr>
          <w:ilvl w:val="0"/>
          <w:numId w:val="21"/>
        </w:numPr>
      </w:pPr>
      <w:r>
        <w:t>TSG verileri: Şirket unvanı, ortaklık yapısı, sermaye bilgisi.</w:t>
      </w:r>
    </w:p>
    <w:p w14:paraId="4CE97E8B" w14:textId="7FD099B3" w:rsidR="0009013A" w:rsidRDefault="0009013A" w:rsidP="005608BF">
      <w:pPr>
        <w:pStyle w:val="NormalWeb"/>
        <w:rPr>
          <w:b/>
          <w:bCs/>
          <w:sz w:val="36"/>
          <w:szCs w:val="36"/>
        </w:rPr>
      </w:pPr>
      <w:r w:rsidRPr="002D3646">
        <w:pict w14:anchorId="6F3C853E">
          <v:rect id="_x0000_i1073" style="width:0;height:1.5pt" o:hralign="center" o:hrstd="t" o:hr="t" fillcolor="#a0a0a0" stroked="f"/>
        </w:pict>
      </w:r>
    </w:p>
    <w:p w14:paraId="76C1983B" w14:textId="77777777" w:rsidR="008237C6" w:rsidRDefault="008237C6" w:rsidP="008237C6">
      <w:pPr>
        <w:pStyle w:val="NormalWeb"/>
        <w:rPr>
          <w:b/>
          <w:bCs/>
          <w:sz w:val="36"/>
          <w:szCs w:val="36"/>
        </w:rPr>
      </w:pPr>
    </w:p>
    <w:p w14:paraId="403FD41B" w14:textId="0765E579" w:rsidR="008237C6" w:rsidRPr="002D3646" w:rsidRDefault="008237C6" w:rsidP="008237C6">
      <w:pPr>
        <w:pStyle w:val="NormalWeb"/>
        <w:rPr>
          <w:b/>
          <w:bCs/>
          <w:sz w:val="36"/>
          <w:szCs w:val="36"/>
        </w:rPr>
      </w:pPr>
      <w:r w:rsidRPr="0009013A">
        <w:rPr>
          <w:b/>
          <w:bCs/>
          <w:sz w:val="36"/>
          <w:szCs w:val="36"/>
        </w:rPr>
        <w:lastRenderedPageBreak/>
        <w:t>4.Süreç Akış Diyagramı (BPMN)</w:t>
      </w:r>
      <w:r w:rsidRPr="008237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31B253" wp14:editId="5C92D0EC">
            <wp:extent cx="3649980" cy="8092440"/>
            <wp:effectExtent l="0" t="0" r="7620" b="3810"/>
            <wp:docPr id="632780233" name="Resim 1" descr="metin, ekran görüntüsü, diyagram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80233" name="Resim 1" descr="metin, ekran görüntüsü, diyagram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09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1D0AA" w14:textId="77777777" w:rsidR="008237C6" w:rsidRDefault="008237C6" w:rsidP="002D36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252C096F" w14:textId="6B211079" w:rsidR="002D3646" w:rsidRDefault="0009013A" w:rsidP="002D36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5</w:t>
      </w:r>
      <w:r w:rsidR="002D3646" w:rsidRPr="002D364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. Fonksiyonel Gereksinimler (</w:t>
      </w:r>
      <w:proofErr w:type="spellStart"/>
      <w:r w:rsidR="002D3646" w:rsidRPr="002D364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Functional</w:t>
      </w:r>
      <w:proofErr w:type="spellEnd"/>
      <w:r w:rsidR="002D3646" w:rsidRPr="002D364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="002D3646" w:rsidRPr="002D364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Requirements</w:t>
      </w:r>
      <w:proofErr w:type="spellEnd"/>
      <w:r w:rsidR="002D3646" w:rsidRPr="002D364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)</w:t>
      </w:r>
    </w:p>
    <w:p w14:paraId="3658199E" w14:textId="77777777" w:rsidR="00CB7F0A" w:rsidRPr="00CB7F0A" w:rsidRDefault="00CB7F0A" w:rsidP="00CB7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FR-01: Veri Yükleme ve OCR (BR-01’den türetilmiştir)</w:t>
      </w:r>
    </w:p>
    <w:p w14:paraId="6CDBA620" w14:textId="77777777" w:rsidR="00CB7F0A" w:rsidRPr="00CB7F0A" w:rsidRDefault="00CB7F0A" w:rsidP="007D30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Sistem yalnızca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PDF, JPG, PNG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formatlarını kabul etmelidir. Başka format yüklendiğinde hata mesajı göstermelidir.</w:t>
      </w:r>
    </w:p>
    <w:p w14:paraId="418110C3" w14:textId="77777777" w:rsidR="00CB7F0A" w:rsidRPr="00CB7F0A" w:rsidRDefault="00CB7F0A" w:rsidP="007D30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Yükleme sırasında dosya boyutu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maksimum 20 MB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sınırlandırılmalıdır.</w:t>
      </w:r>
    </w:p>
    <w:p w14:paraId="0F6CDB7D" w14:textId="77777777" w:rsidR="00CB7F0A" w:rsidRPr="00CB7F0A" w:rsidRDefault="00CB7F0A" w:rsidP="007D30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Yüklenen belgeler otomatik olarak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OCR motoru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işlenmelidir.</w:t>
      </w:r>
    </w:p>
    <w:p w14:paraId="5E2D0B4C" w14:textId="77777777" w:rsidR="00CB7F0A" w:rsidRPr="00CB7F0A" w:rsidRDefault="00CB7F0A" w:rsidP="007D30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OCR motorunun doğruluk oranı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≥ %95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olmalıdır.</w:t>
      </w:r>
    </w:p>
    <w:p w14:paraId="011747FE" w14:textId="77777777" w:rsidR="00CB7F0A" w:rsidRPr="00CB7F0A" w:rsidRDefault="00CB7F0A" w:rsidP="007D30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OCR işlemi sonrası sistem bir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doğrulama ekranı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açmalı; okunan kalemleri, kaynak dokümandan gelen verilerle birlikte göstermelidir.</w:t>
      </w:r>
    </w:p>
    <w:p w14:paraId="75318588" w14:textId="77777777" w:rsidR="00CB7F0A" w:rsidRPr="00CB7F0A" w:rsidRDefault="00CB7F0A" w:rsidP="007D30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Eksik veya hatalı alanlar kırmızı işaretlenmeli, kullanıcıya manuel düzeltme imkânı sunulmalıdır.</w:t>
      </w:r>
    </w:p>
    <w:p w14:paraId="07DC9D55" w14:textId="77777777" w:rsidR="00CB7F0A" w:rsidRPr="00CB7F0A" w:rsidRDefault="00CB7F0A" w:rsidP="007D30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Yükleme işlemi sırasında sistem, her adımı (yükleme, OCR, doğrulama) loglamalıdır.</w:t>
      </w:r>
    </w:p>
    <w:p w14:paraId="49D2EDE5" w14:textId="78A83DDC" w:rsidR="00CB7F0A" w:rsidRPr="00CB7F0A" w:rsidRDefault="00CB7F0A" w:rsidP="00CB7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BFD5304" w14:textId="77777777" w:rsidR="00CB7F0A" w:rsidRPr="00CB7F0A" w:rsidRDefault="00CB7F0A" w:rsidP="00CB7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FR-02: Finansal Rasyo Hesaplaması (BR-02’den türetilmiştir)</w:t>
      </w:r>
    </w:p>
    <w:p w14:paraId="00669EB8" w14:textId="77777777" w:rsidR="00CB7F0A" w:rsidRPr="00CB7F0A" w:rsidRDefault="00CB7F0A" w:rsidP="007D30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tablolar yüklendiğinde otomatik olarak aşağıdaki hesaplamaları yapmalıdır:</w:t>
      </w:r>
    </w:p>
    <w:p w14:paraId="7BE39949" w14:textId="77777777" w:rsidR="00CB7F0A" w:rsidRPr="00CB7F0A" w:rsidRDefault="00CB7F0A" w:rsidP="007D30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Borç/Özsermaye Oranı = Toplam Borç / Özsermaye</w:t>
      </w:r>
    </w:p>
    <w:p w14:paraId="657C784F" w14:textId="77777777" w:rsidR="00CB7F0A" w:rsidRPr="00CB7F0A" w:rsidRDefault="00CB7F0A" w:rsidP="007D30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Cari Oran = Dönen Varlıklar / Kısa Vadeli Yükümlülükler</w:t>
      </w:r>
    </w:p>
    <w:p w14:paraId="73206169" w14:textId="77777777" w:rsidR="00CB7F0A" w:rsidRPr="00CB7F0A" w:rsidRDefault="00CB7F0A" w:rsidP="007D30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Likidite Oranı = (Dönen Varlıklar – Stoklar) / Kısa Vadeli Yükümlülükler</w:t>
      </w:r>
    </w:p>
    <w:p w14:paraId="3C45FCDE" w14:textId="77777777" w:rsidR="00CB7F0A" w:rsidRPr="00CB7F0A" w:rsidRDefault="00CB7F0A" w:rsidP="007D30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Kârlılık = Net Kâr / Net Satışlar</w:t>
      </w:r>
    </w:p>
    <w:p w14:paraId="6402B713" w14:textId="77777777" w:rsidR="00CB7F0A" w:rsidRPr="00CB7F0A" w:rsidRDefault="00CB7F0A" w:rsidP="007D30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Net İşletme Sermayesi = Dönen Varlıklar – Kısa Vadeli Yükümlülükler</w:t>
      </w:r>
    </w:p>
    <w:p w14:paraId="5736395B" w14:textId="77777777" w:rsidR="00CB7F0A" w:rsidRPr="00CB7F0A" w:rsidRDefault="00CB7F0A" w:rsidP="007D30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 rasyo için kullanılan kaynak alanlar sistemde tanımlı bir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sözlüğü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tablosundan alınmalıdır.</w:t>
      </w:r>
    </w:p>
    <w:p w14:paraId="56432FA6" w14:textId="77777777" w:rsidR="00CB7F0A" w:rsidRPr="00CB7F0A" w:rsidRDefault="00CB7F0A" w:rsidP="007D30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Hesaplama sırasında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Aktif = Pasif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denklik kontrolü yapılmalı, denklik bozuluyorsa kullanıcıya uyarı verilmelidir.</w:t>
      </w:r>
    </w:p>
    <w:p w14:paraId="6A87DA1B" w14:textId="77777777" w:rsidR="00CB7F0A" w:rsidRPr="00CB7F0A" w:rsidRDefault="00CB7F0A" w:rsidP="007D30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Hesaplanan değerler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karar ekranına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otomatik yansıtılmalıdır.</w:t>
      </w:r>
    </w:p>
    <w:p w14:paraId="78C71FBD" w14:textId="77777777" w:rsidR="00CB7F0A" w:rsidRPr="00CB7F0A" w:rsidRDefault="00CB7F0A" w:rsidP="007D30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Hesaplama süresi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≤ 5 saniye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olmalıdır.</w:t>
      </w:r>
    </w:p>
    <w:p w14:paraId="0A197F03" w14:textId="77777777" w:rsidR="00CB7F0A" w:rsidRPr="00CB7F0A" w:rsidRDefault="00CB7F0A" w:rsidP="007D30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Hatalı veya eksik kalemlerde sistem, ilgili rasyoyu hesaplamamalı ve kullanıcıya “eksik veri” uyarısı göstermelidir.</w:t>
      </w:r>
    </w:p>
    <w:p w14:paraId="12A6E38A" w14:textId="77777777" w:rsidR="00CB7F0A" w:rsidRPr="00CB7F0A" w:rsidRDefault="00CB7F0A" w:rsidP="00CB7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FR-03: Risk Puanlama (BR-03’ten türetilmiştir)</w:t>
      </w:r>
    </w:p>
    <w:p w14:paraId="2773D2B1" w14:textId="77777777" w:rsidR="00CB7F0A" w:rsidRPr="00CB7F0A" w:rsidRDefault="00CB7F0A" w:rsidP="007D30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Sistem, otomatik hesaplanan rasyoları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puanlama algoritmasına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girdi olarak kullanmalıdır.</w:t>
      </w:r>
    </w:p>
    <w:p w14:paraId="21669490" w14:textId="77777777" w:rsidR="00CB7F0A" w:rsidRPr="00CB7F0A" w:rsidRDefault="00CB7F0A" w:rsidP="007D30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Algoritma çıktısı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1–10 arasında bir risk puanı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olmalıdır.</w:t>
      </w:r>
    </w:p>
    <w:p w14:paraId="775E1DFE" w14:textId="77777777" w:rsidR="00CB7F0A" w:rsidRPr="00CB7F0A" w:rsidRDefault="00CB7F0A" w:rsidP="007D30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Puanlama algoritması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parametrik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olmalı: her rasyo için ağırlıklar sistemde konfigürasyon tablosunda saklanmalı ve yalnızca yetkili kullanıcı tarafından değiştirilebilmelidir.</w:t>
      </w:r>
    </w:p>
    <w:p w14:paraId="70B196A0" w14:textId="77777777" w:rsidR="00CB7F0A" w:rsidRPr="00CB7F0A" w:rsidRDefault="00CB7F0A" w:rsidP="007D30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Varsayılan parametreler:</w:t>
      </w:r>
    </w:p>
    <w:p w14:paraId="67EC73FB" w14:textId="77777777" w:rsidR="00CB7F0A" w:rsidRPr="00CB7F0A" w:rsidRDefault="00CB7F0A" w:rsidP="007D309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Borç/Özsermaye: %30</w:t>
      </w:r>
    </w:p>
    <w:p w14:paraId="752A47C3" w14:textId="77777777" w:rsidR="00CB7F0A" w:rsidRPr="00CB7F0A" w:rsidRDefault="00CB7F0A" w:rsidP="007D309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Cari Oran: %20</w:t>
      </w:r>
    </w:p>
    <w:p w14:paraId="720FED09" w14:textId="77777777" w:rsidR="00CB7F0A" w:rsidRPr="00CB7F0A" w:rsidRDefault="00CB7F0A" w:rsidP="007D309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Likidite: %20</w:t>
      </w:r>
    </w:p>
    <w:p w14:paraId="6805735E" w14:textId="77777777" w:rsidR="00CB7F0A" w:rsidRPr="00CB7F0A" w:rsidRDefault="00CB7F0A" w:rsidP="007D309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Kârlılık: %20</w:t>
      </w:r>
    </w:p>
    <w:p w14:paraId="3427DC27" w14:textId="77777777" w:rsidR="00CB7F0A" w:rsidRPr="00CB7F0A" w:rsidRDefault="00CB7F0A" w:rsidP="007D309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Net İşletme Sermayesi: %10</w:t>
      </w:r>
    </w:p>
    <w:p w14:paraId="7835996F" w14:textId="77777777" w:rsidR="00CB7F0A" w:rsidRPr="00CB7F0A" w:rsidRDefault="00CB7F0A" w:rsidP="007D30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Parametre değişiklikleri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loglanmalı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(önceki değer, yeni değer, kullanıcı, tarih/saat).</w:t>
      </w:r>
    </w:p>
    <w:p w14:paraId="3B4C2C4A" w14:textId="77777777" w:rsidR="00CB7F0A" w:rsidRPr="00CB7F0A" w:rsidRDefault="00CB7F0A" w:rsidP="007D30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Risk puanı hesaplama süresi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≤ 3 saniye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olmalıdır.</w:t>
      </w:r>
    </w:p>
    <w:p w14:paraId="744BDB30" w14:textId="77777777" w:rsidR="00CB7F0A" w:rsidRPr="00CB7F0A" w:rsidRDefault="00CB7F0A" w:rsidP="007D30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Hesaplanan puan, karar ekranında rasyolarla birlikte gösterilmelidir.</w:t>
      </w:r>
    </w:p>
    <w:p w14:paraId="229648DB" w14:textId="77777777" w:rsidR="00CB7F0A" w:rsidRPr="00CB7F0A" w:rsidRDefault="00CB7F0A" w:rsidP="00CB7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FR-04: Karar Ekranı (BR-04’ten türetilmiştir)</w:t>
      </w:r>
    </w:p>
    <w:p w14:paraId="7A75CF80" w14:textId="77777777" w:rsidR="00CB7F0A" w:rsidRPr="00CB7F0A" w:rsidRDefault="00CB7F0A" w:rsidP="007D30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Karar ekranı, aşağıdaki bilgileri aynı ekranda göstermelidir:</w:t>
      </w:r>
    </w:p>
    <w:p w14:paraId="14A64874" w14:textId="77777777" w:rsidR="00CB7F0A" w:rsidRPr="00CB7F0A" w:rsidRDefault="00CB7F0A" w:rsidP="007D309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Hesaplanan rasyolar (ad, formül, değer)</w:t>
      </w:r>
    </w:p>
    <w:p w14:paraId="4A3653CB" w14:textId="77777777" w:rsidR="00CB7F0A" w:rsidRPr="00CB7F0A" w:rsidRDefault="00CB7F0A" w:rsidP="007D309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İlgili sektör ortalaması</w:t>
      </w:r>
    </w:p>
    <w:p w14:paraId="213981CB" w14:textId="77777777" w:rsidR="00CB7F0A" w:rsidRPr="00CB7F0A" w:rsidRDefault="00CB7F0A" w:rsidP="007D309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Hesaplanan risk puanı (1–10)</w:t>
      </w:r>
    </w:p>
    <w:p w14:paraId="36350391" w14:textId="77777777" w:rsidR="00CB7F0A" w:rsidRPr="00CB7F0A" w:rsidRDefault="00CB7F0A" w:rsidP="007D309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Politika motorunun ürettiği karar (Onay / Ek İnceleme / 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Red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2AD69BB5" w14:textId="77777777" w:rsidR="00CB7F0A" w:rsidRPr="00CB7F0A" w:rsidRDefault="00CB7F0A" w:rsidP="007D30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Her rasyo için:</w:t>
      </w:r>
    </w:p>
    <w:p w14:paraId="062033EB" w14:textId="77777777" w:rsidR="00CB7F0A" w:rsidRPr="00CB7F0A" w:rsidRDefault="00CB7F0A" w:rsidP="007D309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Kullanılan değerler 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tooltip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“detay” sekmesinde gösterilmelidir.</w:t>
      </w:r>
    </w:p>
    <w:p w14:paraId="1C746496" w14:textId="77777777" w:rsidR="00CB7F0A" w:rsidRPr="00CB7F0A" w:rsidRDefault="00CB7F0A" w:rsidP="007D309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Sektör ortalaması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farklı bir renkle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belirtilmelidir (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. gri).</w:t>
      </w:r>
    </w:p>
    <w:p w14:paraId="38439A65" w14:textId="77777777" w:rsidR="00CB7F0A" w:rsidRPr="00CB7F0A" w:rsidRDefault="00CB7F0A" w:rsidP="007D309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Müşteri değeri ortalamanın üstünde/altında ise görsel simge (ok işareti, yeşil/kırmızı) gösterilmelidir.</w:t>
      </w:r>
    </w:p>
    <w:p w14:paraId="1486EE9C" w14:textId="77777777" w:rsidR="00CB7F0A" w:rsidRPr="00CB7F0A" w:rsidRDefault="00CB7F0A" w:rsidP="007D30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Risk puanı </w:t>
      </w:r>
      <w:proofErr w:type="spellStart"/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gauge</w:t>
      </w:r>
      <w:proofErr w:type="spellEnd"/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chart</w:t>
      </w:r>
      <w:proofErr w:type="spellEnd"/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(0–10 arası ölçek)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görsel olarak gösterilmelidir.</w:t>
      </w:r>
    </w:p>
    <w:p w14:paraId="177C88F4" w14:textId="77777777" w:rsidR="00CB7F0A" w:rsidRPr="00CB7F0A" w:rsidRDefault="00CB7F0A" w:rsidP="007D30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Ekran yüklenme süresi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≤ 2 saniye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olmalıdır.</w:t>
      </w:r>
    </w:p>
    <w:p w14:paraId="1F9EA78C" w14:textId="77777777" w:rsidR="00CB7F0A" w:rsidRPr="00CB7F0A" w:rsidRDefault="00CB7F0A" w:rsidP="007D30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ekran üzerinden rapor çıktısı alabilmelidir (Excel, PDF).</w:t>
      </w:r>
    </w:p>
    <w:p w14:paraId="248E7476" w14:textId="77777777" w:rsidR="00CB7F0A" w:rsidRDefault="00CB7F0A" w:rsidP="007D30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Ekran üzerinde tüm veriler sadece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görüntülenebilir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olmalı; doğrudan değişiklik yapılamamalıdır (değişiklikler ilgili modüllerde yapılır).</w:t>
      </w:r>
    </w:p>
    <w:p w14:paraId="464E6D07" w14:textId="77777777" w:rsidR="00CB7F0A" w:rsidRPr="00CB7F0A" w:rsidRDefault="00CB7F0A" w:rsidP="00CB7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FR-05: Politika Motoru (BR-05’ten türetilmiştir)</w:t>
      </w:r>
    </w:p>
    <w:p w14:paraId="49B990EA" w14:textId="77777777" w:rsidR="00CB7F0A" w:rsidRPr="00CB7F0A" w:rsidRDefault="00CB7F0A" w:rsidP="007D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Politika motoru, risk puanını girdi olarak almalı ve önceden tanımlanmış kurallara göre karar üretmelidir.</w:t>
      </w:r>
    </w:p>
    <w:p w14:paraId="6EF94602" w14:textId="77777777" w:rsidR="00CB7F0A" w:rsidRPr="00CB7F0A" w:rsidRDefault="00CB7F0A" w:rsidP="007D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Varsayılan kurallar:</w:t>
      </w:r>
    </w:p>
    <w:p w14:paraId="6BFFB53B" w14:textId="77777777" w:rsidR="00CB7F0A" w:rsidRPr="00CB7F0A" w:rsidRDefault="00CB7F0A" w:rsidP="007D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1–3 → Onay</w:t>
      </w:r>
    </w:p>
    <w:p w14:paraId="4BD89809" w14:textId="6D4A3495" w:rsidR="00CB7F0A" w:rsidRPr="00CB7F0A" w:rsidRDefault="00CB7F0A" w:rsidP="007D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4–</w:t>
      </w:r>
      <w:r w:rsidR="002A26C2">
        <w:rPr>
          <w:rFonts w:ascii="Times New Roman" w:eastAsia="Times New Roman" w:hAnsi="Times New Roman" w:cs="Times New Roman"/>
          <w:sz w:val="24"/>
          <w:szCs w:val="24"/>
          <w:lang w:eastAsia="tr-TR"/>
        </w:rPr>
        <w:t>8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Ek İnceleme / Teminat Talebi</w:t>
      </w:r>
    </w:p>
    <w:p w14:paraId="4F4D77FF" w14:textId="15705046" w:rsidR="00CB7F0A" w:rsidRPr="00CB7F0A" w:rsidRDefault="002A26C2" w:rsidP="007D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9</w:t>
      </w:r>
      <w:r w:rsidR="00CB7F0A"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–10 → </w:t>
      </w:r>
      <w:proofErr w:type="spellStart"/>
      <w:r w:rsidR="00CB7F0A"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Red</w:t>
      </w:r>
      <w:proofErr w:type="spellEnd"/>
      <w:r w:rsidR="00CB7F0A"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 Nakit Karşılığı Teminat</w:t>
      </w:r>
    </w:p>
    <w:p w14:paraId="6A014C99" w14:textId="77777777" w:rsidR="00CB7F0A" w:rsidRPr="00CB7F0A" w:rsidRDefault="00CB7F0A" w:rsidP="007D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Politika kuralları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parametrik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olmalıdır:</w:t>
      </w:r>
    </w:p>
    <w:p w14:paraId="4EE4770D" w14:textId="77777777" w:rsidR="00CB7F0A" w:rsidRPr="00CB7F0A" w:rsidRDefault="00CB7F0A" w:rsidP="007D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Kural tablosu sistemde konfigürasyon alanında saklanmalı.</w:t>
      </w:r>
    </w:p>
    <w:p w14:paraId="2DB81606" w14:textId="77777777" w:rsidR="00CB7F0A" w:rsidRPr="00CB7F0A" w:rsidRDefault="00CB7F0A" w:rsidP="007D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Değişiklikler yalnızca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sistem yöneticisi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tarafından yapılabilmelidir.</w:t>
      </w:r>
    </w:p>
    <w:p w14:paraId="0A31B807" w14:textId="77777777" w:rsidR="00CB7F0A" w:rsidRPr="00CB7F0A" w:rsidRDefault="00CB7F0A" w:rsidP="007D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Her değişiklik loglanmalıdır (önceki değer, yeni değer, kullanıcı, tarih/saat).</w:t>
      </w:r>
    </w:p>
    <w:p w14:paraId="306DA1D6" w14:textId="77777777" w:rsidR="00CB7F0A" w:rsidRPr="00CB7F0A" w:rsidRDefault="00CB7F0A" w:rsidP="007D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Politika tablosu </w:t>
      </w:r>
      <w:proofErr w:type="spellStart"/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versiyonlanmalıdır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78E6588B" w14:textId="77777777" w:rsidR="00CB7F0A" w:rsidRPr="00CB7F0A" w:rsidRDefault="00CB7F0A" w:rsidP="007D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Eski kurallar saklanmalı, tarih/saat bazlı hangi kural setinin uygulandığı görülebilmelidir.</w:t>
      </w:r>
    </w:p>
    <w:p w14:paraId="37DFC97A" w14:textId="77777777" w:rsidR="00CB7F0A" w:rsidRPr="00CB7F0A" w:rsidRDefault="00CB7F0A" w:rsidP="007D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Raporlama sırasında hangi kararın hangi kural setine göre verildiği işaretlenmelidir.</w:t>
      </w:r>
    </w:p>
    <w:p w14:paraId="1F412643" w14:textId="77777777" w:rsidR="00CB7F0A" w:rsidRPr="00CB7F0A" w:rsidRDefault="00CB7F0A" w:rsidP="007D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Politika motoru çıktısı:</w:t>
      </w:r>
    </w:p>
    <w:p w14:paraId="2165A31F" w14:textId="77777777" w:rsidR="00CB7F0A" w:rsidRPr="00CB7F0A" w:rsidRDefault="00CB7F0A" w:rsidP="007D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Karar (Onay, Ek İnceleme, 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Red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532F9A60" w14:textId="77777777" w:rsidR="00CB7F0A" w:rsidRPr="00CB7F0A" w:rsidRDefault="00CB7F0A" w:rsidP="007D309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Ek koşul varsa (ör. “teminat ekle”), bu da karar ekranında gösterilmelidir.</w:t>
      </w:r>
    </w:p>
    <w:p w14:paraId="644244F7" w14:textId="77777777" w:rsidR="00CB7F0A" w:rsidRPr="00CB7F0A" w:rsidRDefault="00CB7F0A" w:rsidP="007D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Politika motoru yanıt süresi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≤ 1 saniye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olmalıdır.</w:t>
      </w:r>
    </w:p>
    <w:p w14:paraId="5D5CADBE" w14:textId="77777777" w:rsidR="00CB7F0A" w:rsidRPr="00CB7F0A" w:rsidRDefault="00CB7F0A" w:rsidP="007D30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Politika kurallarına yapılan değişiklikler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çift onay (</w:t>
      </w:r>
      <w:proofErr w:type="spellStart"/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maker-checker</w:t>
      </w:r>
      <w:proofErr w:type="spellEnd"/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sürecine tabi olmalıdır.</w:t>
      </w:r>
    </w:p>
    <w:p w14:paraId="2E5DAF75" w14:textId="77777777" w:rsidR="00CB7F0A" w:rsidRPr="00CB7F0A" w:rsidRDefault="00CB7F0A" w:rsidP="00CB7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FR-06: Raporlama (BR-06’dan türetilmiştir)</w:t>
      </w:r>
    </w:p>
    <w:p w14:paraId="5B20DF9D" w14:textId="77777777" w:rsidR="00CB7F0A" w:rsidRPr="00CB7F0A" w:rsidRDefault="00CB7F0A" w:rsidP="007D30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müşteri bazında aşağıdaki raporları üretebilmelidir:</w:t>
      </w:r>
    </w:p>
    <w:p w14:paraId="172F6826" w14:textId="77777777" w:rsidR="00CB7F0A" w:rsidRPr="00CB7F0A" w:rsidRDefault="00CB7F0A" w:rsidP="007D309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Finansal tablolar (bilanço ve gelir tablosu)</w:t>
      </w:r>
    </w:p>
    <w:p w14:paraId="10BB32AE" w14:textId="77777777" w:rsidR="00CB7F0A" w:rsidRPr="00CB7F0A" w:rsidRDefault="00CB7F0A" w:rsidP="007D309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Hesaplanan rasyolar (formülleriyle birlikte)</w:t>
      </w:r>
    </w:p>
    <w:p w14:paraId="7893EB83" w14:textId="77777777" w:rsidR="00CB7F0A" w:rsidRPr="00CB7F0A" w:rsidRDefault="00CB7F0A" w:rsidP="007D309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Risk puanı ve karar çıktısı</w:t>
      </w:r>
    </w:p>
    <w:p w14:paraId="5DBF0A88" w14:textId="77777777" w:rsidR="00CB7F0A" w:rsidRPr="00CB7F0A" w:rsidRDefault="00CB7F0A" w:rsidP="007D309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Revizyon geçmişi (kullanıcı, tarih, gerekçe)</w:t>
      </w:r>
    </w:p>
    <w:p w14:paraId="0503ECAF" w14:textId="77777777" w:rsidR="00CB7F0A" w:rsidRPr="00CB7F0A" w:rsidRDefault="00CB7F0A" w:rsidP="007D30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Raporlar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Excel, PDF ve Dashboard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formatlarında alınabilmelidir.</w:t>
      </w:r>
    </w:p>
    <w:p w14:paraId="029BB0EC" w14:textId="77777777" w:rsidR="00CB7F0A" w:rsidRPr="00CB7F0A" w:rsidRDefault="00CB7F0A" w:rsidP="007D30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Dashboard üzerinde raporlar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filtrelenebilir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olmalıdır (tarih aralığı, sektör, risk puanı aralığı, karar tipi).</w:t>
      </w:r>
    </w:p>
    <w:p w14:paraId="29DEFBD1" w14:textId="77777777" w:rsidR="00CB7F0A" w:rsidRPr="00CB7F0A" w:rsidRDefault="00CB7F0A" w:rsidP="007D30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Raporlar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müşteri numarası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tarih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kredi türü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aranabilir olmalıdır.</w:t>
      </w:r>
    </w:p>
    <w:p w14:paraId="6A6F4F9A" w14:textId="77777777" w:rsidR="00CB7F0A" w:rsidRPr="00CB7F0A" w:rsidRDefault="00CB7F0A" w:rsidP="007D30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Rapor çıktıları zaman damgalı olmalı ve her raporun hangi kural seti (Politika Motoru versiyonu) ile üretildiği kaydedilmelidir.</w:t>
      </w:r>
    </w:p>
    <w:p w14:paraId="4B4DAD26" w14:textId="77777777" w:rsidR="00CB7F0A" w:rsidRPr="00CB7F0A" w:rsidRDefault="00CB7F0A" w:rsidP="007D30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Ölçülebilirlik:</w:t>
      </w:r>
    </w:p>
    <w:p w14:paraId="7DF85B59" w14:textId="77777777" w:rsidR="00CB7F0A" w:rsidRPr="00CB7F0A" w:rsidRDefault="00CB7F0A" w:rsidP="007D309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Tek müşteri için rapor üretilmesi ≤ 5 saniye.</w:t>
      </w:r>
    </w:p>
    <w:p w14:paraId="3BD56FA6" w14:textId="77777777" w:rsidR="00CB7F0A" w:rsidRPr="00CB7F0A" w:rsidRDefault="00CB7F0A" w:rsidP="007D309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1 yıllık geçmiş raporun alınması ≤ 30 saniye.</w:t>
      </w:r>
    </w:p>
    <w:p w14:paraId="06291923" w14:textId="77777777" w:rsidR="00CB7F0A" w:rsidRPr="00CB7F0A" w:rsidRDefault="00CB7F0A" w:rsidP="007D30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Rapor çıktılarında tüm sayısal değerler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iki ondalık basamak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gösterilmelidir.</w:t>
      </w:r>
    </w:p>
    <w:p w14:paraId="71B6016B" w14:textId="5B030481" w:rsidR="00CB7F0A" w:rsidRPr="00CB7F0A" w:rsidRDefault="00CB7F0A" w:rsidP="00CB7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615E6E" w14:textId="77777777" w:rsidR="00CB7F0A" w:rsidRPr="00CB7F0A" w:rsidRDefault="00CB7F0A" w:rsidP="00CB7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FR-07: Otomatik Veri Alma (OCR &amp; Entegrasyon) (BR-07’den türetilmiştir)</w:t>
      </w:r>
    </w:p>
    <w:p w14:paraId="287085D8" w14:textId="77777777" w:rsidR="00CB7F0A" w:rsidRPr="00CB7F0A" w:rsidRDefault="00CB7F0A" w:rsidP="007D30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Onaylı finansal tablolar tarandıktan sonra sisteme yüklendiğinde, OCR motoru belgeleri otomatik olarak okuyup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Finansal Tablolar alanına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aktaracaktır.</w:t>
      </w:r>
    </w:p>
    <w:p w14:paraId="7FCB67E3" w14:textId="77777777" w:rsidR="00CB7F0A" w:rsidRPr="00CB7F0A" w:rsidRDefault="00CB7F0A" w:rsidP="007D30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OCR motoru, sadece tanımlı alanları okumalıdır (ör. Dönen Varlıklar, Kısa Vadeli Yükümlülükler, Net Satışlar vb.).</w:t>
      </w:r>
    </w:p>
    <w:p w14:paraId="395D670D" w14:textId="77777777" w:rsidR="00CB7F0A" w:rsidRPr="00CB7F0A" w:rsidRDefault="00CB7F0A" w:rsidP="007D30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Okunan alanlar, sistemdeki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Sözlüğü tablosu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eşleştirilmelidir.</w:t>
      </w:r>
    </w:p>
    <w:p w14:paraId="4F4733AA" w14:textId="77777777" w:rsidR="00CB7F0A" w:rsidRPr="00CB7F0A" w:rsidRDefault="00CB7F0A" w:rsidP="007D30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Eksik veya hatalı alanlar sistem tarafından işaretlenmeli ve kullanıcıya doğrulama ekranında gösterilmelidir.</w:t>
      </w:r>
    </w:p>
    <w:p w14:paraId="7995E7B5" w14:textId="77777777" w:rsidR="00CB7F0A" w:rsidRPr="00CB7F0A" w:rsidRDefault="00CB7F0A" w:rsidP="007D30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eksik alanları manuel olarak tamamlayabilmelidir.</w:t>
      </w:r>
    </w:p>
    <w:p w14:paraId="06E6FAA0" w14:textId="77777777" w:rsidR="00CB7F0A" w:rsidRPr="00CB7F0A" w:rsidRDefault="00CB7F0A" w:rsidP="007D30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Ölçülebilirlik:</w:t>
      </w:r>
    </w:p>
    <w:p w14:paraId="662986F1" w14:textId="77777777" w:rsidR="00CB7F0A" w:rsidRPr="00CB7F0A" w:rsidRDefault="00CB7F0A" w:rsidP="007D30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OCR doğruluk oranı ≥ %95.</w:t>
      </w:r>
    </w:p>
    <w:p w14:paraId="622ABBF1" w14:textId="77777777" w:rsidR="00CB7F0A" w:rsidRPr="00CB7F0A" w:rsidRDefault="00CB7F0A" w:rsidP="007D30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5 sayfalık bir tablo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≤ 60 saniyede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işlenmelidir.</w:t>
      </w:r>
    </w:p>
    <w:p w14:paraId="1C78F813" w14:textId="77777777" w:rsidR="00CB7F0A" w:rsidRPr="00CB7F0A" w:rsidRDefault="00CB7F0A" w:rsidP="007D30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Hatalı alanların %100’ü kullanıcıya raporlanmalıdır (eksiksiz hata listesi).</w:t>
      </w:r>
    </w:p>
    <w:p w14:paraId="67D1BD7A" w14:textId="77777777" w:rsidR="00CB7F0A" w:rsidRPr="00CB7F0A" w:rsidRDefault="00CB7F0A" w:rsidP="007D30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Tüm OCR sonuçları loglanmalı:</w:t>
      </w:r>
    </w:p>
    <w:p w14:paraId="745EE395" w14:textId="77777777" w:rsidR="00CB7F0A" w:rsidRPr="00CB7F0A" w:rsidRDefault="00CB7F0A" w:rsidP="007D30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Kaynak belge adı, yükleme tarihi, OCR doğruluk oranı, hatalı alan sayısı.</w:t>
      </w:r>
    </w:p>
    <w:p w14:paraId="774DCB67" w14:textId="77777777" w:rsidR="00CB7F0A" w:rsidRPr="00CB7F0A" w:rsidRDefault="00CB7F0A" w:rsidP="007D30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Entegrasyon noktaları:</w:t>
      </w:r>
    </w:p>
    <w:p w14:paraId="7E812D6B" w14:textId="77777777" w:rsidR="00CB7F0A" w:rsidRPr="00CB7F0A" w:rsidRDefault="00CB7F0A" w:rsidP="007D30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OCR motoru ile API üzerinden entegre çalışmalıdır.</w:t>
      </w:r>
    </w:p>
    <w:p w14:paraId="3CB85D94" w14:textId="77777777" w:rsidR="00CB7F0A" w:rsidRPr="00CB7F0A" w:rsidRDefault="00CB7F0A" w:rsidP="007D30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API yanıt süresi ≤ 2 saniye olmalıdır.</w:t>
      </w:r>
    </w:p>
    <w:p w14:paraId="0BEFD97D" w14:textId="77777777" w:rsidR="00CB7F0A" w:rsidRPr="00CB7F0A" w:rsidRDefault="00CB7F0A" w:rsidP="00CB7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8E18F25" w14:textId="77777777" w:rsidR="007D3097" w:rsidRDefault="007D3097" w:rsidP="00CB7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4E8739F9" w14:textId="3A21AC73" w:rsidR="007D3097" w:rsidRPr="00CB7F0A" w:rsidRDefault="00CB7F0A" w:rsidP="00CB7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FR-08: Manuel Düzeltme (İstisna Akışı) (BR-08’den türetilmiştir)</w:t>
      </w:r>
    </w:p>
    <w:p w14:paraId="0DBCB816" w14:textId="77777777" w:rsidR="00CB7F0A" w:rsidRPr="00CB7F0A" w:rsidRDefault="00CB7F0A" w:rsidP="007D30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Kullanıcı, sisteme otomatik aktarılan mali tablo kalemlerinde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aktif/pasif eşitliğini bozmadan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manuel değişiklik yapabilmelidir.</w:t>
      </w:r>
    </w:p>
    <w:p w14:paraId="1BEEDA18" w14:textId="77777777" w:rsidR="00CB7F0A" w:rsidRPr="00CB7F0A" w:rsidRDefault="00CB7F0A" w:rsidP="007D30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Manuel değişiklik yapılırken:</w:t>
      </w:r>
    </w:p>
    <w:p w14:paraId="353183BD" w14:textId="77777777" w:rsidR="00CB7F0A" w:rsidRPr="00CB7F0A" w:rsidRDefault="00CB7F0A" w:rsidP="007D30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İlgili alan sarı renkle işaretlenmelidir.</w:t>
      </w:r>
    </w:p>
    <w:p w14:paraId="4797CC44" w14:textId="77777777" w:rsidR="00CB7F0A" w:rsidRPr="00CB7F0A" w:rsidRDefault="00CB7F0A" w:rsidP="007D30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Eşitlik bozuluyorsa, sistem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“Değişiklik kaydedilemiyor”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uyarısı vermelidir.</w:t>
      </w:r>
    </w:p>
    <w:p w14:paraId="2584280B" w14:textId="77777777" w:rsidR="00CB7F0A" w:rsidRPr="00CB7F0A" w:rsidRDefault="00CB7F0A" w:rsidP="007D30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 manuel değişiklik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loglanmalıdır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5A00F195" w14:textId="77777777" w:rsidR="00CB7F0A" w:rsidRPr="00CB7F0A" w:rsidRDefault="00CB7F0A" w:rsidP="007D30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ID</w:t>
      </w:r>
    </w:p>
    <w:p w14:paraId="7140B4D2" w14:textId="77777777" w:rsidR="00CB7F0A" w:rsidRPr="00CB7F0A" w:rsidRDefault="00CB7F0A" w:rsidP="007D30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Tarih/saat</w:t>
      </w:r>
    </w:p>
    <w:p w14:paraId="5A65D85E" w14:textId="77777777" w:rsidR="00CB7F0A" w:rsidRPr="00CB7F0A" w:rsidRDefault="00CB7F0A" w:rsidP="007D30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Alan adı</w:t>
      </w:r>
    </w:p>
    <w:p w14:paraId="102A8690" w14:textId="77777777" w:rsidR="00CB7F0A" w:rsidRPr="00CB7F0A" w:rsidRDefault="00CB7F0A" w:rsidP="007D30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Önceki değer</w:t>
      </w:r>
    </w:p>
    <w:p w14:paraId="4A78F1D1" w14:textId="77777777" w:rsidR="00CB7F0A" w:rsidRPr="00CB7F0A" w:rsidRDefault="00CB7F0A" w:rsidP="007D30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Yeni değer</w:t>
      </w:r>
    </w:p>
    <w:p w14:paraId="1CE1BEE9" w14:textId="77777777" w:rsidR="00CB7F0A" w:rsidRPr="00CB7F0A" w:rsidRDefault="00CB7F0A" w:rsidP="007D30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Log bilgileri değiştirilemez formatta (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immutable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) saklanmalıdır.</w:t>
      </w:r>
    </w:p>
    <w:p w14:paraId="1B65BE46" w14:textId="77777777" w:rsidR="00CB7F0A" w:rsidRPr="00CB7F0A" w:rsidRDefault="00CB7F0A" w:rsidP="007D30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Ölçülebilirlik:</w:t>
      </w:r>
    </w:p>
    <w:p w14:paraId="29413DCD" w14:textId="77777777" w:rsidR="00CB7F0A" w:rsidRPr="00CB7F0A" w:rsidRDefault="00CB7F0A" w:rsidP="007D30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Tek bir değişiklik ≤ 1 saniyede kaydedilmelidir.</w:t>
      </w:r>
    </w:p>
    <w:p w14:paraId="46ECA80E" w14:textId="77777777" w:rsidR="00CB7F0A" w:rsidRPr="00CB7F0A" w:rsidRDefault="00CB7F0A" w:rsidP="007D30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Log kaydı anında oluşturulmalıdır.</w:t>
      </w:r>
    </w:p>
    <w:p w14:paraId="7FF7FEF8" w14:textId="77777777" w:rsidR="00CB7F0A" w:rsidRPr="00CB7F0A" w:rsidRDefault="00CB7F0A" w:rsidP="007D30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Kullanıcıya değişiklik sonrası güncel rasyolar ve risk puanı otomatik olarak yeniden hesaplanmış şekilde gösterilmelidir.</w:t>
      </w:r>
    </w:p>
    <w:p w14:paraId="67FD60C9" w14:textId="34B5B459" w:rsidR="00CB7F0A" w:rsidRPr="00CB7F0A" w:rsidRDefault="00CB7F0A" w:rsidP="00CB7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E76E00C" w14:textId="77777777" w:rsidR="00CB7F0A" w:rsidRPr="00CB7F0A" w:rsidRDefault="00CB7F0A" w:rsidP="00CB7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FR-09: Risk Puanı Revizyonu (BR-09’dan türetilmiştir)</w:t>
      </w:r>
    </w:p>
    <w:p w14:paraId="317E352E" w14:textId="77777777" w:rsidR="00CB7F0A" w:rsidRPr="00CB7F0A" w:rsidRDefault="00CB7F0A" w:rsidP="007D30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Sistem, otomatik hesaplanan risk puanını yalnızca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yetkili kullanıcıların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(ör. Kredi Tahsis Yetkilisi) revize etmesine izin vermelidir.</w:t>
      </w:r>
    </w:p>
    <w:p w14:paraId="51CAF343" w14:textId="77777777" w:rsidR="00CB7F0A" w:rsidRPr="00CB7F0A" w:rsidRDefault="00CB7F0A" w:rsidP="007D30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Revizyon yalnızca aşağıdaki kriterlere dayanmalıdır:</w:t>
      </w:r>
    </w:p>
    <w:p w14:paraId="71E32B1A" w14:textId="77777777" w:rsidR="00CB7F0A" w:rsidRPr="00CB7F0A" w:rsidRDefault="00CB7F0A" w:rsidP="007D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Gayrimenkul teminat değeri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(Tapu entegrasyonundan alınmalı veya ekspertiz raporu eklenmeli)</w:t>
      </w:r>
    </w:p>
    <w:p w14:paraId="32F97583" w14:textId="77777777" w:rsidR="00CB7F0A" w:rsidRPr="00CB7F0A" w:rsidRDefault="00CB7F0A" w:rsidP="007D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Mevduat hesap tutarı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(Banka 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core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sistemi entegrasyonundan alınmalı)</w:t>
      </w:r>
    </w:p>
    <w:p w14:paraId="271E002D" w14:textId="77777777" w:rsidR="00CB7F0A" w:rsidRPr="00CB7F0A" w:rsidRDefault="00CB7F0A" w:rsidP="007D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Müşteri verimliliği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. işlem hacmi, POS kullanımı, kredi ödeme geçmişi)</w:t>
      </w:r>
    </w:p>
    <w:p w14:paraId="44F9932B" w14:textId="77777777" w:rsidR="00CB7F0A" w:rsidRPr="00CB7F0A" w:rsidRDefault="00CB7F0A" w:rsidP="007D30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Revizyon en fazla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±2 puan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olmalıdır.</w:t>
      </w:r>
    </w:p>
    <w:p w14:paraId="358FA3C6" w14:textId="77777777" w:rsidR="00CB7F0A" w:rsidRPr="00CB7F0A" w:rsidRDefault="00CB7F0A" w:rsidP="007D30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Revizyon ekranında:</w:t>
      </w:r>
    </w:p>
    <w:p w14:paraId="628AC3E3" w14:textId="77777777" w:rsidR="00CB7F0A" w:rsidRPr="00CB7F0A" w:rsidRDefault="00CB7F0A" w:rsidP="007D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gerekçe seçmek zorundadır (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dropdown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menüden).</w:t>
      </w:r>
    </w:p>
    <w:p w14:paraId="0089B6F5" w14:textId="77777777" w:rsidR="00CB7F0A" w:rsidRPr="00CB7F0A" w:rsidRDefault="00CB7F0A" w:rsidP="007D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Ek açıklama alanı boş bırakılamaz.</w:t>
      </w:r>
    </w:p>
    <w:p w14:paraId="3E3C802A" w14:textId="77777777" w:rsidR="00CB7F0A" w:rsidRPr="00CB7F0A" w:rsidRDefault="00CB7F0A" w:rsidP="007D30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Revizyon kaydı:</w:t>
      </w:r>
    </w:p>
    <w:p w14:paraId="320D96B7" w14:textId="77777777" w:rsidR="00CB7F0A" w:rsidRPr="00CB7F0A" w:rsidRDefault="00CB7F0A" w:rsidP="007D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Revize eden kullanıcı, tarih/saat, önceki puan, yeni puan, gerekçe, açıklama → loglanmalıdır.</w:t>
      </w:r>
    </w:p>
    <w:p w14:paraId="4E5BA60C" w14:textId="77777777" w:rsidR="00CB7F0A" w:rsidRPr="00CB7F0A" w:rsidRDefault="00CB7F0A" w:rsidP="007D30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Revizyon işlemi için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çift onay (</w:t>
      </w:r>
      <w:proofErr w:type="spellStart"/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maker-checker</w:t>
      </w:r>
      <w:proofErr w:type="spellEnd"/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kuralı uygulanmalıdır:</w:t>
      </w:r>
    </w:p>
    <w:p w14:paraId="2CFE03B6" w14:textId="77777777" w:rsidR="00CB7F0A" w:rsidRPr="00CB7F0A" w:rsidRDefault="00CB7F0A" w:rsidP="007D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İlk kullanıcı revize eder, ikinci yetkili onaylar.</w:t>
      </w:r>
    </w:p>
    <w:p w14:paraId="27E11F6E" w14:textId="77777777" w:rsidR="00CB7F0A" w:rsidRPr="00CB7F0A" w:rsidRDefault="00CB7F0A" w:rsidP="007D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Onaylanmadan karar ekranına yansımaz.</w:t>
      </w:r>
    </w:p>
    <w:p w14:paraId="027F8F4A" w14:textId="77777777" w:rsidR="00CB7F0A" w:rsidRPr="00CB7F0A" w:rsidRDefault="00CB7F0A" w:rsidP="007D30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Ölçülebilirlik:</w:t>
      </w:r>
    </w:p>
    <w:p w14:paraId="72A8B291" w14:textId="77777777" w:rsidR="00CB7F0A" w:rsidRPr="00CB7F0A" w:rsidRDefault="00CB7F0A" w:rsidP="007D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Revizyon süreci (ilk giriş + onay) ≤ 2 iş günü içinde tamamlanmalıdır.</w:t>
      </w:r>
    </w:p>
    <w:p w14:paraId="4CD756B8" w14:textId="77777777" w:rsidR="00CB7F0A" w:rsidRPr="00CB7F0A" w:rsidRDefault="00CB7F0A" w:rsidP="007D309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Revizyon ekranının yanıt süresi ≤ 2 saniye olmalıdır.</w:t>
      </w:r>
    </w:p>
    <w:p w14:paraId="7C26ACED" w14:textId="77777777" w:rsidR="00CB7F0A" w:rsidRPr="00CB7F0A" w:rsidRDefault="00CB7F0A" w:rsidP="007D30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Raporlarda revizyon geçmişi ayrı bir bölümde listelenmelidir.</w:t>
      </w:r>
    </w:p>
    <w:p w14:paraId="106B8478" w14:textId="77777777" w:rsidR="00CB7F0A" w:rsidRPr="00CB7F0A" w:rsidRDefault="00CB7F0A" w:rsidP="00CB7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FR-10.1: Tapu Bilgileri Entegrasyonu</w:t>
      </w:r>
    </w:p>
    <w:p w14:paraId="07C5B727" w14:textId="77777777" w:rsidR="00CB7F0A" w:rsidRPr="00CB7F0A" w:rsidRDefault="00CB7F0A" w:rsidP="007D30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Sistem, Tapu Bilgi Sistemi ile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web servis/API entegrasyonu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çalışmalıdır.</w:t>
      </w:r>
    </w:p>
    <w:p w14:paraId="4710188D" w14:textId="77777777" w:rsidR="00CB7F0A" w:rsidRPr="00CB7F0A" w:rsidRDefault="00CB7F0A" w:rsidP="007D30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Kullanıcı, karar ekranından veya ayrı bir sekmeden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“Tapu Bilgilerini Getir”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butonuna tıkladığında sistem sorgu başlatmalıdır.</w:t>
      </w:r>
    </w:p>
    <w:p w14:paraId="4F8ABAB4" w14:textId="77777777" w:rsidR="00CB7F0A" w:rsidRPr="00CB7F0A" w:rsidRDefault="00CB7F0A" w:rsidP="007D30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Entegrasyon sonucunda aşağıdaki bilgiler otomatik olarak çekilmelidir:</w:t>
      </w:r>
    </w:p>
    <w:p w14:paraId="1829714C" w14:textId="77777777" w:rsidR="00CB7F0A" w:rsidRPr="00CB7F0A" w:rsidRDefault="00CB7F0A" w:rsidP="007D309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Gayrimenkul tipi (konut, arsa, ticari, tarla vb.)</w:t>
      </w:r>
    </w:p>
    <w:p w14:paraId="08EC254A" w14:textId="77777777" w:rsidR="00CB7F0A" w:rsidRPr="00CB7F0A" w:rsidRDefault="00CB7F0A" w:rsidP="007D309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Adres bilgileri</w:t>
      </w:r>
    </w:p>
    <w:p w14:paraId="665F2F98" w14:textId="77777777" w:rsidR="00CB7F0A" w:rsidRPr="00CB7F0A" w:rsidRDefault="00CB7F0A" w:rsidP="007D309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Tapu kayıt numarası</w:t>
      </w:r>
    </w:p>
    <w:p w14:paraId="6CB1BE65" w14:textId="77777777" w:rsidR="00CB7F0A" w:rsidRPr="00CB7F0A" w:rsidRDefault="00CB7F0A" w:rsidP="007D309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Gayrimenkul değeri (eğer sistemden sağlanabiliyorsa)</w:t>
      </w:r>
    </w:p>
    <w:p w14:paraId="79E22345" w14:textId="77777777" w:rsidR="00CB7F0A" w:rsidRPr="00CB7F0A" w:rsidRDefault="00CB7F0A" w:rsidP="007D309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İpotek veya takyidat bilgileri</w:t>
      </w:r>
    </w:p>
    <w:p w14:paraId="7370148F" w14:textId="77777777" w:rsidR="00CB7F0A" w:rsidRPr="00CB7F0A" w:rsidRDefault="00CB7F0A" w:rsidP="007D30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Çekilen bilgiler, müşteri dosyasındaki “Gayrimenkul Bilgileri” bölümüne otomatik kaydedilmelidir.</w:t>
      </w:r>
    </w:p>
    <w:p w14:paraId="2DD1B3F4" w14:textId="77777777" w:rsidR="00CB7F0A" w:rsidRPr="00CB7F0A" w:rsidRDefault="00CB7F0A" w:rsidP="007D30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Her sorgu loglanmalıdır:</w:t>
      </w:r>
    </w:p>
    <w:p w14:paraId="60F150CF" w14:textId="77777777" w:rsidR="00CB7F0A" w:rsidRPr="00CB7F0A" w:rsidRDefault="00CB7F0A" w:rsidP="007D309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ID, tarih/saat, müşteri 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sorgulanan tapu 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4B605BE" w14:textId="77777777" w:rsidR="00CB7F0A" w:rsidRPr="00CB7F0A" w:rsidRDefault="00CB7F0A" w:rsidP="007D30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Ölçülebilirlik:</w:t>
      </w:r>
    </w:p>
    <w:p w14:paraId="76071D1E" w14:textId="77777777" w:rsidR="00CB7F0A" w:rsidRPr="00CB7F0A" w:rsidRDefault="00CB7F0A" w:rsidP="007D309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Sorgu yanıt süresi ≤ 10 saniye.</w:t>
      </w:r>
    </w:p>
    <w:p w14:paraId="09F4F29A" w14:textId="77777777" w:rsidR="00CB7F0A" w:rsidRPr="00CB7F0A" w:rsidRDefault="00CB7F0A" w:rsidP="007D309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Başarısız sorgular için sistem kullanıcıya hata mesajı göstermeli: </w:t>
      </w:r>
      <w:r w:rsidRPr="00CB7F0A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“Tapu sistemi yanıt vermiyor, lütfen tekrar deneyin.”</w:t>
      </w:r>
    </w:p>
    <w:p w14:paraId="09551B29" w14:textId="77777777" w:rsidR="00CB7F0A" w:rsidRPr="00CB7F0A" w:rsidRDefault="00CB7F0A" w:rsidP="00CB7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FR-10.2: Ticaret Sicil Gazetesi (TSG) Entegrasyonu</w:t>
      </w:r>
    </w:p>
    <w:p w14:paraId="20FFAD84" w14:textId="77777777" w:rsidR="00CB7F0A" w:rsidRPr="00CB7F0A" w:rsidRDefault="00CB7F0A" w:rsidP="007D30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Sistem, 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tsg.gov.tr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r w:rsidRPr="00CB7F0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 entegrasyonu</w:t>
      </w: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çalışmalıdır.</w:t>
      </w:r>
    </w:p>
    <w:p w14:paraId="0BB06E95" w14:textId="77777777" w:rsidR="00CB7F0A" w:rsidRPr="00CB7F0A" w:rsidRDefault="00CB7F0A" w:rsidP="007D30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müşteri numarasını girdiğinde, sistem otomatik olarak 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TSG’den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şu bilgileri çekmelidir:</w:t>
      </w:r>
    </w:p>
    <w:p w14:paraId="0A8F0480" w14:textId="77777777" w:rsidR="00CB7F0A" w:rsidRPr="00CB7F0A" w:rsidRDefault="00CB7F0A" w:rsidP="007D30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Şirket unvanı</w:t>
      </w:r>
    </w:p>
    <w:p w14:paraId="2BAC6916" w14:textId="77777777" w:rsidR="00CB7F0A" w:rsidRPr="00CB7F0A" w:rsidRDefault="00CB7F0A" w:rsidP="007D30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Kuruluş tarihi</w:t>
      </w:r>
    </w:p>
    <w:p w14:paraId="10482884" w14:textId="77777777" w:rsidR="00CB7F0A" w:rsidRPr="00CB7F0A" w:rsidRDefault="00CB7F0A" w:rsidP="007D30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Ortaklık yapısı (ortak isimleri, pay oranları)</w:t>
      </w:r>
    </w:p>
    <w:p w14:paraId="3B471A48" w14:textId="77777777" w:rsidR="00CB7F0A" w:rsidRPr="00CB7F0A" w:rsidRDefault="00CB7F0A" w:rsidP="007D30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Sermaye tutarı</w:t>
      </w:r>
    </w:p>
    <w:p w14:paraId="31C81D31" w14:textId="77777777" w:rsidR="00CB7F0A" w:rsidRPr="00CB7F0A" w:rsidRDefault="00CB7F0A" w:rsidP="007D30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Son yayımlanan değişiklikler (ör. sermaye artışı, adres değişikliği)</w:t>
      </w:r>
    </w:p>
    <w:p w14:paraId="65149CE4" w14:textId="77777777" w:rsidR="00CB7F0A" w:rsidRPr="00CB7F0A" w:rsidRDefault="00CB7F0A" w:rsidP="007D30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Çekilen bilgiler, müşteri dosyasındaki “Ticaret Sicil Bilgileri” bölümüne otomatik kaydedilmelidir.</w:t>
      </w:r>
    </w:p>
    <w:p w14:paraId="62D3CA97" w14:textId="77777777" w:rsidR="00CB7F0A" w:rsidRPr="00CB7F0A" w:rsidRDefault="00CB7F0A" w:rsidP="007D30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Her sorgu loglanmalıdır:</w:t>
      </w:r>
    </w:p>
    <w:p w14:paraId="720FF50B" w14:textId="77777777" w:rsidR="00CB7F0A" w:rsidRPr="00CB7F0A" w:rsidRDefault="00CB7F0A" w:rsidP="007D30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ID, tarih/saat, müşteri 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sorgulanan TSG </w:t>
      </w:r>
      <w:proofErr w:type="spellStart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938A04E" w14:textId="77777777" w:rsidR="00CB7F0A" w:rsidRPr="00CB7F0A" w:rsidRDefault="00CB7F0A" w:rsidP="007D30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Ölçülebilirlik:</w:t>
      </w:r>
    </w:p>
    <w:p w14:paraId="3C6AAD2C" w14:textId="77777777" w:rsidR="00CB7F0A" w:rsidRPr="00CB7F0A" w:rsidRDefault="00CB7F0A" w:rsidP="007D30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Sorgu yanıt süresi ≤ 15 saniye.</w:t>
      </w:r>
    </w:p>
    <w:p w14:paraId="63824CD8" w14:textId="77777777" w:rsidR="00CB7F0A" w:rsidRPr="00CB7F0A" w:rsidRDefault="00CB7F0A" w:rsidP="007D30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TSG sistemi cevap vermezse kullanıcıya uyarı gösterilmeli: </w:t>
      </w:r>
      <w:r w:rsidRPr="00CB7F0A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“TSG servisi yanıt vermiyor, lütfen daha sonra deneyin.”</w:t>
      </w:r>
    </w:p>
    <w:p w14:paraId="18CAEED6" w14:textId="77777777" w:rsidR="00CB7F0A" w:rsidRPr="00CB7F0A" w:rsidRDefault="00CB7F0A" w:rsidP="007D30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7F0A">
        <w:rPr>
          <w:rFonts w:ascii="Times New Roman" w:eastAsia="Times New Roman" w:hAnsi="Times New Roman" w:cs="Times New Roman"/>
          <w:sz w:val="24"/>
          <w:szCs w:val="24"/>
          <w:lang w:eastAsia="tr-TR"/>
        </w:rPr>
        <w:t>TSG entegrasyonunda alınan veriler, en güncel tarihli kayıtla eşleştirilmelidir (eski kayıtlar “Arşiv” sekmesine düşmelidir).</w:t>
      </w:r>
    </w:p>
    <w:p w14:paraId="756EAF44" w14:textId="73503BF0" w:rsidR="00CB7F0A" w:rsidRDefault="007D3097" w:rsidP="002D36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615ACBFB">
          <v:rect id="_x0000_i1054" style="width:0;height:1.5pt" o:hralign="center" o:hrstd="t" o:hr="t" fillcolor="#a0a0a0" stroked="f"/>
        </w:pict>
      </w:r>
    </w:p>
    <w:p w14:paraId="48F29A30" w14:textId="24E188D4" w:rsidR="007D3097" w:rsidRPr="007D3097" w:rsidRDefault="0019413E" w:rsidP="007D3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6</w:t>
      </w:r>
      <w:r w:rsidR="007D3097" w:rsidRPr="007D3097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. </w:t>
      </w:r>
      <w:proofErr w:type="spellStart"/>
      <w:r w:rsidR="007D3097" w:rsidRPr="007D3097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Non-Functional</w:t>
      </w:r>
      <w:proofErr w:type="spellEnd"/>
      <w:r w:rsidR="007D3097" w:rsidRPr="007D3097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="007D3097" w:rsidRPr="007D3097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Requirements</w:t>
      </w:r>
      <w:proofErr w:type="spellEnd"/>
      <w:r w:rsidR="007D3097" w:rsidRPr="007D3097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(NFR)</w:t>
      </w:r>
    </w:p>
    <w:p w14:paraId="1E1206DF" w14:textId="77777777" w:rsidR="007D3097" w:rsidRPr="007D3097" w:rsidRDefault="007D3097" w:rsidP="007D3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D309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NFR-01: Performans</w:t>
      </w:r>
    </w:p>
    <w:p w14:paraId="349E4DEA" w14:textId="77777777" w:rsidR="007D3097" w:rsidRPr="007D3097" w:rsidRDefault="007D3097" w:rsidP="007D309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OCR işlemi: 5 sayfalık mali tablo ≤ 60 saniyede işlenmelidir.</w:t>
      </w:r>
    </w:p>
    <w:p w14:paraId="381FC6A0" w14:textId="77777777" w:rsidR="007D3097" w:rsidRPr="007D3097" w:rsidRDefault="007D3097" w:rsidP="007D309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Risk puanı hesaplama: ≤ 3 saniye.</w:t>
      </w:r>
    </w:p>
    <w:p w14:paraId="3613BFF1" w14:textId="77777777" w:rsidR="007D3097" w:rsidRPr="007D3097" w:rsidRDefault="007D3097" w:rsidP="007D309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Karar ekranı yüklenme süresi: ≤ 2 saniye.</w:t>
      </w:r>
    </w:p>
    <w:p w14:paraId="2EB755E5" w14:textId="77777777" w:rsidR="007D3097" w:rsidRPr="007D3097" w:rsidRDefault="007D3097" w:rsidP="007D309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Rapor üretimi: Tek müşteri ≤ 5 saniye, yıllık rapor ≤ 30 saniye.</w:t>
      </w:r>
    </w:p>
    <w:p w14:paraId="4A6707C2" w14:textId="0B3FE18A" w:rsidR="007D3097" w:rsidRPr="007D3097" w:rsidRDefault="007D3097" w:rsidP="007D309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Sistem, </w:t>
      </w:r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eş zamanlı en az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</w:t>
      </w:r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00 kullanıcı</w:t>
      </w: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yı destekleyebilmelidir.</w:t>
      </w:r>
    </w:p>
    <w:p w14:paraId="6DA187F2" w14:textId="5CB7B986" w:rsidR="007D3097" w:rsidRPr="007D3097" w:rsidRDefault="007D3097" w:rsidP="007D3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8E95363" w14:textId="77777777" w:rsidR="007D3097" w:rsidRPr="007D3097" w:rsidRDefault="007D3097" w:rsidP="007D3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D309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NFR-02: Güvenlik</w:t>
      </w:r>
    </w:p>
    <w:p w14:paraId="5A30DC33" w14:textId="77777777" w:rsidR="007D3097" w:rsidRPr="007D3097" w:rsidRDefault="007D3097" w:rsidP="007D30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Sistem, tüm veri transferlerini </w:t>
      </w:r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TLS 1.2+ şifreleme</w:t>
      </w: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yapmalıdır.</w:t>
      </w:r>
    </w:p>
    <w:p w14:paraId="1F7C6533" w14:textId="77777777" w:rsidR="007D3097" w:rsidRPr="007D3097" w:rsidRDefault="007D3097" w:rsidP="007D30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Finansal tablolar, raporlar ve log kayıtları </w:t>
      </w:r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AES-256 ile şifrelenmiş</w:t>
      </w: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saklanmalıdır.</w:t>
      </w:r>
    </w:p>
    <w:p w14:paraId="024312BF" w14:textId="77777777" w:rsidR="007D3097" w:rsidRPr="007D3097" w:rsidRDefault="007D3097" w:rsidP="007D30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girişleri </w:t>
      </w:r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çok faktörlü kimlik doğrulama (MFA)</w:t>
      </w: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korunmalıdır.</w:t>
      </w:r>
    </w:p>
    <w:p w14:paraId="6232EC39" w14:textId="77777777" w:rsidR="007D3097" w:rsidRPr="007D3097" w:rsidRDefault="007D3097" w:rsidP="007D30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 KVKK ve GDPR regülasyonlarına uygun olmalıdır.</w:t>
      </w:r>
    </w:p>
    <w:p w14:paraId="569D2172" w14:textId="57FE956F" w:rsidR="007D3097" w:rsidRPr="007D3097" w:rsidRDefault="007D3097" w:rsidP="007D3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51901FB" w14:textId="77777777" w:rsidR="007D3097" w:rsidRPr="007D3097" w:rsidRDefault="007D3097" w:rsidP="007D3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D309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NFR-03: Yetkilendirme &amp; Erişim Kontrolü</w:t>
      </w:r>
    </w:p>
    <w:p w14:paraId="0B6DE5C9" w14:textId="77777777" w:rsidR="007D3097" w:rsidRPr="007D3097" w:rsidRDefault="007D3097" w:rsidP="007D30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Roller en az aşağıdaki gibi tanımlanmalıdır:</w:t>
      </w:r>
    </w:p>
    <w:p w14:paraId="1214FD34" w14:textId="77777777" w:rsidR="007D3097" w:rsidRPr="007D3097" w:rsidRDefault="007D3097" w:rsidP="007D309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Kredi Analisti</w:t>
      </w: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: Veri yükleme, rapor görüntüleme</w:t>
      </w:r>
    </w:p>
    <w:p w14:paraId="4A427BAC" w14:textId="77777777" w:rsidR="007D3097" w:rsidRPr="007D3097" w:rsidRDefault="007D3097" w:rsidP="007D309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Kredi Tahsis Yetkilisi</w:t>
      </w: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: Risk puanı revizyonu, karar onayı</w:t>
      </w:r>
    </w:p>
    <w:p w14:paraId="738F4FC5" w14:textId="77777777" w:rsidR="007D3097" w:rsidRPr="007D3097" w:rsidRDefault="007D3097" w:rsidP="007D309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Sistem Yöneticisi</w:t>
      </w: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: Parametre güncelleme, politika motoru değişiklikleri</w:t>
      </w:r>
    </w:p>
    <w:p w14:paraId="5BF4340C" w14:textId="77777777" w:rsidR="007D3097" w:rsidRPr="007D3097" w:rsidRDefault="007D3097" w:rsidP="007D30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 rol sadece kendine tanımlı modüllere erişebilmelidir (RBAC – Role </w:t>
      </w:r>
      <w:proofErr w:type="spellStart"/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Access Control).</w:t>
      </w:r>
    </w:p>
    <w:p w14:paraId="427D9763" w14:textId="77777777" w:rsidR="007D3097" w:rsidRPr="007D3097" w:rsidRDefault="007D3097" w:rsidP="007D30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Revizyon ve politika değişikliklerinde </w:t>
      </w:r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çift onay (</w:t>
      </w:r>
      <w:proofErr w:type="spellStart"/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maker-checker</w:t>
      </w:r>
      <w:proofErr w:type="spellEnd"/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uygulanmalıdır.</w:t>
      </w:r>
    </w:p>
    <w:p w14:paraId="67258170" w14:textId="0B9B1844" w:rsidR="007D3097" w:rsidRPr="007D3097" w:rsidRDefault="007D3097" w:rsidP="007D3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4E382AD" w14:textId="77777777" w:rsidR="007D3097" w:rsidRPr="007D3097" w:rsidRDefault="007D3097" w:rsidP="007D3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D309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NFR-04: Loglama &amp; İzlenebilirlik</w:t>
      </w:r>
    </w:p>
    <w:p w14:paraId="4718EA48" w14:textId="77777777" w:rsidR="007D3097" w:rsidRPr="007D3097" w:rsidRDefault="007D3097" w:rsidP="007D30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Tüm kritik işlemler loglanmalıdır: veri yükleme, manuel düzeltme, puan revizyonu, politika değişikliği, entegrasyon sorguları.</w:t>
      </w:r>
    </w:p>
    <w:p w14:paraId="21E0B848" w14:textId="77777777" w:rsidR="007D3097" w:rsidRPr="007D3097" w:rsidRDefault="007D3097" w:rsidP="007D30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Log kayıtları değiştirilemez (</w:t>
      </w:r>
      <w:proofErr w:type="spellStart"/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immutable</w:t>
      </w:r>
      <w:proofErr w:type="spellEnd"/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formatta saklanmalı, en az </w:t>
      </w:r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10 yıl</w:t>
      </w: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boyunca erişilebilir olmalıdır.</w:t>
      </w:r>
    </w:p>
    <w:p w14:paraId="450A59C1" w14:textId="77777777" w:rsidR="007D3097" w:rsidRPr="007D3097" w:rsidRDefault="007D3097" w:rsidP="007D30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Tüm loglar, tarih/saat, kullanıcı, işlem tipi, eski değer, yeni değer alanlarını içermelidir.</w:t>
      </w:r>
    </w:p>
    <w:p w14:paraId="39221269" w14:textId="010DDB1A" w:rsidR="007D3097" w:rsidRPr="007D3097" w:rsidRDefault="007D3097" w:rsidP="007D3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B29230E" w14:textId="77777777" w:rsidR="007D3097" w:rsidRPr="007D3097" w:rsidRDefault="007D3097" w:rsidP="007D3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D309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NFR-05: Kullanılabilirlik</w:t>
      </w:r>
    </w:p>
    <w:p w14:paraId="2432B2EB" w14:textId="77777777" w:rsidR="007D3097" w:rsidRPr="007D3097" w:rsidRDefault="007D3097" w:rsidP="007D30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 arayüzü Türkçe ve İngilizce dillerinde kullanılabilmelidir.</w:t>
      </w:r>
    </w:p>
    <w:p w14:paraId="4806AB53" w14:textId="77777777" w:rsidR="007D3097" w:rsidRPr="007D3097" w:rsidRDefault="007D3097" w:rsidP="007D30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hatalarında (</w:t>
      </w:r>
      <w:proofErr w:type="spellStart"/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. eksik veri, yanlış format) sistem açıklayıcı hata mesajları göstermelidir.</w:t>
      </w:r>
    </w:p>
    <w:p w14:paraId="42E773B5" w14:textId="77777777" w:rsidR="007D3097" w:rsidRPr="007D3097" w:rsidRDefault="007D3097" w:rsidP="007D30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Eğitim ihtiyacını azaltmak için ekran tasarımları sade ve tutarlı olmalıdır.</w:t>
      </w:r>
    </w:p>
    <w:p w14:paraId="444EB774" w14:textId="41AC10D0" w:rsidR="007D3097" w:rsidRPr="007D3097" w:rsidRDefault="007D3097" w:rsidP="007D3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AE0A8AC" w14:textId="77777777" w:rsidR="007D3097" w:rsidRPr="007D3097" w:rsidRDefault="007D3097" w:rsidP="007D3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D309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NFR-06: Erişilebilirlik / </w:t>
      </w:r>
      <w:proofErr w:type="spellStart"/>
      <w:r w:rsidRPr="007D309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Availability</w:t>
      </w:r>
      <w:proofErr w:type="spellEnd"/>
    </w:p>
    <w:p w14:paraId="37B3858F" w14:textId="77777777" w:rsidR="007D3097" w:rsidRPr="007D3097" w:rsidRDefault="007D3097" w:rsidP="007D30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 çalışma süresi (</w:t>
      </w:r>
      <w:proofErr w:type="spellStart"/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uptime</w:t>
      </w:r>
      <w:proofErr w:type="spellEnd"/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yıllık bazda </w:t>
      </w:r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%99.5</w:t>
      </w: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’in altında olmamalıdır.</w:t>
      </w:r>
    </w:p>
    <w:p w14:paraId="0A760FC7" w14:textId="5DFCAE00" w:rsidR="007D3097" w:rsidRPr="007D3097" w:rsidRDefault="007D3097" w:rsidP="007D30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Kritik entegrasyonlar (Tapu, TSG, </w:t>
      </w:r>
      <w:proofErr w:type="spellStart"/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Core</w:t>
      </w:r>
      <w:proofErr w:type="spellEnd"/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Banking</w:t>
      </w:r>
      <w:proofErr w:type="spellEnd"/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) kesintiye uğrarsa, sistem 3 kez tekrar denemeli; başarısızsa kullanıcıya anlamlı hata mesajı göstermelidir.</w:t>
      </w:r>
    </w:p>
    <w:p w14:paraId="6E47FF36" w14:textId="77777777" w:rsidR="007D3097" w:rsidRPr="007D3097" w:rsidRDefault="007D3097" w:rsidP="007D3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D309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NFR-07: </w:t>
      </w:r>
      <w:proofErr w:type="spellStart"/>
      <w:r w:rsidRPr="007D309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Versiyonlama</w:t>
      </w:r>
      <w:proofErr w:type="spellEnd"/>
      <w:r w:rsidRPr="007D309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ve Değişiklik Yönetimi</w:t>
      </w:r>
    </w:p>
    <w:p w14:paraId="5B16A41D" w14:textId="77777777" w:rsidR="007D3097" w:rsidRPr="007D3097" w:rsidRDefault="007D3097" w:rsidP="007D30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Risk modeli parametreleri, politika kuralları ve raporlama şablonları </w:t>
      </w:r>
      <w:proofErr w:type="spellStart"/>
      <w:r w:rsidRPr="007D309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versiyonlanmalıdır</w:t>
      </w:r>
      <w:proofErr w:type="spellEnd"/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EA2E326" w14:textId="77777777" w:rsidR="007D3097" w:rsidRPr="007D3097" w:rsidRDefault="007D3097" w:rsidP="007D30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müşterinin hangi versiyonla değerlendirildiği kayıt altına alınmalıdır.</w:t>
      </w:r>
    </w:p>
    <w:p w14:paraId="19F0F0E3" w14:textId="77777777" w:rsidR="007D3097" w:rsidRPr="007D3097" w:rsidRDefault="007D3097" w:rsidP="007D30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3097">
        <w:rPr>
          <w:rFonts w:ascii="Times New Roman" w:eastAsia="Times New Roman" w:hAnsi="Times New Roman" w:cs="Times New Roman"/>
          <w:sz w:val="24"/>
          <w:szCs w:val="24"/>
          <w:lang w:eastAsia="tr-TR"/>
        </w:rPr>
        <w:t>Tüm değişiklikler loglanmalı ve denetimlerde izlenebilir olmalıdır.</w:t>
      </w:r>
    </w:p>
    <w:p w14:paraId="7C344174" w14:textId="77777777" w:rsidR="00421E24" w:rsidRDefault="00421E24" w:rsidP="002D36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0DD0BA72" w14:textId="77777777" w:rsidR="00421E24" w:rsidRDefault="00421E24" w:rsidP="002D36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5D7B114B" w14:textId="7BBFF2C0" w:rsidR="002D3646" w:rsidRPr="002D3646" w:rsidRDefault="002D3646" w:rsidP="002D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CDA575A">
          <v:rect id="_x0000_i1053" style="width:0;height:1.5pt" o:hralign="center" o:hrstd="t" o:hr="t" fillcolor="#a0a0a0" stroked="f"/>
        </w:pict>
      </w:r>
    </w:p>
    <w:p w14:paraId="555358C4" w14:textId="397F67BF" w:rsidR="002D3646" w:rsidRPr="002D3646" w:rsidRDefault="00B00BAD" w:rsidP="002D36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7</w:t>
      </w:r>
      <w:r w:rsidR="002D3646" w:rsidRPr="002D364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. Kullanıcı Hikayeleri (User </w:t>
      </w:r>
      <w:proofErr w:type="spellStart"/>
      <w:r w:rsidR="002D3646" w:rsidRPr="002D364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Stories</w:t>
      </w:r>
      <w:proofErr w:type="spellEnd"/>
      <w:r w:rsidR="002D3646" w:rsidRPr="002D36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14:paraId="0CC5D32C" w14:textId="77777777" w:rsidR="0049528E" w:rsidRPr="0049528E" w:rsidRDefault="002D3646" w:rsidP="007D3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US-01:</w:t>
      </w:r>
      <w:r w:rsidR="0049528E" w:rsidRPr="004952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49528E" w:rsidRPr="004952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Mali Tabloların Yüklenmesi</w:t>
      </w:r>
      <w:r w:rsidRPr="002D36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79812DF8" w14:textId="2DC20E7E" w:rsidR="002D3646" w:rsidRPr="002D3646" w:rsidRDefault="0049528E" w:rsidP="004952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  <w:r w:rsidR="00960DE7">
        <w:rPr>
          <w:rFonts w:ascii="Times New Roman" w:eastAsia="Times New Roman" w:hAnsi="Times New Roman" w:cs="Times New Roman"/>
          <w:sz w:val="24"/>
          <w:szCs w:val="24"/>
          <w:lang w:eastAsia="tr-TR"/>
        </w:rPr>
        <w:t>“</w:t>
      </w:r>
      <w:r w:rsidR="00960DE7" w:rsidRPr="00960DE7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Bir kredi analisti olarak, mali tabloları sisteme yüklemek istiyorum ki OCR ile otomatik alınsın ve manuel giriş yapmak zorunda kalmayayım</w:t>
      </w:r>
      <w:r w:rsidR="002D3646"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>.”</w:t>
      </w:r>
    </w:p>
    <w:p w14:paraId="397DF925" w14:textId="77777777" w:rsidR="00ED1761" w:rsidRDefault="002D3646" w:rsidP="00503B41">
      <w:pPr>
        <w:pStyle w:val="NormalWeb"/>
        <w:ind w:firstLine="360"/>
      </w:pPr>
      <w:r w:rsidRPr="002D3646">
        <w:t>Kabul Kriter</w:t>
      </w:r>
      <w:r w:rsidR="00ED1761">
        <w:t>ler</w:t>
      </w:r>
      <w:r w:rsidRPr="002D3646">
        <w:t>i</w:t>
      </w:r>
      <w:r w:rsidR="00ED1761">
        <w:t>:</w:t>
      </w:r>
    </w:p>
    <w:p w14:paraId="10CBAD31" w14:textId="75CF4575" w:rsidR="00ED1761" w:rsidRDefault="00ED1761" w:rsidP="00ED1761">
      <w:pPr>
        <w:pStyle w:val="NormalWeb"/>
        <w:numPr>
          <w:ilvl w:val="0"/>
          <w:numId w:val="40"/>
        </w:numPr>
      </w:pPr>
      <w:r>
        <w:t>Sistem</w:t>
      </w:r>
      <w:r>
        <w:t xml:space="preserve"> PDF, JPG, PNG formatlarını kabul etmelidir.</w:t>
      </w:r>
    </w:p>
    <w:p w14:paraId="70BFD9EF" w14:textId="357D80E6" w:rsidR="00ED1761" w:rsidRDefault="00ED1761" w:rsidP="00ED1761">
      <w:pPr>
        <w:pStyle w:val="NormalWeb"/>
        <w:numPr>
          <w:ilvl w:val="0"/>
          <w:numId w:val="40"/>
        </w:numPr>
      </w:pPr>
      <w:r>
        <w:t>Yüklenen</w:t>
      </w:r>
      <w:r>
        <w:t xml:space="preserve"> </w:t>
      </w:r>
      <w:proofErr w:type="spellStart"/>
      <w:r>
        <w:t>d</w:t>
      </w:r>
      <w:r w:rsidR="002D2885">
        <w:t>ö</w:t>
      </w:r>
      <w:r>
        <w:t>küman</w:t>
      </w:r>
      <w:proofErr w:type="spellEnd"/>
      <w:r>
        <w:t xml:space="preserve"> OCR ile okunmalı ve alanlara otomatik doldurulmalıdır.</w:t>
      </w:r>
    </w:p>
    <w:p w14:paraId="0B189B51" w14:textId="7B1B2928" w:rsidR="00ED1761" w:rsidRDefault="00ED1761" w:rsidP="00ED1761">
      <w:pPr>
        <w:pStyle w:val="NormalWeb"/>
        <w:numPr>
          <w:ilvl w:val="0"/>
          <w:numId w:val="40"/>
        </w:numPr>
      </w:pPr>
      <w:r>
        <w:t>Eksik</w:t>
      </w:r>
      <w:r>
        <w:t xml:space="preserve"> veya hatalı alan varsa sistem uyarı vermelidir.</w:t>
      </w:r>
    </w:p>
    <w:p w14:paraId="6BCD69F8" w14:textId="5C06E229" w:rsidR="002D3646" w:rsidRPr="002D3646" w:rsidRDefault="00ED1761" w:rsidP="00ED1761">
      <w:pPr>
        <w:pStyle w:val="NormalWeb"/>
        <w:numPr>
          <w:ilvl w:val="0"/>
          <w:numId w:val="40"/>
        </w:numPr>
      </w:pPr>
      <w:r>
        <w:t>Kullanıcı</w:t>
      </w:r>
      <w:r>
        <w:t xml:space="preserve"> eksik alanları manuel doldurabilmelidir.</w:t>
      </w:r>
    </w:p>
    <w:p w14:paraId="4B86F4DD" w14:textId="7029AD4D" w:rsidR="002D2885" w:rsidRPr="002D2885" w:rsidRDefault="002D3646" w:rsidP="007D3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US-02:</w:t>
      </w: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2D2885" w:rsidRPr="002D288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Finansal Rasyoların Hesaplanması</w:t>
      </w:r>
    </w:p>
    <w:p w14:paraId="42673812" w14:textId="6C97FA3D" w:rsidR="002D3646" w:rsidRPr="002D3646" w:rsidRDefault="002D2885" w:rsidP="002D28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288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User </w:t>
      </w:r>
      <w:proofErr w:type="spellStart"/>
      <w:r w:rsidRPr="002D288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Story</w:t>
      </w:r>
      <w:proofErr w:type="spellEnd"/>
      <w:r w:rsidRPr="002D288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2D3646"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>“</w:t>
      </w:r>
      <w:r w:rsidR="000E5932" w:rsidRPr="000E5932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Bir kredi analisti olarak, mali tablolardan temel finansal rasyoların otomatik hesaplanmasını istiyorum ki elimle hesap yapmadan hızlıca karar verebileyim.</w:t>
      </w:r>
      <w:r w:rsidR="002D3646"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>”</w:t>
      </w:r>
    </w:p>
    <w:p w14:paraId="5D56D9FC" w14:textId="47D53679" w:rsidR="00FD0C10" w:rsidRPr="00503B41" w:rsidRDefault="002D3646" w:rsidP="00503B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3B41">
        <w:rPr>
          <w:rFonts w:ascii="Times New Roman" w:eastAsia="Times New Roman" w:hAnsi="Times New Roman" w:cs="Times New Roman"/>
          <w:sz w:val="24"/>
          <w:szCs w:val="24"/>
          <w:lang w:eastAsia="tr-TR"/>
        </w:rPr>
        <w:t>Kabul Kriter</w:t>
      </w:r>
      <w:r w:rsidR="000E5932" w:rsidRPr="00503B41">
        <w:rPr>
          <w:rFonts w:ascii="Times New Roman" w:eastAsia="Times New Roman" w:hAnsi="Times New Roman" w:cs="Times New Roman"/>
          <w:sz w:val="24"/>
          <w:szCs w:val="24"/>
          <w:lang w:eastAsia="tr-TR"/>
        </w:rPr>
        <w:t>ler</w:t>
      </w:r>
      <w:r w:rsidRPr="00503B4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i: </w:t>
      </w:r>
    </w:p>
    <w:p w14:paraId="67F5869D" w14:textId="77777777" w:rsidR="00FD0C10" w:rsidRPr="00503B41" w:rsidRDefault="00FD0C10" w:rsidP="001F29D8">
      <w:pPr>
        <w:pStyle w:val="ListeParagraf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3B41">
        <w:rPr>
          <w:rFonts w:ascii="Times New Roman" w:eastAsia="Times New Roman" w:hAnsi="Times New Roman" w:cs="Times New Roman"/>
          <w:sz w:val="24"/>
          <w:szCs w:val="24"/>
          <w:lang w:eastAsia="tr-TR"/>
        </w:rPr>
        <w:t>Borç/Özsermaye, Cari Oran, Likidite Oranı, Kârlılık ve Net İşletme Sermayesi hesaplanmalıdır.</w:t>
      </w:r>
    </w:p>
    <w:p w14:paraId="513A2EB8" w14:textId="77777777" w:rsidR="00FD0C10" w:rsidRPr="00503B41" w:rsidRDefault="00FD0C10" w:rsidP="001F29D8">
      <w:pPr>
        <w:pStyle w:val="ListeParagraf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3B41">
        <w:rPr>
          <w:rFonts w:ascii="Times New Roman" w:eastAsia="Times New Roman" w:hAnsi="Times New Roman" w:cs="Times New Roman"/>
          <w:sz w:val="24"/>
          <w:szCs w:val="24"/>
          <w:lang w:eastAsia="tr-TR"/>
        </w:rPr>
        <w:t>Hesaplanan değerler karar ekranında görünmelidir.</w:t>
      </w:r>
    </w:p>
    <w:p w14:paraId="401F2215" w14:textId="77777777" w:rsidR="00FD0C10" w:rsidRDefault="00FD0C10" w:rsidP="001F29D8">
      <w:pPr>
        <w:pStyle w:val="ListeParagraf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3B41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 aktif/pasif eşitliğini kontrol etmelidir.</w:t>
      </w:r>
    </w:p>
    <w:p w14:paraId="2AC0247B" w14:textId="77777777" w:rsidR="00503B41" w:rsidRPr="00503B41" w:rsidRDefault="00503B41" w:rsidP="00503B41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0BC1519" w14:textId="2EFDD044" w:rsidR="009A5E94" w:rsidRPr="009A5E94" w:rsidRDefault="002D3646" w:rsidP="001F29D8">
      <w:pPr>
        <w:pStyle w:val="ListeParagraf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03B4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US-03:</w:t>
      </w:r>
      <w:r w:rsidR="009A5E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9A5E94" w:rsidRPr="009A5E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Risk Puanının Hesaplanması</w:t>
      </w:r>
    </w:p>
    <w:p w14:paraId="62AA2852" w14:textId="77777777" w:rsidR="009A5E94" w:rsidRDefault="009A5E94" w:rsidP="009A5E94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AEF914F" w14:textId="38C948E5" w:rsidR="002D3646" w:rsidRPr="00503B41" w:rsidRDefault="009A5E94" w:rsidP="009A5E94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 w:rsidRPr="009A5E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User </w:t>
      </w:r>
      <w:proofErr w:type="spellStart"/>
      <w:r w:rsidRPr="009A5E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Story</w:t>
      </w:r>
      <w:proofErr w:type="spellEnd"/>
      <w:r w:rsidRPr="009A5E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2D3646" w:rsidRPr="00503B4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</w:t>
      </w:r>
      <w:r w:rsidR="008E0388" w:rsidRPr="00503B41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Bir risk yöneticisi olarak, sistemin 1–10 arasında bir risk puanı üretmesini istiyorum ki müşterinin risk seviyesini objektif olarak görebileyim</w:t>
      </w:r>
      <w:r w:rsidR="002D3646" w:rsidRPr="00503B41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.”</w:t>
      </w:r>
    </w:p>
    <w:p w14:paraId="61B66968" w14:textId="77777777" w:rsidR="0047733D" w:rsidRDefault="002D3646" w:rsidP="00503B41">
      <w:pPr>
        <w:pStyle w:val="NormalWeb"/>
        <w:ind w:left="360"/>
      </w:pPr>
      <w:r w:rsidRPr="002D3646">
        <w:t>Kabul Kriter</w:t>
      </w:r>
      <w:r w:rsidR="0047733D">
        <w:t>ler</w:t>
      </w:r>
      <w:r w:rsidRPr="002D3646">
        <w:t>i</w:t>
      </w:r>
      <w:r w:rsidR="0047733D">
        <w:t>:</w:t>
      </w:r>
    </w:p>
    <w:p w14:paraId="4998492D" w14:textId="56860AA4" w:rsidR="0047733D" w:rsidRDefault="0047733D" w:rsidP="001F29D8">
      <w:pPr>
        <w:pStyle w:val="NormalWeb"/>
        <w:numPr>
          <w:ilvl w:val="0"/>
          <w:numId w:val="41"/>
        </w:numPr>
      </w:pPr>
      <w:r>
        <w:t>Puanlama</w:t>
      </w:r>
      <w:r>
        <w:t xml:space="preserve"> algoritması finansal rasyolar + entegrasyon verilerine dayanmalıdır.</w:t>
      </w:r>
    </w:p>
    <w:p w14:paraId="723C1996" w14:textId="2B761ADC" w:rsidR="0047733D" w:rsidRDefault="0047733D" w:rsidP="001F29D8">
      <w:pPr>
        <w:pStyle w:val="NormalWeb"/>
        <w:numPr>
          <w:ilvl w:val="0"/>
          <w:numId w:val="42"/>
        </w:numPr>
      </w:pPr>
      <w:r>
        <w:t>1</w:t>
      </w:r>
      <w:r>
        <w:t>–3 = düşük risk, 4–</w:t>
      </w:r>
      <w:r w:rsidR="00495588">
        <w:t>8</w:t>
      </w:r>
      <w:r>
        <w:t xml:space="preserve"> = orta risk, </w:t>
      </w:r>
      <w:r w:rsidR="00495588">
        <w:t>9</w:t>
      </w:r>
      <w:r>
        <w:t>–10 = yüksek risk olarak sınıflandırılmalıdır.</w:t>
      </w:r>
    </w:p>
    <w:p w14:paraId="06AE9252" w14:textId="1520EC84" w:rsidR="0047733D" w:rsidRDefault="0047733D" w:rsidP="001F29D8">
      <w:pPr>
        <w:pStyle w:val="NormalWeb"/>
        <w:numPr>
          <w:ilvl w:val="0"/>
          <w:numId w:val="43"/>
        </w:numPr>
      </w:pPr>
      <w:r>
        <w:t>Hesaplanan</w:t>
      </w:r>
      <w:r>
        <w:t xml:space="preserve"> puan karar ekranında gösterilmelidir.</w:t>
      </w:r>
    </w:p>
    <w:p w14:paraId="70F49CEB" w14:textId="16C41070" w:rsidR="00503366" w:rsidRPr="00503366" w:rsidRDefault="00503B41" w:rsidP="001F29D8">
      <w:pPr>
        <w:pStyle w:val="Balk3"/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</w:pPr>
      <w:r w:rsidRPr="00503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  <w:t>US-04:</w:t>
      </w:r>
      <w:r w:rsidR="00503366" w:rsidRPr="00193C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  <w:t xml:space="preserve"> </w:t>
      </w:r>
      <w:r w:rsidR="00503366" w:rsidRPr="0050336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  <w:t xml:space="preserve">Risk </w:t>
      </w:r>
      <w:r w:rsidR="00503366" w:rsidRPr="00193C8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  <w:t>Puanı Revizyonu</w:t>
      </w:r>
    </w:p>
    <w:p w14:paraId="10E83089" w14:textId="3D895E0E" w:rsidR="00503B41" w:rsidRPr="00503B41" w:rsidRDefault="00503366" w:rsidP="00503366">
      <w:pPr>
        <w:pStyle w:val="Balk3"/>
        <w:rPr>
          <w:rFonts w:ascii="Times New Roman" w:eastAsia="Times New Roman" w:hAnsi="Times New Roman" w:cs="Times New Roman"/>
          <w:color w:val="auto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tr-TR"/>
        </w:rPr>
        <w:t xml:space="preserve"> </w:t>
      </w:r>
      <w:r w:rsidR="006E4BA6">
        <w:rPr>
          <w:rFonts w:ascii="Times New Roman" w:eastAsia="Times New Roman" w:hAnsi="Times New Roman" w:cs="Times New Roman"/>
          <w:color w:val="auto"/>
          <w:sz w:val="24"/>
          <w:szCs w:val="24"/>
          <w:lang w:eastAsia="tr-TR"/>
        </w:rPr>
        <w:tab/>
      </w:r>
      <w:r w:rsidRPr="006E4BA6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eastAsia="tr-TR"/>
        </w:rPr>
        <w:t xml:space="preserve">User </w:t>
      </w:r>
      <w:proofErr w:type="spellStart"/>
      <w:r w:rsidRPr="006E4BA6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  <w:lang w:eastAsia="tr-TR"/>
        </w:rPr>
        <w:t>Story</w:t>
      </w:r>
      <w:proofErr w:type="spellEnd"/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tr-TR"/>
        </w:rPr>
        <w:t>:</w:t>
      </w:r>
      <w:r w:rsidR="00193C8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tr-TR"/>
        </w:rPr>
        <w:t xml:space="preserve"> </w:t>
      </w:r>
      <w:r w:rsidR="009A5E94" w:rsidRPr="009A5E9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tr-TR"/>
        </w:rPr>
        <w:t>“</w:t>
      </w:r>
      <w:r w:rsidR="00503B41" w:rsidRPr="00503B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tr-TR"/>
        </w:rPr>
        <w:t xml:space="preserve">Bir </w:t>
      </w:r>
      <w:r w:rsidR="00503B41" w:rsidRPr="00503B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tr-TR"/>
        </w:rPr>
        <w:t xml:space="preserve">kredi tahsis </w:t>
      </w:r>
      <w:r w:rsidR="00503B41" w:rsidRPr="00503B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tr-TR"/>
        </w:rPr>
        <w:t>yetkili</w:t>
      </w:r>
      <w:r w:rsidR="00503B41" w:rsidRPr="00503B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tr-TR"/>
        </w:rPr>
        <w:t>si</w:t>
      </w:r>
      <w:r w:rsidR="00503B41" w:rsidRPr="00503B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tr-TR"/>
        </w:rPr>
        <w:t xml:space="preserve"> olarak, risk puanını ek kriterlere göre revize edebilmek istiyorum ki müşteri teminatları ve banka ilişkileri de değerlendirmeye katılabilsin.</w:t>
      </w:r>
      <w:r w:rsidR="00503B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tr-TR"/>
        </w:rPr>
        <w:t>”</w:t>
      </w:r>
    </w:p>
    <w:p w14:paraId="369AA4CD" w14:textId="488E1E66" w:rsidR="00503B41" w:rsidRPr="00503B41" w:rsidRDefault="00503B41" w:rsidP="00503B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Kabul Kriterleri:</w:t>
      </w:r>
    </w:p>
    <w:p w14:paraId="65B12CAE" w14:textId="77777777" w:rsidR="00503B41" w:rsidRPr="00503B41" w:rsidRDefault="00503B41" w:rsidP="001F29D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3B41">
        <w:rPr>
          <w:rFonts w:ascii="Times New Roman" w:eastAsia="Times New Roman" w:hAnsi="Times New Roman" w:cs="Times New Roman"/>
          <w:sz w:val="24"/>
          <w:szCs w:val="24"/>
          <w:lang w:eastAsia="tr-TR"/>
        </w:rPr>
        <w:t>Revizyon sadece yetkili kullanıcılar tarafından yapılabilmelidir.</w:t>
      </w:r>
    </w:p>
    <w:p w14:paraId="590BF1BE" w14:textId="77777777" w:rsidR="00503B41" w:rsidRPr="00503B41" w:rsidRDefault="00503B41" w:rsidP="001F29D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3B41">
        <w:rPr>
          <w:rFonts w:ascii="Times New Roman" w:eastAsia="Times New Roman" w:hAnsi="Times New Roman" w:cs="Times New Roman"/>
          <w:sz w:val="24"/>
          <w:szCs w:val="24"/>
          <w:lang w:eastAsia="tr-TR"/>
        </w:rPr>
        <w:t>Revizyon en fazla ±2 puan sınırında olmalıdır.</w:t>
      </w:r>
    </w:p>
    <w:p w14:paraId="3A45DA65" w14:textId="77777777" w:rsidR="00503B41" w:rsidRPr="00503B41" w:rsidRDefault="00503B41" w:rsidP="001F29D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3B41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Revizyon gerekçesi seçilmeli ve açıklama yazılmalıdır.</w:t>
      </w:r>
    </w:p>
    <w:p w14:paraId="24D81C66" w14:textId="77777777" w:rsidR="00503B41" w:rsidRDefault="00503B41" w:rsidP="001F29D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3B41">
        <w:rPr>
          <w:rFonts w:ascii="Times New Roman" w:eastAsia="Times New Roman" w:hAnsi="Times New Roman" w:cs="Times New Roman"/>
          <w:sz w:val="24"/>
          <w:szCs w:val="24"/>
          <w:lang w:eastAsia="tr-TR"/>
        </w:rPr>
        <w:t>Revizyon işlemleri loglanmalıdır.</w:t>
      </w:r>
    </w:p>
    <w:p w14:paraId="1FC0894E" w14:textId="20A58A8F" w:rsidR="00716EFA" w:rsidRDefault="00716EFA" w:rsidP="00716EFA">
      <w:pPr>
        <w:pStyle w:val="Balk3"/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</w:pPr>
      <w:r w:rsidRPr="006E4B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  <w:t>US-0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  <w:t>5</w:t>
      </w:r>
      <w:r w:rsidRPr="006E4B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  <w:t>Entegras</w:t>
      </w:r>
      <w:r w:rsidR="00413DA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  <w:t>y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  <w:t>onlardan Veri Çekme</w:t>
      </w:r>
    </w:p>
    <w:p w14:paraId="183C2DE2" w14:textId="7C10970C" w:rsidR="00872F13" w:rsidRPr="00872F13" w:rsidRDefault="00716EFA" w:rsidP="00872F13">
      <w:pPr>
        <w:pStyle w:val="NormalWeb"/>
        <w:ind w:firstLine="708"/>
        <w:rPr>
          <w:i/>
          <w:iCs/>
        </w:rPr>
      </w:pPr>
      <w:r w:rsidRPr="00872F13">
        <w:rPr>
          <w:b/>
          <w:bCs/>
          <w:i/>
          <w:iCs/>
        </w:rPr>
        <w:t xml:space="preserve">User </w:t>
      </w:r>
      <w:proofErr w:type="spellStart"/>
      <w:r w:rsidRPr="00872F13">
        <w:rPr>
          <w:b/>
          <w:bCs/>
          <w:i/>
          <w:iCs/>
        </w:rPr>
        <w:t>Story</w:t>
      </w:r>
      <w:proofErr w:type="spellEnd"/>
      <w:r w:rsidRPr="00872F13">
        <w:rPr>
          <w:b/>
          <w:bCs/>
          <w:i/>
          <w:iCs/>
        </w:rPr>
        <w:t>:</w:t>
      </w:r>
      <w:r w:rsidRPr="00872F13">
        <w:rPr>
          <w:i/>
          <w:iCs/>
        </w:rPr>
        <w:t xml:space="preserve"> “</w:t>
      </w:r>
      <w:r w:rsidR="00872F13" w:rsidRPr="00872F13">
        <w:rPr>
          <w:i/>
          <w:iCs/>
        </w:rPr>
        <w:t>Bir analist olarak, müşteriye ait gayrimenkul ve ticaret sicil bilgilerini otomatik çekmek istiyorum ki manuel olarak sisteme girmek zorunda kalmayayım.</w:t>
      </w:r>
      <w:r w:rsidR="00872F13">
        <w:rPr>
          <w:i/>
          <w:iCs/>
        </w:rPr>
        <w:t>”</w:t>
      </w:r>
    </w:p>
    <w:p w14:paraId="57B908D9" w14:textId="3A745774" w:rsidR="00872F13" w:rsidRDefault="00FE1FFB" w:rsidP="00872F13">
      <w:pPr>
        <w:pStyle w:val="NormalWeb"/>
      </w:pPr>
      <w:r>
        <w:rPr>
          <w:rFonts w:hAnsi="Symbol"/>
        </w:rPr>
        <w:t xml:space="preserve">   Kabul Kriterleri</w:t>
      </w:r>
      <w:r w:rsidR="00872F13">
        <w:rPr>
          <w:rStyle w:val="Gl"/>
          <w:rFonts w:eastAsiaTheme="majorEastAsia"/>
        </w:rPr>
        <w:t>:</w:t>
      </w:r>
    </w:p>
    <w:p w14:paraId="70954D30" w14:textId="77777777" w:rsidR="00872F13" w:rsidRDefault="00872F13" w:rsidP="00872F13">
      <w:pPr>
        <w:pStyle w:val="NormalWeb"/>
        <w:numPr>
          <w:ilvl w:val="0"/>
          <w:numId w:val="48"/>
        </w:numPr>
      </w:pPr>
      <w:r>
        <w:t>Tapu sisteminden gayrimenkul bilgileri API ile çekilmelidir.</w:t>
      </w:r>
    </w:p>
    <w:p w14:paraId="2ABF1AE8" w14:textId="77777777" w:rsidR="00872F13" w:rsidRDefault="00872F13" w:rsidP="00872F13">
      <w:pPr>
        <w:pStyle w:val="NormalWeb"/>
        <w:numPr>
          <w:ilvl w:val="0"/>
          <w:numId w:val="48"/>
        </w:numPr>
      </w:pPr>
      <w:proofErr w:type="spellStart"/>
      <w:r>
        <w:t>TSG’den</w:t>
      </w:r>
      <w:proofErr w:type="spellEnd"/>
      <w:r>
        <w:t xml:space="preserve"> şirket bilgileri otomatik alınmalıdır.</w:t>
      </w:r>
    </w:p>
    <w:p w14:paraId="0078027D" w14:textId="77777777" w:rsidR="00872F13" w:rsidRDefault="00872F13" w:rsidP="00872F13">
      <w:pPr>
        <w:pStyle w:val="NormalWeb"/>
        <w:numPr>
          <w:ilvl w:val="0"/>
          <w:numId w:val="48"/>
        </w:numPr>
      </w:pPr>
      <w:r>
        <w:t>Entegrasyon yanıt süresi 2 saniyeyi geçmemelidir.</w:t>
      </w:r>
    </w:p>
    <w:p w14:paraId="17041E79" w14:textId="77777777" w:rsidR="00872F13" w:rsidRDefault="00872F13" w:rsidP="00872F13">
      <w:pPr>
        <w:pStyle w:val="NormalWeb"/>
        <w:numPr>
          <w:ilvl w:val="0"/>
          <w:numId w:val="48"/>
        </w:numPr>
      </w:pPr>
      <w:r>
        <w:t>Hata durumunda sistem anlamlı uyarı mesajı vermelidir.</w:t>
      </w:r>
    </w:p>
    <w:p w14:paraId="0260FACF" w14:textId="1411D01E" w:rsidR="003263A8" w:rsidRPr="00716EFA" w:rsidRDefault="003263A8" w:rsidP="00716EF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3A6731E" w14:textId="318D2DFF" w:rsidR="002D3646" w:rsidRDefault="006E4BA6" w:rsidP="001F29D8">
      <w:pPr>
        <w:pStyle w:val="Balk3"/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</w:pPr>
      <w:r w:rsidRPr="006E4B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tr-TR"/>
        </w:rPr>
        <w:t>US-06: Karar Ekranı ve Raporlama</w:t>
      </w:r>
    </w:p>
    <w:p w14:paraId="10B18058" w14:textId="1D8F80BC" w:rsidR="001F29D8" w:rsidRDefault="006E4BA6" w:rsidP="001F29D8">
      <w:pPr>
        <w:pStyle w:val="NormalWeb"/>
        <w:ind w:firstLine="708"/>
        <w:rPr>
          <w:i/>
          <w:iCs/>
        </w:rPr>
      </w:pPr>
      <w:r w:rsidRPr="006E4BA6">
        <w:rPr>
          <w:b/>
          <w:bCs/>
          <w:i/>
          <w:iCs/>
        </w:rPr>
        <w:t xml:space="preserve">User </w:t>
      </w:r>
      <w:proofErr w:type="spellStart"/>
      <w:r w:rsidRPr="006E4BA6">
        <w:rPr>
          <w:b/>
          <w:bCs/>
          <w:i/>
          <w:iCs/>
        </w:rPr>
        <w:t>Story</w:t>
      </w:r>
      <w:proofErr w:type="spellEnd"/>
      <w:r w:rsidRPr="006E4BA6">
        <w:rPr>
          <w:b/>
          <w:bCs/>
          <w:i/>
          <w:iCs/>
        </w:rPr>
        <w:t>:</w:t>
      </w:r>
      <w:r w:rsidR="001F29D8" w:rsidRPr="001F29D8">
        <w:rPr>
          <w:rFonts w:hAnsi="Symbol"/>
        </w:rPr>
        <w:t xml:space="preserve"> </w:t>
      </w:r>
      <w:r w:rsidR="001F29D8">
        <w:rPr>
          <w:rFonts w:hAnsi="Symbol" w:hint="eastAsia"/>
        </w:rPr>
        <w:t>“</w:t>
      </w:r>
      <w:r w:rsidR="001F29D8" w:rsidRPr="001F29D8">
        <w:rPr>
          <w:i/>
          <w:iCs/>
        </w:rPr>
        <w:t>Bir yönetici olarak, risk puanı ve finansal rasyoları tek ekranda görmek istiyorum ki kararımı hızlıca verebileyim.</w:t>
      </w:r>
      <w:r w:rsidR="001F29D8">
        <w:rPr>
          <w:i/>
          <w:iCs/>
        </w:rPr>
        <w:t>”</w:t>
      </w:r>
    </w:p>
    <w:p w14:paraId="525CC8E2" w14:textId="09C207B0" w:rsidR="001F29D8" w:rsidRPr="001F29D8" w:rsidRDefault="001F29D8" w:rsidP="001F29D8">
      <w:pPr>
        <w:pStyle w:val="NormalWeb"/>
        <w:ind w:firstLine="708"/>
      </w:pPr>
      <w:r w:rsidRPr="001F29D8">
        <w:t>Kabul Kriterleri:</w:t>
      </w:r>
    </w:p>
    <w:p w14:paraId="740347D7" w14:textId="77777777" w:rsidR="001F29D8" w:rsidRDefault="001F29D8" w:rsidP="001F29D8">
      <w:pPr>
        <w:pStyle w:val="NormalWeb"/>
        <w:numPr>
          <w:ilvl w:val="0"/>
          <w:numId w:val="47"/>
        </w:numPr>
      </w:pPr>
      <w:r>
        <w:t>Karar ekranında tüm rasyolar, risk puanı ve politika sonucu görünmelidir.</w:t>
      </w:r>
    </w:p>
    <w:p w14:paraId="3CE7F094" w14:textId="77777777" w:rsidR="001F29D8" w:rsidRDefault="001F29D8" w:rsidP="001F29D8">
      <w:pPr>
        <w:pStyle w:val="NormalWeb"/>
        <w:numPr>
          <w:ilvl w:val="0"/>
          <w:numId w:val="47"/>
        </w:numPr>
      </w:pPr>
      <w:r>
        <w:t>Politika motoru sonucuna göre önerilen karar (Onay/İnceleme/</w:t>
      </w:r>
      <w:proofErr w:type="spellStart"/>
      <w:r>
        <w:t>Red</w:t>
      </w:r>
      <w:proofErr w:type="spellEnd"/>
      <w:r>
        <w:t>) gösterilmelidir.</w:t>
      </w:r>
    </w:p>
    <w:p w14:paraId="29051FC7" w14:textId="77777777" w:rsidR="001F29D8" w:rsidRDefault="001F29D8" w:rsidP="001F29D8">
      <w:pPr>
        <w:pStyle w:val="NormalWeb"/>
        <w:numPr>
          <w:ilvl w:val="0"/>
          <w:numId w:val="47"/>
        </w:numPr>
      </w:pPr>
      <w:r>
        <w:t>Ekran ≤2 saniyede yüklenmelidir.</w:t>
      </w:r>
    </w:p>
    <w:p w14:paraId="44A0F01B" w14:textId="77777777" w:rsidR="001F29D8" w:rsidRDefault="001F29D8" w:rsidP="001F29D8">
      <w:pPr>
        <w:pStyle w:val="NormalWeb"/>
        <w:numPr>
          <w:ilvl w:val="0"/>
          <w:numId w:val="47"/>
        </w:numPr>
      </w:pPr>
      <w:r>
        <w:t>Tüm veriler raporlanabilir olmalıdır (Excel, PDF).</w:t>
      </w:r>
    </w:p>
    <w:p w14:paraId="045829F3" w14:textId="6D281B57" w:rsidR="006E4BA6" w:rsidRPr="002D3646" w:rsidRDefault="006E4BA6" w:rsidP="006E4BA6">
      <w:pPr>
        <w:ind w:left="708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tr-TR"/>
        </w:rPr>
      </w:pPr>
    </w:p>
    <w:p w14:paraId="139B2390" w14:textId="77777777" w:rsidR="002D3646" w:rsidRPr="002D3646" w:rsidRDefault="002D3646" w:rsidP="002D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5F5612CD">
          <v:rect id="_x0000_i1030" style="width:0;height:1.5pt" o:hralign="center" o:hrstd="t" o:hr="t" fillcolor="#a0a0a0" stroked="f"/>
        </w:pict>
      </w:r>
    </w:p>
    <w:p w14:paraId="41B000BD" w14:textId="2B2179EC" w:rsidR="002D3646" w:rsidRPr="002D3646" w:rsidRDefault="00B00BAD" w:rsidP="002D36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8</w:t>
      </w:r>
      <w:r w:rsidR="002D3646" w:rsidRPr="002D364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. Varsayımlar ve Kısıtlar</w:t>
      </w:r>
    </w:p>
    <w:p w14:paraId="181919B2" w14:textId="77777777" w:rsidR="002D3646" w:rsidRPr="002D3646" w:rsidRDefault="002D3646" w:rsidP="007D3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>Tüm müşteri verileri gizlilik ilkelerine uygun işlenecektir.</w:t>
      </w:r>
    </w:p>
    <w:p w14:paraId="15FB7CA3" w14:textId="77777777" w:rsidR="002D3646" w:rsidRPr="002D3646" w:rsidRDefault="002D3646" w:rsidP="007D3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>Core</w:t>
      </w:r>
      <w:proofErr w:type="spellEnd"/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>banking</w:t>
      </w:r>
      <w:proofErr w:type="spellEnd"/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entegrasyonu mevcut API üzerinden sağlanacaktır.</w:t>
      </w:r>
    </w:p>
    <w:p w14:paraId="6BE92AD1" w14:textId="2739386F" w:rsidR="002D3646" w:rsidRPr="002D3646" w:rsidRDefault="002D3646" w:rsidP="007D3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İlk faz yalnızca </w:t>
      </w:r>
      <w:r w:rsidR="00CE0A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ticari </w:t>
      </w: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>kredileri kapsamaktadır.</w:t>
      </w:r>
    </w:p>
    <w:p w14:paraId="6B1C7734" w14:textId="77777777" w:rsidR="002D3646" w:rsidRPr="002D3646" w:rsidRDefault="002D3646" w:rsidP="002D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041C2D19">
          <v:rect id="_x0000_i1031" style="width:0;height:1.5pt" o:hralign="center" o:hrstd="t" o:hr="t" fillcolor="#a0a0a0" stroked="f"/>
        </w:pict>
      </w:r>
    </w:p>
    <w:p w14:paraId="3E15F9A8" w14:textId="79DEC994" w:rsidR="002D3646" w:rsidRPr="002D3646" w:rsidRDefault="00B00BAD" w:rsidP="002D36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9</w:t>
      </w:r>
      <w:r w:rsidR="002D3646" w:rsidRPr="002D364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. Onay</w:t>
      </w:r>
    </w:p>
    <w:p w14:paraId="6C176DEE" w14:textId="77777777" w:rsidR="002D3646" w:rsidRPr="002D3646" w:rsidRDefault="002D3646" w:rsidP="007D3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>İş Birimi Yöneticisi: …</w:t>
      </w:r>
    </w:p>
    <w:p w14:paraId="31F0824D" w14:textId="77777777" w:rsidR="002D3646" w:rsidRPr="002D3646" w:rsidRDefault="002D3646" w:rsidP="007D3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t>Risk Yönetimi Yöneticisi: …</w:t>
      </w:r>
    </w:p>
    <w:p w14:paraId="36B248A8" w14:textId="389C8D5A" w:rsidR="004F4D2D" w:rsidRDefault="00370505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3646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4FACF0BE">
          <v:rect id="_x0000_i1079" style="width:0;height:1.5pt" o:hralign="center" o:hrstd="t" o:hr="t" fillcolor="#a0a0a0" stroked="f"/>
        </w:pict>
      </w:r>
    </w:p>
    <w:p w14:paraId="246C74B9" w14:textId="77777777" w:rsidR="002D1EC7" w:rsidRDefault="002D1EC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45252F7F" w14:textId="4C915B3A" w:rsidR="008B56D1" w:rsidRDefault="002D1EC7" w:rsidP="008B56D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2D1EC7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10.Ekler</w:t>
      </w:r>
    </w:p>
    <w:p w14:paraId="4CBBAE82" w14:textId="692CF794" w:rsidR="007E2B8B" w:rsidRPr="0027328C" w:rsidRDefault="0027328C" w:rsidP="00536582">
      <w:pPr>
        <w:pStyle w:val="ListeParagraf"/>
        <w:numPr>
          <w:ilvl w:val="0"/>
          <w:numId w:val="60"/>
        </w:numPr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tr-TR"/>
        </w:rPr>
      </w:pPr>
      <w:r w:rsidRPr="0027328C">
        <w:rPr>
          <w:rFonts w:ascii="Arial Rounded MT Bold" w:hAnsi="Arial Rounded MT Bold"/>
          <w:sz w:val="28"/>
          <w:szCs w:val="28"/>
        </w:rPr>
        <w:t>Ek-1: Veri Modeli / ERD</w:t>
      </w:r>
    </w:p>
    <w:p w14:paraId="5C667444" w14:textId="77777777" w:rsidR="00241490" w:rsidRPr="00241490" w:rsidRDefault="00241490" w:rsidP="002414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</w:pPr>
      <w:r w:rsidRPr="0024149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tr-TR"/>
        </w:rPr>
        <w:t>Tablolar (alan seti)</w:t>
      </w:r>
    </w:p>
    <w:p w14:paraId="6187453E" w14:textId="77777777" w:rsidR="00241490" w:rsidRPr="00241490" w:rsidRDefault="00241490" w:rsidP="0024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Musteri</w:t>
      </w:r>
      <w:proofErr w:type="spellEnd"/>
    </w:p>
    <w:p w14:paraId="1D7854FC" w14:textId="77777777" w:rsidR="00241490" w:rsidRPr="00241490" w:rsidRDefault="00241490" w:rsidP="0053658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musteri_id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(PK)</w:t>
      </w:r>
    </w:p>
    <w:p w14:paraId="2C610BE2" w14:textId="77777777" w:rsidR="00241490" w:rsidRPr="00241490" w:rsidRDefault="00241490" w:rsidP="0053658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unvan,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vergi_no</w:t>
      </w:r>
      <w:proofErr w:type="spellEnd"/>
    </w:p>
    <w:p w14:paraId="2211A9C1" w14:textId="77777777" w:rsidR="00241490" w:rsidRPr="00241490" w:rsidRDefault="00241490" w:rsidP="0053658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sektor_kodu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(NACE/ISIC),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musteri_segmenti</w:t>
      </w:r>
      <w:proofErr w:type="spellEnd"/>
    </w:p>
    <w:p w14:paraId="1AAA23FD" w14:textId="77777777" w:rsidR="00241490" w:rsidRPr="00241490" w:rsidRDefault="00241490" w:rsidP="0053658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aktif_flag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olusturma_tarihi</w:t>
      </w:r>
      <w:proofErr w:type="spellEnd"/>
    </w:p>
    <w:p w14:paraId="0C335058" w14:textId="77777777" w:rsidR="00241490" w:rsidRPr="00241490" w:rsidRDefault="00241490" w:rsidP="0024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MaliTablo</w:t>
      </w:r>
      <w:proofErr w:type="spellEnd"/>
    </w:p>
    <w:p w14:paraId="279DF29F" w14:textId="77777777" w:rsidR="00241490" w:rsidRPr="00241490" w:rsidRDefault="00241490" w:rsidP="005365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mali_tablo_id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(PK),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musteri_id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(FK)</w:t>
      </w:r>
    </w:p>
    <w:p w14:paraId="71718F81" w14:textId="77777777" w:rsidR="00241490" w:rsidRPr="00241490" w:rsidRDefault="00241490" w:rsidP="005365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donem (ISO: YYYY-MM veya YYYY-Q)</w:t>
      </w:r>
    </w:p>
    <w:p w14:paraId="2C9B4E96" w14:textId="77777777" w:rsidR="00241490" w:rsidRPr="00241490" w:rsidRDefault="00241490" w:rsidP="005365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para_birimi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(ISO 4217),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konsolide_flag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ifrs_flag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denetim_durumu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(denetimli/bağımsız)</w:t>
      </w:r>
    </w:p>
    <w:p w14:paraId="5D229ABF" w14:textId="77777777" w:rsidR="00241490" w:rsidRPr="00241490" w:rsidRDefault="00241490" w:rsidP="005365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donen_varlik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kisa_vd_yukuml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stoklar,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net_satis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net_kar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ozsermaye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toplam_borc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toplam_aktif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toplam_pasif</w:t>
      </w:r>
      <w:proofErr w:type="spellEnd"/>
    </w:p>
    <w:p w14:paraId="13976B74" w14:textId="77777777" w:rsidR="00241490" w:rsidRPr="00241490" w:rsidRDefault="00241490" w:rsidP="005365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kaynak (OCR/manuel),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versiyon_no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olusturma_tarihi</w:t>
      </w:r>
      <w:proofErr w:type="spellEnd"/>
    </w:p>
    <w:p w14:paraId="3302015B" w14:textId="77777777" w:rsidR="00241490" w:rsidRPr="00241490" w:rsidRDefault="00241490" w:rsidP="0024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414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Rasyo</w:t>
      </w:r>
    </w:p>
    <w:p w14:paraId="6EFACD15" w14:textId="77777777" w:rsidR="00241490" w:rsidRPr="00241490" w:rsidRDefault="00241490" w:rsidP="005365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rasyo_id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(PK),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mali_tablo_id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(FK)</w:t>
      </w:r>
    </w:p>
    <w:p w14:paraId="269A9458" w14:textId="77777777" w:rsidR="00241490" w:rsidRPr="00241490" w:rsidRDefault="00241490" w:rsidP="005365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rasyo_kodu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(BORC_OZSERMAYE, CARI, LIKIDITE, KARLILIK, NIS)</w:t>
      </w:r>
    </w:p>
    <w:p w14:paraId="1339B53C" w14:textId="77777777" w:rsidR="00241490" w:rsidRPr="00241490" w:rsidRDefault="00241490" w:rsidP="005365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rasyo_formul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(metinsel),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rasyo_deger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decimal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(18,4))</w:t>
      </w:r>
    </w:p>
    <w:p w14:paraId="27EA7A4B" w14:textId="77777777" w:rsidR="00241490" w:rsidRPr="00241490" w:rsidRDefault="00241490" w:rsidP="005365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hesaplama_tarihi</w:t>
      </w:r>
      <w:proofErr w:type="spellEnd"/>
    </w:p>
    <w:p w14:paraId="69624B43" w14:textId="77777777" w:rsidR="00241490" w:rsidRPr="00241490" w:rsidRDefault="00241490" w:rsidP="0024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RiskPuan</w:t>
      </w:r>
      <w:proofErr w:type="spellEnd"/>
    </w:p>
    <w:p w14:paraId="7AEE3622" w14:textId="77777777" w:rsidR="00241490" w:rsidRPr="00241490" w:rsidRDefault="00241490" w:rsidP="0053658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risk_puan_id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(PK),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mali_tablo_id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(FK),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politika_versiyon_id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(FK)</w:t>
      </w:r>
    </w:p>
    <w:p w14:paraId="1F9FACAA" w14:textId="77777777" w:rsidR="00241490" w:rsidRPr="00241490" w:rsidRDefault="00241490" w:rsidP="0053658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puan (1–10),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sinif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(DUSUK/ORTA/YUKSEK)</w:t>
      </w:r>
    </w:p>
    <w:p w14:paraId="4BAFC867" w14:textId="77777777" w:rsidR="00241490" w:rsidRPr="00241490" w:rsidRDefault="00241490" w:rsidP="0053658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hesaplama_suresi_ms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hesaplama_tarihi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model_agirlik_seti_id</w:t>
      </w:r>
      <w:proofErr w:type="spellEnd"/>
    </w:p>
    <w:p w14:paraId="31A7FEAC" w14:textId="77777777" w:rsidR="00241490" w:rsidRPr="00241490" w:rsidRDefault="00241490" w:rsidP="0024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414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Revizyon</w:t>
      </w:r>
    </w:p>
    <w:p w14:paraId="14E1CB81" w14:textId="77777777" w:rsidR="00241490" w:rsidRPr="00241490" w:rsidRDefault="00241490" w:rsidP="0053658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revizyon_id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(PK),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risk_puan_id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(FK)</w:t>
      </w:r>
    </w:p>
    <w:p w14:paraId="3548BE20" w14:textId="77777777" w:rsidR="00241490" w:rsidRPr="00241490" w:rsidRDefault="00241490" w:rsidP="0053658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onceki_puan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yeni_puan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(±2 sınırı)</w:t>
      </w:r>
    </w:p>
    <w:p w14:paraId="42B2962F" w14:textId="77777777" w:rsidR="00241490" w:rsidRPr="00241490" w:rsidRDefault="00241490" w:rsidP="0053658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gerekce_kodu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(TEMINAT/MEVDUAT/VERIMLILIK/DIĞER),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aciklama</w:t>
      </w:r>
      <w:proofErr w:type="spellEnd"/>
    </w:p>
    <w:p w14:paraId="58386AA1" w14:textId="77777777" w:rsidR="00241490" w:rsidRPr="00241490" w:rsidRDefault="00241490" w:rsidP="0053658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maker_user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checker_user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onay_tarihi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, durum (ONAYLI/RED)</w:t>
      </w:r>
    </w:p>
    <w:p w14:paraId="075F8F5D" w14:textId="77777777" w:rsidR="00241490" w:rsidRPr="00241490" w:rsidRDefault="00241490" w:rsidP="0053658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dayanak_kaynak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(Tapu/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Core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AnalistNotu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780B9356" w14:textId="77777777" w:rsidR="00241490" w:rsidRPr="00241490" w:rsidRDefault="00241490" w:rsidP="0024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PolitikaVersiyon</w:t>
      </w:r>
      <w:proofErr w:type="spellEnd"/>
    </w:p>
    <w:p w14:paraId="6F203F0E" w14:textId="77777777" w:rsidR="00241490" w:rsidRPr="00241490" w:rsidRDefault="00241490" w:rsidP="0053658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politika_versiyon_id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(PK)</w:t>
      </w:r>
    </w:p>
    <w:p w14:paraId="431FDCD2" w14:textId="77777777" w:rsidR="00241490" w:rsidRPr="00241490" w:rsidRDefault="00241490" w:rsidP="0053658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versiyon_kodu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valid_from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valid_to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nullable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38672AF2" w14:textId="77777777" w:rsidR="00241490" w:rsidRPr="00241490" w:rsidRDefault="00241490" w:rsidP="0053658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aciklama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olusturan_user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olusturma_tarihi</w:t>
      </w:r>
      <w:proofErr w:type="spellEnd"/>
    </w:p>
    <w:p w14:paraId="68E76AC4" w14:textId="77777777" w:rsidR="00241490" w:rsidRPr="00241490" w:rsidRDefault="00241490" w:rsidP="0024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414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Politika</w:t>
      </w:r>
    </w:p>
    <w:p w14:paraId="10F7CDC7" w14:textId="77777777" w:rsidR="00241490" w:rsidRPr="00241490" w:rsidRDefault="00241490" w:rsidP="0053658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politika_id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(PK),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politika_versiyon_id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(FK)</w:t>
      </w:r>
    </w:p>
    <w:p w14:paraId="0D9E0657" w14:textId="77777777" w:rsidR="00241490" w:rsidRPr="00241490" w:rsidRDefault="00241490" w:rsidP="0053658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skor_min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skor_max</w:t>
      </w:r>
      <w:proofErr w:type="spellEnd"/>
    </w:p>
    <w:p w14:paraId="0265F02E" w14:textId="77777777" w:rsidR="00241490" w:rsidRPr="00241490" w:rsidRDefault="00241490" w:rsidP="0053658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karar (ONAY/INCELEME/RED),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ek_kosul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(TEMINAT vb.)</w:t>
      </w:r>
    </w:p>
    <w:p w14:paraId="1BBBCD82" w14:textId="77777777" w:rsidR="00241490" w:rsidRPr="00241490" w:rsidRDefault="00241490" w:rsidP="0053658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oncelik_sirasi</w:t>
      </w:r>
      <w:proofErr w:type="spellEnd"/>
    </w:p>
    <w:p w14:paraId="0EC7C1EF" w14:textId="77777777" w:rsidR="00241490" w:rsidRPr="00241490" w:rsidRDefault="00241490" w:rsidP="0024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EntegrasyonKayit</w:t>
      </w:r>
      <w:proofErr w:type="spellEnd"/>
    </w:p>
    <w:p w14:paraId="20679FCE" w14:textId="77777777" w:rsidR="00241490" w:rsidRPr="00241490" w:rsidRDefault="00241490" w:rsidP="0053658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ent_kayit_id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(PK),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musteri_id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(FK)</w:t>
      </w:r>
    </w:p>
    <w:p w14:paraId="426A5B3B" w14:textId="77777777" w:rsidR="00241490" w:rsidRPr="00241490" w:rsidRDefault="00241490" w:rsidP="0053658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servis_turu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(TAPU/TSG),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istek_json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yanit_json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, durum (BASARILI/BASARISIZ)</w:t>
      </w:r>
    </w:p>
    <w:p w14:paraId="053AC586" w14:textId="77777777" w:rsidR="00241490" w:rsidRPr="00241490" w:rsidRDefault="00241490" w:rsidP="0053658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deneme_sayisi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sure_ms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hata_kodu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hata_mesaji</w:t>
      </w:r>
      <w:proofErr w:type="spellEnd"/>
    </w:p>
    <w:p w14:paraId="3AB8460D" w14:textId="77777777" w:rsidR="00241490" w:rsidRPr="00241490" w:rsidRDefault="00241490" w:rsidP="0053658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islem_tarihi</w:t>
      </w:r>
      <w:proofErr w:type="spellEnd"/>
    </w:p>
    <w:p w14:paraId="4A64262E" w14:textId="77777777" w:rsidR="00241490" w:rsidRPr="00241490" w:rsidRDefault="00241490" w:rsidP="0024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4149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Log</w:t>
      </w:r>
    </w:p>
    <w:p w14:paraId="7F199B28" w14:textId="77777777" w:rsidR="00241490" w:rsidRPr="00241490" w:rsidRDefault="00241490" w:rsidP="005365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log_id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(PK)</w:t>
      </w:r>
    </w:p>
    <w:p w14:paraId="146255AE" w14:textId="77777777" w:rsidR="00241490" w:rsidRPr="00241490" w:rsidRDefault="00241490" w:rsidP="005365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islem_turu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(UPLOAD/OCR/VALIDATION/REVIZYON/POLITIKA_DEGISIKLIGI/ENTEGRASYON)</w:t>
      </w:r>
    </w:p>
    <w:p w14:paraId="1B7DA956" w14:textId="77777777" w:rsidR="00241490" w:rsidRPr="00241490" w:rsidRDefault="00241490" w:rsidP="005365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kaynak_kayit_id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nullable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user_id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onceki_deger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yeni_deger</w:t>
      </w:r>
      <w:proofErr w:type="spellEnd"/>
    </w:p>
    <w:p w14:paraId="7A65B128" w14:textId="125EA55C" w:rsidR="007E2B8B" w:rsidRDefault="00241490" w:rsidP="005365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zaman_damgasi</w:t>
      </w:r>
      <w:proofErr w:type="spellEnd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41490">
        <w:rPr>
          <w:rFonts w:ascii="Times New Roman" w:eastAsia="Times New Roman" w:hAnsi="Times New Roman" w:cs="Times New Roman"/>
          <w:sz w:val="24"/>
          <w:szCs w:val="24"/>
          <w:lang w:eastAsia="tr-TR"/>
        </w:rPr>
        <w:t>immutable_hash</w:t>
      </w:r>
      <w:proofErr w:type="spellEnd"/>
    </w:p>
    <w:p w14:paraId="4A22F90B" w14:textId="77777777" w:rsidR="007E2B8B" w:rsidRPr="007E2B8B" w:rsidRDefault="007E2B8B" w:rsidP="007E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EE45A3A" w14:textId="77777777" w:rsidR="007E2B8B" w:rsidRPr="0027328C" w:rsidRDefault="007E2B8B" w:rsidP="00536582">
      <w:pPr>
        <w:pStyle w:val="ListeParagraf"/>
        <w:numPr>
          <w:ilvl w:val="0"/>
          <w:numId w:val="59"/>
        </w:numPr>
        <w:rPr>
          <w:rFonts w:ascii="Arial Rounded MT Bold" w:hAnsi="Arial Rounded MT Bold"/>
          <w:sz w:val="28"/>
          <w:szCs w:val="28"/>
        </w:rPr>
      </w:pPr>
      <w:r w:rsidRPr="0027328C">
        <w:rPr>
          <w:rFonts w:ascii="Arial Rounded MT Bold" w:hAnsi="Arial Rounded MT Bold"/>
          <w:sz w:val="28"/>
          <w:szCs w:val="28"/>
        </w:rPr>
        <w:t>Ek-2: Veri Kalitesi &amp; Format Kuralları</w:t>
      </w:r>
    </w:p>
    <w:p w14:paraId="5966345E" w14:textId="77777777" w:rsidR="007E2B8B" w:rsidRDefault="007E2B8B" w:rsidP="00536582">
      <w:pPr>
        <w:pStyle w:val="NormalWeb"/>
        <w:numPr>
          <w:ilvl w:val="0"/>
          <w:numId w:val="58"/>
        </w:numPr>
      </w:pPr>
      <w:r>
        <w:rPr>
          <w:rStyle w:val="Gl"/>
          <w:rFonts w:eastAsiaTheme="majorEastAsia"/>
        </w:rPr>
        <w:t>Para birimi:</w:t>
      </w:r>
      <w:r>
        <w:t xml:space="preserve"> ISO 4217 (</w:t>
      </w:r>
      <w:proofErr w:type="spellStart"/>
      <w:r>
        <w:t>örn</w:t>
      </w:r>
      <w:proofErr w:type="spellEnd"/>
      <w:r>
        <w:t xml:space="preserve">. TRY, USD). Raporlama standart para birimine dönüşümde </w:t>
      </w:r>
      <w:r>
        <w:rPr>
          <w:rStyle w:val="Gl"/>
          <w:rFonts w:eastAsiaTheme="majorEastAsia"/>
        </w:rPr>
        <w:t>TCMB günlük kur</w:t>
      </w:r>
      <w:r>
        <w:t xml:space="preserve"> kullanılır; </w:t>
      </w:r>
      <w:proofErr w:type="spellStart"/>
      <w:r>
        <w:t>kur_tarihi</w:t>
      </w:r>
      <w:proofErr w:type="spellEnd"/>
      <w:r>
        <w:t xml:space="preserve"> alanı zorunlu.</w:t>
      </w:r>
    </w:p>
    <w:p w14:paraId="40F3D70F" w14:textId="77777777" w:rsidR="007E2B8B" w:rsidRDefault="007E2B8B" w:rsidP="00536582">
      <w:pPr>
        <w:pStyle w:val="NormalWeb"/>
        <w:numPr>
          <w:ilvl w:val="0"/>
          <w:numId w:val="58"/>
        </w:numPr>
      </w:pPr>
      <w:r>
        <w:rPr>
          <w:rStyle w:val="Gl"/>
          <w:rFonts w:eastAsiaTheme="majorEastAsia"/>
        </w:rPr>
        <w:t>Yuvarlama:</w:t>
      </w:r>
      <w:r>
        <w:t xml:space="preserve"> Ekran &amp; rapor çıktıları </w:t>
      </w:r>
      <w:r>
        <w:rPr>
          <w:rStyle w:val="Gl"/>
          <w:rFonts w:eastAsiaTheme="majorEastAsia"/>
        </w:rPr>
        <w:t>2 ondalık</w:t>
      </w:r>
      <w:r>
        <w:t xml:space="preserve">; hesaplamalar içerde </w:t>
      </w:r>
      <w:r>
        <w:rPr>
          <w:rStyle w:val="Gl"/>
          <w:rFonts w:eastAsiaTheme="majorEastAsia"/>
        </w:rPr>
        <w:t>4 ondalık</w:t>
      </w:r>
      <w:r>
        <w:t xml:space="preserve"> saklanır.</w:t>
      </w:r>
    </w:p>
    <w:p w14:paraId="658E3D47" w14:textId="77777777" w:rsidR="007E2B8B" w:rsidRDefault="007E2B8B" w:rsidP="00536582">
      <w:pPr>
        <w:pStyle w:val="NormalWeb"/>
        <w:numPr>
          <w:ilvl w:val="0"/>
          <w:numId w:val="58"/>
        </w:numPr>
      </w:pPr>
      <w:r>
        <w:rPr>
          <w:rStyle w:val="Gl"/>
          <w:rFonts w:eastAsiaTheme="majorEastAsia"/>
        </w:rPr>
        <w:t>Boş/değer toleransları:</w:t>
      </w:r>
      <w:r>
        <w:t xml:space="preserve"> Negatif olamayacak alanlar (</w:t>
      </w:r>
      <w:proofErr w:type="spellStart"/>
      <w:r>
        <w:t>örn</w:t>
      </w:r>
      <w:proofErr w:type="spellEnd"/>
      <w:r>
        <w:t xml:space="preserve">. dönen varlıklar) için </w:t>
      </w:r>
      <w:r>
        <w:rPr>
          <w:rStyle w:val="Gl"/>
          <w:rFonts w:eastAsiaTheme="majorEastAsia"/>
        </w:rPr>
        <w:t>≥ 0</w:t>
      </w:r>
      <w:r>
        <w:t xml:space="preserve"> doğrulaması; boşsa rasyo hesaplanmaz, “eksik veri” uyarısı oluşturulur.</w:t>
      </w:r>
    </w:p>
    <w:p w14:paraId="1CD1BD0A" w14:textId="77777777" w:rsidR="007E2B8B" w:rsidRDefault="007E2B8B" w:rsidP="00536582">
      <w:pPr>
        <w:pStyle w:val="NormalWeb"/>
        <w:numPr>
          <w:ilvl w:val="0"/>
          <w:numId w:val="58"/>
        </w:numPr>
      </w:pPr>
      <w:r>
        <w:rPr>
          <w:rStyle w:val="Gl"/>
          <w:rFonts w:eastAsiaTheme="majorEastAsia"/>
        </w:rPr>
        <w:t>Tarih formatı:</w:t>
      </w:r>
      <w:r>
        <w:t xml:space="preserve"> ISO 8601 (</w:t>
      </w:r>
      <w:proofErr w:type="spellStart"/>
      <w:r>
        <w:t>YYYY-MM-DDThh:mm:ssZ</w:t>
      </w:r>
      <w:proofErr w:type="spellEnd"/>
      <w:r>
        <w:t xml:space="preserve">). </w:t>
      </w:r>
      <w:r>
        <w:rPr>
          <w:rStyle w:val="Gl"/>
          <w:rFonts w:eastAsiaTheme="majorEastAsia"/>
        </w:rPr>
        <w:t>donem</w:t>
      </w:r>
      <w:r>
        <w:t xml:space="preserve"> alanı YYYY-MM veya YYYY-Q.</w:t>
      </w:r>
    </w:p>
    <w:p w14:paraId="354DDFDB" w14:textId="77777777" w:rsidR="007E2B8B" w:rsidRDefault="007E2B8B" w:rsidP="00536582">
      <w:pPr>
        <w:pStyle w:val="NormalWeb"/>
        <w:numPr>
          <w:ilvl w:val="0"/>
          <w:numId w:val="58"/>
        </w:numPr>
      </w:pPr>
      <w:r>
        <w:rPr>
          <w:rStyle w:val="Gl"/>
          <w:rFonts w:eastAsiaTheme="majorEastAsia"/>
        </w:rPr>
        <w:t>Tutarlılık:</w:t>
      </w:r>
      <w:r>
        <w:t xml:space="preserve"> </w:t>
      </w:r>
      <w:proofErr w:type="spellStart"/>
      <w:r>
        <w:rPr>
          <w:rStyle w:val="Gl"/>
          <w:rFonts w:eastAsiaTheme="majorEastAsia"/>
        </w:rPr>
        <w:t>Toplam_aktif</w:t>
      </w:r>
      <w:proofErr w:type="spellEnd"/>
      <w:r>
        <w:rPr>
          <w:rStyle w:val="Gl"/>
          <w:rFonts w:eastAsiaTheme="majorEastAsia"/>
        </w:rPr>
        <w:t xml:space="preserve"> = </w:t>
      </w:r>
      <w:proofErr w:type="spellStart"/>
      <w:r>
        <w:rPr>
          <w:rStyle w:val="Gl"/>
          <w:rFonts w:eastAsiaTheme="majorEastAsia"/>
        </w:rPr>
        <w:t>Toplam_pasif</w:t>
      </w:r>
      <w:proofErr w:type="spellEnd"/>
      <w:r>
        <w:t xml:space="preserve"> zorunlu; ihlal halinde kaydetme engellenir (istisna akışı FR-08).</w:t>
      </w:r>
    </w:p>
    <w:p w14:paraId="0791A962" w14:textId="77777777" w:rsidR="007E2B8B" w:rsidRDefault="007E2B8B" w:rsidP="00536582">
      <w:pPr>
        <w:pStyle w:val="NormalWeb"/>
        <w:numPr>
          <w:ilvl w:val="0"/>
          <w:numId w:val="58"/>
        </w:numPr>
      </w:pPr>
      <w:r>
        <w:rPr>
          <w:rStyle w:val="Gl"/>
          <w:rFonts w:eastAsiaTheme="majorEastAsia"/>
        </w:rPr>
        <w:t>Konsolidasyon bayrakları:</w:t>
      </w:r>
      <w:r>
        <w:t xml:space="preserve"> </w:t>
      </w:r>
      <w:proofErr w:type="spellStart"/>
      <w:r>
        <w:t>konsolide_flag</w:t>
      </w:r>
      <w:proofErr w:type="spellEnd"/>
      <w:r>
        <w:t xml:space="preserve">, </w:t>
      </w:r>
      <w:proofErr w:type="spellStart"/>
      <w:r>
        <w:t>ifrs_flag</w:t>
      </w:r>
      <w:proofErr w:type="spellEnd"/>
      <w:r>
        <w:t xml:space="preserve">, </w:t>
      </w:r>
      <w:proofErr w:type="spellStart"/>
      <w:r>
        <w:t>denetim_durumu</w:t>
      </w:r>
      <w:proofErr w:type="spellEnd"/>
      <w:r>
        <w:t xml:space="preserve"> alanları rapor/filtre için zorunlu.</w:t>
      </w:r>
    </w:p>
    <w:p w14:paraId="051465E1" w14:textId="77777777" w:rsidR="007E2B8B" w:rsidRPr="007E2B8B" w:rsidRDefault="007E2B8B" w:rsidP="007E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13CEAC4" w14:textId="77777777" w:rsidR="001E428C" w:rsidRPr="001E428C" w:rsidRDefault="001E428C" w:rsidP="00536582">
      <w:pPr>
        <w:pStyle w:val="ListeParagraf"/>
        <w:numPr>
          <w:ilvl w:val="0"/>
          <w:numId w:val="59"/>
        </w:numPr>
        <w:spacing w:before="100" w:beforeAutospacing="1" w:after="100" w:afterAutospacing="1" w:line="240" w:lineRule="auto"/>
        <w:outlineLvl w:val="0"/>
        <w:rPr>
          <w:rFonts w:ascii="Arial Rounded MT Bold" w:hAnsi="Arial Rounded MT Bold"/>
          <w:sz w:val="28"/>
          <w:szCs w:val="28"/>
        </w:rPr>
      </w:pPr>
      <w:r w:rsidRPr="001E428C">
        <w:rPr>
          <w:rFonts w:ascii="Arial Rounded MT Bold" w:hAnsi="Arial Rounded MT Bold"/>
          <w:sz w:val="28"/>
          <w:szCs w:val="28"/>
        </w:rPr>
        <w:t>Ek-4: Güvenlik (NFR-02 Geni</w:t>
      </w:r>
      <w:r w:rsidRPr="001E428C">
        <w:rPr>
          <w:rFonts w:ascii="Calibri" w:hAnsi="Calibri" w:cs="Calibri"/>
          <w:sz w:val="28"/>
          <w:szCs w:val="28"/>
        </w:rPr>
        <w:t>ş</w:t>
      </w:r>
      <w:r w:rsidRPr="001E428C">
        <w:rPr>
          <w:rFonts w:ascii="Arial Rounded MT Bold" w:hAnsi="Arial Rounded MT Bold"/>
          <w:sz w:val="28"/>
          <w:szCs w:val="28"/>
        </w:rPr>
        <w:t>letme)</w:t>
      </w:r>
    </w:p>
    <w:p w14:paraId="09072DC9" w14:textId="77777777" w:rsidR="001E428C" w:rsidRPr="001E428C" w:rsidRDefault="001E428C" w:rsidP="0053658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4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Anahtar yönetimi:</w:t>
      </w:r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Şifreleme anahtarları </w:t>
      </w:r>
      <w:r w:rsidRPr="001E4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KMS</w:t>
      </w:r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yönetilir; anahtar rotasyonu </w:t>
      </w:r>
      <w:r w:rsidRPr="001E4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 ayda bir</w:t>
      </w:r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3741D8E" w14:textId="77777777" w:rsidR="001E428C" w:rsidRPr="001E428C" w:rsidRDefault="001E428C" w:rsidP="0053658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4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PII maskeleme:</w:t>
      </w:r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Raporlarda </w:t>
      </w:r>
      <w:proofErr w:type="spellStart"/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>vergi_no</w:t>
      </w:r>
      <w:proofErr w:type="spellEnd"/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vb. alanlar </w:t>
      </w:r>
      <w:r w:rsidRPr="001E4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kısmi maskeli</w:t>
      </w:r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gösterilir (</w:t>
      </w:r>
      <w:proofErr w:type="spellStart"/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>. ***1234).</w:t>
      </w:r>
    </w:p>
    <w:p w14:paraId="489ED0DD" w14:textId="77777777" w:rsidR="001E428C" w:rsidRPr="001E428C" w:rsidRDefault="001E428C" w:rsidP="0053658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4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Dosya güvenliği:</w:t>
      </w:r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İndirilebilir PDF çıktıları </w:t>
      </w:r>
      <w:r w:rsidRPr="001E4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parola korumalı</w:t>
      </w:r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seçeneği; istemci tarafında “</w:t>
      </w:r>
      <w:proofErr w:type="spellStart"/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>download</w:t>
      </w:r>
      <w:proofErr w:type="spellEnd"/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>watermark</w:t>
      </w:r>
      <w:proofErr w:type="spellEnd"/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>” opsiyonu.</w:t>
      </w:r>
    </w:p>
    <w:p w14:paraId="0FBF86EE" w14:textId="77777777" w:rsidR="001E428C" w:rsidRPr="001E428C" w:rsidRDefault="001E428C" w:rsidP="0053658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4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Merkezi izleme:</w:t>
      </w:r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Erişim logları </w:t>
      </w:r>
      <w:proofErr w:type="spellStart"/>
      <w:r w:rsidRPr="001E4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SIEM</w:t>
      </w:r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>’e</w:t>
      </w:r>
      <w:proofErr w:type="spellEnd"/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akar; anomali kuralları (çoklu başarısız login, olağandışı saat) tetikleyici üretir.</w:t>
      </w:r>
    </w:p>
    <w:p w14:paraId="41A8075E" w14:textId="77777777" w:rsidR="001E428C" w:rsidRPr="001E428C" w:rsidRDefault="001E428C" w:rsidP="0053658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4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Yetki modeli:</w:t>
      </w:r>
      <w:r w:rsidRPr="001E4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RBAC + MFA; hassas işlemlerde (revizyon, politika değişikliği) ikinci faktör zorunlu.</w:t>
      </w:r>
    </w:p>
    <w:p w14:paraId="4C76B92B" w14:textId="77777777" w:rsidR="00536582" w:rsidRPr="00536582" w:rsidRDefault="00536582" w:rsidP="00536582">
      <w:pPr>
        <w:pStyle w:val="ListeParagraf"/>
        <w:numPr>
          <w:ilvl w:val="0"/>
          <w:numId w:val="5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36582">
        <w:rPr>
          <w:rFonts w:ascii="Arial Rounded MT Bold" w:hAnsi="Arial Rounded MT Bold"/>
          <w:sz w:val="28"/>
          <w:szCs w:val="28"/>
        </w:rPr>
        <w:t>Ek-5: Dayanıklılık / BCP</w:t>
      </w:r>
    </w:p>
    <w:p w14:paraId="01AA8CFA" w14:textId="77777777" w:rsidR="00536582" w:rsidRPr="00536582" w:rsidRDefault="00536582" w:rsidP="0053658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Yedekleme/DR:</w:t>
      </w:r>
    </w:p>
    <w:p w14:paraId="06EF0AF2" w14:textId="77777777" w:rsidR="00536582" w:rsidRPr="00536582" w:rsidRDefault="00536582" w:rsidP="0053658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RPO ≤ 15 dk</w:t>
      </w:r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RTO ≤ 2 saat</w:t>
      </w:r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politika konfigürasyonları dahil).</w:t>
      </w:r>
    </w:p>
    <w:p w14:paraId="1B839B45" w14:textId="77777777" w:rsidR="00536582" w:rsidRPr="00536582" w:rsidRDefault="00536582" w:rsidP="0053658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Circuit</w:t>
      </w:r>
      <w:proofErr w:type="spellEnd"/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breaker</w:t>
      </w:r>
      <w:proofErr w:type="spellEnd"/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&amp; </w:t>
      </w:r>
      <w:proofErr w:type="spellStart"/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Caching</w:t>
      </w:r>
      <w:proofErr w:type="spellEnd"/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22E856C3" w14:textId="77777777" w:rsidR="00536582" w:rsidRPr="00536582" w:rsidRDefault="00536582" w:rsidP="0053658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Tapu/TSG geçici kesintilerinde </w:t>
      </w:r>
      <w:proofErr w:type="spellStart"/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circuit</w:t>
      </w:r>
      <w:proofErr w:type="spellEnd"/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breaker</w:t>
      </w:r>
      <w:proofErr w:type="spellEnd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devreye girer; kısa süreli </w:t>
      </w:r>
      <w:proofErr w:type="spellStart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cache</w:t>
      </w:r>
      <w:proofErr w:type="spellEnd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(ör. </w:t>
      </w:r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15 dk</w:t>
      </w:r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) ile son başarılı yanıt gösterim opsiyonu.</w:t>
      </w:r>
    </w:p>
    <w:p w14:paraId="465543FA" w14:textId="77777777" w:rsidR="00536582" w:rsidRPr="00536582" w:rsidRDefault="00536582" w:rsidP="0053658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Retry</w:t>
      </w:r>
      <w:proofErr w:type="spellEnd"/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politikası:</w:t>
      </w:r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Exponential</w:t>
      </w:r>
      <w:proofErr w:type="spellEnd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backoff</w:t>
      </w:r>
      <w:proofErr w:type="spellEnd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1s → 2s → 4s</w:t>
      </w:r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; 3 deneme sonrası anlamlı hata + log.</w:t>
      </w:r>
    </w:p>
    <w:p w14:paraId="501DBACE" w14:textId="2A1C035A" w:rsidR="00536582" w:rsidRPr="00536582" w:rsidRDefault="00536582" w:rsidP="00536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943F10" w14:textId="77777777" w:rsidR="00536582" w:rsidRPr="002A5B16" w:rsidRDefault="00536582" w:rsidP="002A5B16">
      <w:pPr>
        <w:pStyle w:val="ListeParagraf"/>
        <w:numPr>
          <w:ilvl w:val="0"/>
          <w:numId w:val="59"/>
        </w:numPr>
        <w:spacing w:before="100" w:beforeAutospacing="1" w:after="100" w:afterAutospacing="1" w:line="240" w:lineRule="auto"/>
        <w:outlineLvl w:val="0"/>
        <w:rPr>
          <w:rFonts w:ascii="Arial Rounded MT Bold" w:hAnsi="Arial Rounded MT Bold"/>
          <w:sz w:val="28"/>
          <w:szCs w:val="28"/>
        </w:rPr>
      </w:pPr>
      <w:r w:rsidRPr="002A5B16">
        <w:rPr>
          <w:rFonts w:ascii="Arial Rounded MT Bold" w:hAnsi="Arial Rounded MT Bold"/>
          <w:sz w:val="28"/>
          <w:szCs w:val="28"/>
        </w:rPr>
        <w:t>Ek-6: Test Planı Referansı</w:t>
      </w:r>
    </w:p>
    <w:p w14:paraId="15441491" w14:textId="77777777" w:rsidR="00536582" w:rsidRPr="00536582" w:rsidRDefault="00536582" w:rsidP="0053658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Performans Testleri:</w:t>
      </w:r>
    </w:p>
    <w:p w14:paraId="6FD5CAA7" w14:textId="77777777" w:rsidR="00536582" w:rsidRPr="00536582" w:rsidRDefault="00536582" w:rsidP="0053658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Eşzamanlı </w:t>
      </w:r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300 kullanıcı</w:t>
      </w:r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; OCR kuyruğu, karar ekranı (≤2 sn), risk puanı (≤3 sn) SLA doğrulaması.</w:t>
      </w:r>
    </w:p>
    <w:p w14:paraId="77CC498C" w14:textId="77777777" w:rsidR="00536582" w:rsidRPr="00536582" w:rsidRDefault="00536582" w:rsidP="0053658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 Testleri:</w:t>
      </w:r>
    </w:p>
    <w:p w14:paraId="732E7AD0" w14:textId="77777777" w:rsidR="00536582" w:rsidRPr="00536582" w:rsidRDefault="00536582" w:rsidP="0053658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Penetrasyon, yetki atlama, IDOR, </w:t>
      </w:r>
      <w:proofErr w:type="spellStart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SQLi</w:t>
      </w:r>
      <w:proofErr w:type="spellEnd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, XSS; MFA ve parola politikası denetimleri.</w:t>
      </w:r>
    </w:p>
    <w:p w14:paraId="592A809C" w14:textId="77777777" w:rsidR="00536582" w:rsidRPr="00536582" w:rsidRDefault="00536582" w:rsidP="0053658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Entegrasyon Testleri:</w:t>
      </w:r>
    </w:p>
    <w:p w14:paraId="4E94D509" w14:textId="77777777" w:rsidR="00536582" w:rsidRPr="00536582" w:rsidRDefault="00536582" w:rsidP="0053658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Tapu/TSG sahte uç noktalarla pozitif/negatif, </w:t>
      </w:r>
      <w:proofErr w:type="spellStart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timeout</w:t>
      </w:r>
      <w:proofErr w:type="spellEnd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circuit</w:t>
      </w:r>
      <w:proofErr w:type="spellEnd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breaker</w:t>
      </w:r>
      <w:proofErr w:type="spellEnd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senaryoları.</w:t>
      </w:r>
    </w:p>
    <w:p w14:paraId="3EBD977B" w14:textId="77777777" w:rsidR="00536582" w:rsidRPr="00536582" w:rsidRDefault="00536582" w:rsidP="0053658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65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UAT:</w:t>
      </w:r>
    </w:p>
    <w:p w14:paraId="0A692207" w14:textId="77777777" w:rsidR="00536582" w:rsidRPr="00536582" w:rsidRDefault="00536582" w:rsidP="0053658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 User </w:t>
      </w:r>
      <w:proofErr w:type="spellStart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Story</w:t>
      </w:r>
      <w:proofErr w:type="spellEnd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pozitif/negatif kabul senaryoları; revizyon </w:t>
      </w:r>
      <w:proofErr w:type="spellStart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maker</w:t>
      </w:r>
      <w:proofErr w:type="spellEnd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–</w:t>
      </w:r>
      <w:proofErr w:type="spellStart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>checker</w:t>
      </w:r>
      <w:proofErr w:type="spellEnd"/>
      <w:r w:rsidRPr="005365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akışı.</w:t>
      </w:r>
    </w:p>
    <w:p w14:paraId="726A98EB" w14:textId="16C66E11" w:rsidR="00391F62" w:rsidRDefault="00391F62" w:rsidP="00391F62">
      <w:pPr>
        <w:pStyle w:val="ListeParagraf"/>
        <w:numPr>
          <w:ilvl w:val="0"/>
          <w:numId w:val="59"/>
        </w:numPr>
        <w:spacing w:before="100" w:beforeAutospacing="1" w:after="100" w:afterAutospacing="1" w:line="240" w:lineRule="auto"/>
        <w:outlineLvl w:val="0"/>
      </w:pPr>
      <w:r w:rsidRPr="00391F62">
        <w:rPr>
          <w:rFonts w:ascii="Arial Rounded MT Bold" w:hAnsi="Arial Rounded MT Bold"/>
          <w:sz w:val="28"/>
          <w:szCs w:val="28"/>
        </w:rPr>
        <w:t>Ek-</w:t>
      </w:r>
      <w:r w:rsidRPr="00391F62">
        <w:rPr>
          <w:rFonts w:ascii="Arial Rounded MT Bold" w:hAnsi="Arial Rounded MT Bold"/>
          <w:sz w:val="28"/>
          <w:szCs w:val="28"/>
        </w:rPr>
        <w:t>7</w:t>
      </w:r>
      <w:r w:rsidRPr="00391F62">
        <w:rPr>
          <w:rFonts w:ascii="Arial Rounded MT Bold" w:hAnsi="Arial Rounded MT Bold"/>
          <w:sz w:val="28"/>
          <w:szCs w:val="28"/>
        </w:rPr>
        <w:t xml:space="preserve">: </w:t>
      </w:r>
      <w:proofErr w:type="spellStart"/>
      <w:r w:rsidRPr="00391F62">
        <w:rPr>
          <w:rFonts w:ascii="Arial Rounded MT Bold" w:hAnsi="Arial Rounded MT Bold"/>
          <w:sz w:val="28"/>
          <w:szCs w:val="28"/>
        </w:rPr>
        <w:t>Acceptance</w:t>
      </w:r>
      <w:proofErr w:type="spellEnd"/>
      <w:r w:rsidRPr="00391F62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391F62">
        <w:rPr>
          <w:rFonts w:ascii="Arial Rounded MT Bold" w:hAnsi="Arial Rounded MT Bold"/>
          <w:sz w:val="28"/>
          <w:szCs w:val="28"/>
        </w:rPr>
        <w:t>Criteria</w:t>
      </w:r>
      <w:proofErr w:type="spellEnd"/>
      <w:r w:rsidRPr="00391F62">
        <w:rPr>
          <w:rFonts w:ascii="Arial Rounded MT Bold" w:hAnsi="Arial Rounded MT Bold"/>
          <w:sz w:val="28"/>
          <w:szCs w:val="28"/>
        </w:rPr>
        <w:t xml:space="preserve"> – Ek Maddeler</w:t>
      </w:r>
    </w:p>
    <w:p w14:paraId="7E796F7F" w14:textId="77777777" w:rsidR="00391F62" w:rsidRDefault="00391F62" w:rsidP="00391F62">
      <w:pPr>
        <w:pStyle w:val="NormalWeb"/>
        <w:numPr>
          <w:ilvl w:val="0"/>
          <w:numId w:val="64"/>
        </w:numPr>
      </w:pPr>
      <w:r>
        <w:rPr>
          <w:rStyle w:val="Gl"/>
          <w:rFonts w:eastAsiaTheme="majorEastAsia"/>
        </w:rPr>
        <w:t>AC-OCR-Format:</w:t>
      </w:r>
      <w:r>
        <w:t xml:space="preserve"> PDF/JPG/PNG dışındaki yüklemelerde “Desteklenmeyen format” hatası verilir ve işlem loglanır.</w:t>
      </w:r>
    </w:p>
    <w:p w14:paraId="13B74C5B" w14:textId="77777777" w:rsidR="00391F62" w:rsidRDefault="00391F62" w:rsidP="00391F62">
      <w:pPr>
        <w:pStyle w:val="NormalWeb"/>
        <w:numPr>
          <w:ilvl w:val="0"/>
          <w:numId w:val="64"/>
        </w:numPr>
      </w:pPr>
      <w:r>
        <w:rPr>
          <w:rStyle w:val="Gl"/>
          <w:rFonts w:eastAsiaTheme="majorEastAsia"/>
        </w:rPr>
        <w:t>AC-Politika-Versiyon:</w:t>
      </w:r>
      <w:r>
        <w:t xml:space="preserve"> Politika değiştikten sonra yeni değerlendirmeler </w:t>
      </w:r>
      <w:r>
        <w:rPr>
          <w:rStyle w:val="Gl"/>
          <w:rFonts w:eastAsiaTheme="majorEastAsia"/>
        </w:rPr>
        <w:t>yeni versiyonla</w:t>
      </w:r>
      <w:r>
        <w:t xml:space="preserve">, geçmiş değerlendirmeler </w:t>
      </w:r>
      <w:r>
        <w:rPr>
          <w:rStyle w:val="Gl"/>
          <w:rFonts w:eastAsiaTheme="majorEastAsia"/>
        </w:rPr>
        <w:t>o tarihteki versiyonla</w:t>
      </w:r>
      <w:r>
        <w:t xml:space="preserve"> raporlanır.</w:t>
      </w:r>
    </w:p>
    <w:p w14:paraId="79F90437" w14:textId="77777777" w:rsidR="00391F62" w:rsidRDefault="00391F62" w:rsidP="00391F62">
      <w:pPr>
        <w:pStyle w:val="NormalWeb"/>
        <w:numPr>
          <w:ilvl w:val="0"/>
          <w:numId w:val="64"/>
        </w:numPr>
      </w:pPr>
      <w:r>
        <w:rPr>
          <w:rStyle w:val="Gl"/>
          <w:rFonts w:eastAsiaTheme="majorEastAsia"/>
        </w:rPr>
        <w:t>AC-Entegrasyon-</w:t>
      </w:r>
      <w:proofErr w:type="spellStart"/>
      <w:r>
        <w:rPr>
          <w:rStyle w:val="Gl"/>
          <w:rFonts w:eastAsiaTheme="majorEastAsia"/>
        </w:rPr>
        <w:t>Retry</w:t>
      </w:r>
      <w:proofErr w:type="spellEnd"/>
      <w:r>
        <w:rPr>
          <w:rStyle w:val="Gl"/>
          <w:rFonts w:eastAsiaTheme="majorEastAsia"/>
        </w:rPr>
        <w:t>:</w:t>
      </w:r>
      <w:r>
        <w:t xml:space="preserve"> Tapu/TSG ilk çağrısı başarısızsa </w:t>
      </w:r>
      <w:r>
        <w:rPr>
          <w:rStyle w:val="Gl"/>
          <w:rFonts w:eastAsiaTheme="majorEastAsia"/>
        </w:rPr>
        <w:t>1s, 2s, 4s</w:t>
      </w:r>
      <w:r>
        <w:t xml:space="preserve"> bekleme ile </w:t>
      </w:r>
      <w:r>
        <w:rPr>
          <w:rStyle w:val="Gl"/>
          <w:rFonts w:eastAsiaTheme="majorEastAsia"/>
        </w:rPr>
        <w:t>3 kez</w:t>
      </w:r>
      <w:r>
        <w:t xml:space="preserve"> tekrar denenir; başarısız olursa anlamlı hata mesajı gösterilir ve </w:t>
      </w:r>
      <w:proofErr w:type="spellStart"/>
      <w:r>
        <w:rPr>
          <w:rStyle w:val="Gl"/>
          <w:rFonts w:eastAsiaTheme="majorEastAsia"/>
        </w:rPr>
        <w:t>EntegrasyonKayit</w:t>
      </w:r>
      <w:proofErr w:type="spellEnd"/>
      <w:r>
        <w:t xml:space="preserve"> tablosuna log düşülür</w:t>
      </w:r>
    </w:p>
    <w:p w14:paraId="0818C2AB" w14:textId="77777777" w:rsidR="00241490" w:rsidRPr="00241490" w:rsidRDefault="00241490" w:rsidP="00241490">
      <w:pPr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tr-TR"/>
        </w:rPr>
      </w:pPr>
    </w:p>
    <w:sectPr w:rsidR="00241490" w:rsidRPr="00241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1F843" w14:textId="77777777" w:rsidR="00AF2006" w:rsidRDefault="00AF2006" w:rsidP="0065686D">
      <w:pPr>
        <w:spacing w:after="0" w:line="240" w:lineRule="auto"/>
      </w:pPr>
      <w:r>
        <w:separator/>
      </w:r>
    </w:p>
  </w:endnote>
  <w:endnote w:type="continuationSeparator" w:id="0">
    <w:p w14:paraId="5019A93E" w14:textId="77777777" w:rsidR="00AF2006" w:rsidRDefault="00AF2006" w:rsidP="0065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21626" w14:textId="77777777" w:rsidR="00AF2006" w:rsidRDefault="00AF2006" w:rsidP="0065686D">
      <w:pPr>
        <w:spacing w:after="0" w:line="240" w:lineRule="auto"/>
      </w:pPr>
      <w:r>
        <w:separator/>
      </w:r>
    </w:p>
  </w:footnote>
  <w:footnote w:type="continuationSeparator" w:id="0">
    <w:p w14:paraId="555177FC" w14:textId="77777777" w:rsidR="00AF2006" w:rsidRDefault="00AF2006" w:rsidP="00656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6BD"/>
    <w:multiLevelType w:val="multilevel"/>
    <w:tmpl w:val="1EBEE84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F24A6"/>
    <w:multiLevelType w:val="multilevel"/>
    <w:tmpl w:val="5EB6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65F57"/>
    <w:multiLevelType w:val="multilevel"/>
    <w:tmpl w:val="8B4C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3287F"/>
    <w:multiLevelType w:val="multilevel"/>
    <w:tmpl w:val="B096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F6652"/>
    <w:multiLevelType w:val="multilevel"/>
    <w:tmpl w:val="5718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76B6B"/>
    <w:multiLevelType w:val="multilevel"/>
    <w:tmpl w:val="4658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F146F"/>
    <w:multiLevelType w:val="multilevel"/>
    <w:tmpl w:val="1CE4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0549C"/>
    <w:multiLevelType w:val="multilevel"/>
    <w:tmpl w:val="6C940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803CE"/>
    <w:multiLevelType w:val="multilevel"/>
    <w:tmpl w:val="55CA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3B086E"/>
    <w:multiLevelType w:val="multilevel"/>
    <w:tmpl w:val="4322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A21FB"/>
    <w:multiLevelType w:val="multilevel"/>
    <w:tmpl w:val="B7F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04944"/>
    <w:multiLevelType w:val="multilevel"/>
    <w:tmpl w:val="EB000FCA"/>
    <w:lvl w:ilvl="0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D5427"/>
    <w:multiLevelType w:val="multilevel"/>
    <w:tmpl w:val="432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6B50B5"/>
    <w:multiLevelType w:val="hybridMultilevel"/>
    <w:tmpl w:val="DBE455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30F37"/>
    <w:multiLevelType w:val="multilevel"/>
    <w:tmpl w:val="CC52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C05D1"/>
    <w:multiLevelType w:val="multilevel"/>
    <w:tmpl w:val="9B88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BC324B"/>
    <w:multiLevelType w:val="multilevel"/>
    <w:tmpl w:val="4C00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215A93"/>
    <w:multiLevelType w:val="multilevel"/>
    <w:tmpl w:val="114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270E13"/>
    <w:multiLevelType w:val="hybridMultilevel"/>
    <w:tmpl w:val="3AA8B09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FA31C0"/>
    <w:multiLevelType w:val="multilevel"/>
    <w:tmpl w:val="47A05770"/>
    <w:lvl w:ilvl="0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7143F7"/>
    <w:multiLevelType w:val="multilevel"/>
    <w:tmpl w:val="32C8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241FD1"/>
    <w:multiLevelType w:val="multilevel"/>
    <w:tmpl w:val="984C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6E3BFD"/>
    <w:multiLevelType w:val="multilevel"/>
    <w:tmpl w:val="5BE60FB4"/>
    <w:lvl w:ilvl="0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15A98"/>
    <w:multiLevelType w:val="multilevel"/>
    <w:tmpl w:val="92C4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6D6C3C"/>
    <w:multiLevelType w:val="multilevel"/>
    <w:tmpl w:val="F85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8F65F9"/>
    <w:multiLevelType w:val="multilevel"/>
    <w:tmpl w:val="78DE7F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1F7933"/>
    <w:multiLevelType w:val="multilevel"/>
    <w:tmpl w:val="F618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AD45F2"/>
    <w:multiLevelType w:val="multilevel"/>
    <w:tmpl w:val="46FC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1312E2"/>
    <w:multiLevelType w:val="multilevel"/>
    <w:tmpl w:val="C80E7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DC2EA6"/>
    <w:multiLevelType w:val="multilevel"/>
    <w:tmpl w:val="B4B8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494E2A"/>
    <w:multiLevelType w:val="multilevel"/>
    <w:tmpl w:val="AEF200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A86F6A"/>
    <w:multiLevelType w:val="multilevel"/>
    <w:tmpl w:val="A96E8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287EF8"/>
    <w:multiLevelType w:val="multilevel"/>
    <w:tmpl w:val="9C1EA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6C0F00"/>
    <w:multiLevelType w:val="multilevel"/>
    <w:tmpl w:val="54B6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0E36C5"/>
    <w:multiLevelType w:val="hybridMultilevel"/>
    <w:tmpl w:val="E978391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584707"/>
    <w:multiLevelType w:val="multilevel"/>
    <w:tmpl w:val="4808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DF4AAA"/>
    <w:multiLevelType w:val="multilevel"/>
    <w:tmpl w:val="2598C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E32591"/>
    <w:multiLevelType w:val="multilevel"/>
    <w:tmpl w:val="BB10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FE0F6D"/>
    <w:multiLevelType w:val="multilevel"/>
    <w:tmpl w:val="EA066C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43193B"/>
    <w:multiLevelType w:val="multilevel"/>
    <w:tmpl w:val="47B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9A61DC"/>
    <w:multiLevelType w:val="multilevel"/>
    <w:tmpl w:val="DD1A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3C0849"/>
    <w:multiLevelType w:val="multilevel"/>
    <w:tmpl w:val="FAF6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ED602E"/>
    <w:multiLevelType w:val="multilevel"/>
    <w:tmpl w:val="26C6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5B4BF9"/>
    <w:multiLevelType w:val="multilevel"/>
    <w:tmpl w:val="C89C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EA69EF"/>
    <w:multiLevelType w:val="multilevel"/>
    <w:tmpl w:val="8B2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C34A25"/>
    <w:multiLevelType w:val="multilevel"/>
    <w:tmpl w:val="5BB0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CE6E3D"/>
    <w:multiLevelType w:val="hybridMultilevel"/>
    <w:tmpl w:val="B45E223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2B4BAB"/>
    <w:multiLevelType w:val="multilevel"/>
    <w:tmpl w:val="D24671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664E2C"/>
    <w:multiLevelType w:val="multilevel"/>
    <w:tmpl w:val="88D4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F07188"/>
    <w:multiLevelType w:val="multilevel"/>
    <w:tmpl w:val="7D00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852C5B"/>
    <w:multiLevelType w:val="multilevel"/>
    <w:tmpl w:val="B250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0165D0"/>
    <w:multiLevelType w:val="multilevel"/>
    <w:tmpl w:val="3694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5F6D63"/>
    <w:multiLevelType w:val="multilevel"/>
    <w:tmpl w:val="55B8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6608B1"/>
    <w:multiLevelType w:val="hybridMultilevel"/>
    <w:tmpl w:val="4BB0EF2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E605D1"/>
    <w:multiLevelType w:val="multilevel"/>
    <w:tmpl w:val="983C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E37146"/>
    <w:multiLevelType w:val="hybridMultilevel"/>
    <w:tmpl w:val="AD18F15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1675AF"/>
    <w:multiLevelType w:val="multilevel"/>
    <w:tmpl w:val="1AA2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6F3F54"/>
    <w:multiLevelType w:val="hybridMultilevel"/>
    <w:tmpl w:val="7466097A"/>
    <w:lvl w:ilvl="0" w:tplc="D7FC58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5E0036"/>
    <w:multiLevelType w:val="multilevel"/>
    <w:tmpl w:val="A0F6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002C9B"/>
    <w:multiLevelType w:val="multilevel"/>
    <w:tmpl w:val="F8E4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07502F"/>
    <w:multiLevelType w:val="multilevel"/>
    <w:tmpl w:val="9A1463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9B7B20"/>
    <w:multiLevelType w:val="multilevel"/>
    <w:tmpl w:val="9E9E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BB0139"/>
    <w:multiLevelType w:val="multilevel"/>
    <w:tmpl w:val="449A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7A74C5"/>
    <w:multiLevelType w:val="multilevel"/>
    <w:tmpl w:val="D812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C0F0FDF"/>
    <w:multiLevelType w:val="multilevel"/>
    <w:tmpl w:val="31A617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4C49C8"/>
    <w:multiLevelType w:val="hybridMultilevel"/>
    <w:tmpl w:val="1808497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544170">
    <w:abstractNumId w:val="37"/>
  </w:num>
  <w:num w:numId="2" w16cid:durableId="312411803">
    <w:abstractNumId w:val="4"/>
  </w:num>
  <w:num w:numId="3" w16cid:durableId="123081633">
    <w:abstractNumId w:val="27"/>
  </w:num>
  <w:num w:numId="4" w16cid:durableId="974606914">
    <w:abstractNumId w:val="52"/>
  </w:num>
  <w:num w:numId="5" w16cid:durableId="1353650776">
    <w:abstractNumId w:val="28"/>
  </w:num>
  <w:num w:numId="6" w16cid:durableId="1742752487">
    <w:abstractNumId w:val="32"/>
  </w:num>
  <w:num w:numId="7" w16cid:durableId="464860320">
    <w:abstractNumId w:val="31"/>
  </w:num>
  <w:num w:numId="8" w16cid:durableId="1711032489">
    <w:abstractNumId w:val="19"/>
  </w:num>
  <w:num w:numId="9" w16cid:durableId="1544364528">
    <w:abstractNumId w:val="15"/>
  </w:num>
  <w:num w:numId="10" w16cid:durableId="111483763">
    <w:abstractNumId w:val="11"/>
  </w:num>
  <w:num w:numId="11" w16cid:durableId="1784886522">
    <w:abstractNumId w:val="38"/>
  </w:num>
  <w:num w:numId="12" w16cid:durableId="709382013">
    <w:abstractNumId w:val="25"/>
  </w:num>
  <w:num w:numId="13" w16cid:durableId="967005399">
    <w:abstractNumId w:val="17"/>
  </w:num>
  <w:num w:numId="14" w16cid:durableId="228731862">
    <w:abstractNumId w:val="14"/>
  </w:num>
  <w:num w:numId="15" w16cid:durableId="1758400696">
    <w:abstractNumId w:val="30"/>
  </w:num>
  <w:num w:numId="16" w16cid:durableId="801582007">
    <w:abstractNumId w:val="22"/>
  </w:num>
  <w:num w:numId="17" w16cid:durableId="1341807924">
    <w:abstractNumId w:val="51"/>
  </w:num>
  <w:num w:numId="18" w16cid:durableId="2022117954">
    <w:abstractNumId w:val="40"/>
  </w:num>
  <w:num w:numId="19" w16cid:durableId="390620127">
    <w:abstractNumId w:val="10"/>
  </w:num>
  <w:num w:numId="20" w16cid:durableId="1887721893">
    <w:abstractNumId w:val="64"/>
  </w:num>
  <w:num w:numId="21" w16cid:durableId="230576562">
    <w:abstractNumId w:val="47"/>
  </w:num>
  <w:num w:numId="22" w16cid:durableId="266011155">
    <w:abstractNumId w:val="8"/>
  </w:num>
  <w:num w:numId="23" w16cid:durableId="2140488769">
    <w:abstractNumId w:val="21"/>
  </w:num>
  <w:num w:numId="24" w16cid:durableId="1772359855">
    <w:abstractNumId w:val="16"/>
  </w:num>
  <w:num w:numId="25" w16cid:durableId="115030639">
    <w:abstractNumId w:val="63"/>
  </w:num>
  <w:num w:numId="26" w16cid:durableId="1957447927">
    <w:abstractNumId w:val="7"/>
  </w:num>
  <w:num w:numId="27" w16cid:durableId="241834001">
    <w:abstractNumId w:val="49"/>
  </w:num>
  <w:num w:numId="28" w16cid:durableId="1285455769">
    <w:abstractNumId w:val="2"/>
  </w:num>
  <w:num w:numId="29" w16cid:durableId="950431556">
    <w:abstractNumId w:val="29"/>
  </w:num>
  <w:num w:numId="30" w16cid:durableId="2020152264">
    <w:abstractNumId w:val="43"/>
  </w:num>
  <w:num w:numId="31" w16cid:durableId="1288389157">
    <w:abstractNumId w:val="50"/>
  </w:num>
  <w:num w:numId="32" w16cid:durableId="962809153">
    <w:abstractNumId w:val="48"/>
  </w:num>
  <w:num w:numId="33" w16cid:durableId="1454787391">
    <w:abstractNumId w:val="23"/>
  </w:num>
  <w:num w:numId="34" w16cid:durableId="2110200583">
    <w:abstractNumId w:val="54"/>
  </w:num>
  <w:num w:numId="35" w16cid:durableId="499078288">
    <w:abstractNumId w:val="5"/>
  </w:num>
  <w:num w:numId="36" w16cid:durableId="192502553">
    <w:abstractNumId w:val="59"/>
  </w:num>
  <w:num w:numId="37" w16cid:durableId="1357198590">
    <w:abstractNumId w:val="12"/>
  </w:num>
  <w:num w:numId="38" w16cid:durableId="1352999516">
    <w:abstractNumId w:val="24"/>
  </w:num>
  <w:num w:numId="39" w16cid:durableId="282807468">
    <w:abstractNumId w:val="42"/>
  </w:num>
  <w:num w:numId="40" w16cid:durableId="653218823">
    <w:abstractNumId w:val="53"/>
  </w:num>
  <w:num w:numId="41" w16cid:durableId="1619991846">
    <w:abstractNumId w:val="55"/>
  </w:num>
  <w:num w:numId="42" w16cid:durableId="1793789551">
    <w:abstractNumId w:val="46"/>
  </w:num>
  <w:num w:numId="43" w16cid:durableId="419758811">
    <w:abstractNumId w:val="34"/>
  </w:num>
  <w:num w:numId="44" w16cid:durableId="1952780675">
    <w:abstractNumId w:val="44"/>
  </w:num>
  <w:num w:numId="45" w16cid:durableId="812214085">
    <w:abstractNumId w:val="13"/>
  </w:num>
  <w:num w:numId="46" w16cid:durableId="1738897159">
    <w:abstractNumId w:val="18"/>
  </w:num>
  <w:num w:numId="47" w16cid:durableId="1252351126">
    <w:abstractNumId w:val="36"/>
  </w:num>
  <w:num w:numId="48" w16cid:durableId="127549774">
    <w:abstractNumId w:val="60"/>
  </w:num>
  <w:num w:numId="49" w16cid:durableId="2067336778">
    <w:abstractNumId w:val="1"/>
  </w:num>
  <w:num w:numId="50" w16cid:durableId="1297755709">
    <w:abstractNumId w:val="41"/>
  </w:num>
  <w:num w:numId="51" w16cid:durableId="770276133">
    <w:abstractNumId w:val="3"/>
  </w:num>
  <w:num w:numId="52" w16cid:durableId="894047080">
    <w:abstractNumId w:val="0"/>
  </w:num>
  <w:num w:numId="53" w16cid:durableId="1905679815">
    <w:abstractNumId w:val="33"/>
  </w:num>
  <w:num w:numId="54" w16cid:durableId="718284990">
    <w:abstractNumId w:val="62"/>
  </w:num>
  <w:num w:numId="55" w16cid:durableId="545024049">
    <w:abstractNumId w:val="35"/>
  </w:num>
  <w:num w:numId="56" w16cid:durableId="397125">
    <w:abstractNumId w:val="58"/>
  </w:num>
  <w:num w:numId="57" w16cid:durableId="1645348629">
    <w:abstractNumId w:val="56"/>
  </w:num>
  <w:num w:numId="58" w16cid:durableId="868227512">
    <w:abstractNumId w:val="45"/>
  </w:num>
  <w:num w:numId="59" w16cid:durableId="901217924">
    <w:abstractNumId w:val="57"/>
  </w:num>
  <w:num w:numId="60" w16cid:durableId="1850753888">
    <w:abstractNumId w:val="65"/>
  </w:num>
  <w:num w:numId="61" w16cid:durableId="1356345022">
    <w:abstractNumId w:val="6"/>
  </w:num>
  <w:num w:numId="62" w16cid:durableId="1302230493">
    <w:abstractNumId w:val="39"/>
  </w:num>
  <w:num w:numId="63" w16cid:durableId="1711762407">
    <w:abstractNumId w:val="61"/>
  </w:num>
  <w:num w:numId="64" w16cid:durableId="1039741001">
    <w:abstractNumId w:val="20"/>
  </w:num>
  <w:num w:numId="65" w16cid:durableId="786391503">
    <w:abstractNumId w:val="26"/>
  </w:num>
  <w:num w:numId="66" w16cid:durableId="247809140">
    <w:abstractNumId w:val="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46"/>
    <w:rsid w:val="0002200C"/>
    <w:rsid w:val="000825CE"/>
    <w:rsid w:val="0009013A"/>
    <w:rsid w:val="000E5932"/>
    <w:rsid w:val="0012328A"/>
    <w:rsid w:val="00193C88"/>
    <w:rsid w:val="0019413E"/>
    <w:rsid w:val="001D68E9"/>
    <w:rsid w:val="001E428C"/>
    <w:rsid w:val="001F29D8"/>
    <w:rsid w:val="0020436B"/>
    <w:rsid w:val="00241490"/>
    <w:rsid w:val="0027328C"/>
    <w:rsid w:val="0029644C"/>
    <w:rsid w:val="002A26C2"/>
    <w:rsid w:val="002A5B16"/>
    <w:rsid w:val="002D1EC7"/>
    <w:rsid w:val="002D2885"/>
    <w:rsid w:val="002D3646"/>
    <w:rsid w:val="003263A8"/>
    <w:rsid w:val="00340D05"/>
    <w:rsid w:val="00370505"/>
    <w:rsid w:val="00391F62"/>
    <w:rsid w:val="003D6F79"/>
    <w:rsid w:val="003E33F9"/>
    <w:rsid w:val="0040091F"/>
    <w:rsid w:val="00413DA2"/>
    <w:rsid w:val="00421E24"/>
    <w:rsid w:val="0047733D"/>
    <w:rsid w:val="0049528E"/>
    <w:rsid w:val="00495588"/>
    <w:rsid w:val="004F4D2D"/>
    <w:rsid w:val="00503366"/>
    <w:rsid w:val="00503B41"/>
    <w:rsid w:val="00536582"/>
    <w:rsid w:val="005608BF"/>
    <w:rsid w:val="00653433"/>
    <w:rsid w:val="0065686D"/>
    <w:rsid w:val="006803DA"/>
    <w:rsid w:val="006834DD"/>
    <w:rsid w:val="006E4BA6"/>
    <w:rsid w:val="00716EFA"/>
    <w:rsid w:val="00745179"/>
    <w:rsid w:val="007D3097"/>
    <w:rsid w:val="007E2B8B"/>
    <w:rsid w:val="008237C6"/>
    <w:rsid w:val="00872F13"/>
    <w:rsid w:val="008B56D1"/>
    <w:rsid w:val="008E0388"/>
    <w:rsid w:val="00960DE7"/>
    <w:rsid w:val="009A5E94"/>
    <w:rsid w:val="00AF2006"/>
    <w:rsid w:val="00B00BAD"/>
    <w:rsid w:val="00BB7B83"/>
    <w:rsid w:val="00C8644A"/>
    <w:rsid w:val="00CB7F0A"/>
    <w:rsid w:val="00CE0A93"/>
    <w:rsid w:val="00D67F27"/>
    <w:rsid w:val="00E71A3B"/>
    <w:rsid w:val="00EB5E32"/>
    <w:rsid w:val="00ED1761"/>
    <w:rsid w:val="00F603C3"/>
    <w:rsid w:val="00FD0C10"/>
    <w:rsid w:val="00FD782C"/>
    <w:rsid w:val="00F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B2C8"/>
  <w15:chartTrackingRefBased/>
  <w15:docId w15:val="{B97275F0-8B7E-444C-AB10-39E8BBEB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D3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D3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D3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D3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D3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D3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D3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D3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D3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D3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D3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D3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2D364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D364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D36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D36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D36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D36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D3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D3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D3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D3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D3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D36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D36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D36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D3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D36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D3646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2D3646"/>
    <w:rPr>
      <w:b/>
      <w:bCs/>
    </w:rPr>
  </w:style>
  <w:style w:type="paragraph" w:styleId="NormalWeb">
    <w:name w:val="Normal (Web)"/>
    <w:basedOn w:val="Normal"/>
    <w:uiPriority w:val="99"/>
    <w:unhideWhenUsed/>
    <w:rsid w:val="002D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2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2043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Vurgu">
    <w:name w:val="Emphasis"/>
    <w:basedOn w:val="VarsaylanParagrafYazTipi"/>
    <w:uiPriority w:val="20"/>
    <w:qFormat/>
    <w:rsid w:val="00CB7F0A"/>
    <w:rPr>
      <w:i/>
      <w:iCs/>
    </w:rPr>
  </w:style>
  <w:style w:type="character" w:styleId="Kpr">
    <w:name w:val="Hyperlink"/>
    <w:basedOn w:val="VarsaylanParagrafYazTipi"/>
    <w:uiPriority w:val="99"/>
    <w:unhideWhenUsed/>
    <w:rsid w:val="00421E2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21E2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656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5686D"/>
  </w:style>
  <w:style w:type="paragraph" w:styleId="AltBilgi">
    <w:name w:val="footer"/>
    <w:basedOn w:val="Normal"/>
    <w:link w:val="AltBilgiChar"/>
    <w:uiPriority w:val="99"/>
    <w:unhideWhenUsed/>
    <w:rsid w:val="00656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5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17</Pages>
  <Words>3771</Words>
  <Characters>21500</Characters>
  <Application>Microsoft Office Word</Application>
  <DocSecurity>0</DocSecurity>
  <Lines>179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ODABAŞI</dc:creator>
  <cp:keywords/>
  <dc:description/>
  <cp:lastModifiedBy>EGEMEN ODABAŞI</cp:lastModifiedBy>
  <cp:revision>54</cp:revision>
  <dcterms:created xsi:type="dcterms:W3CDTF">2025-10-03T11:28:00Z</dcterms:created>
  <dcterms:modified xsi:type="dcterms:W3CDTF">2025-10-03T14:42:00Z</dcterms:modified>
</cp:coreProperties>
</file>