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rPr>
      </w:pPr>
      <w:r w:rsidDel="00000000" w:rsidR="00000000" w:rsidRPr="00000000">
        <w:rPr>
          <w:rFonts w:ascii="Calibri" w:cs="Calibri" w:eastAsia="Calibri" w:hAnsi="Calibri"/>
          <w:rtl w:val="0"/>
        </w:rPr>
        <w:t xml:space="preserve">Amar Adam Benadjaoud</w:t>
      </w:r>
    </w:p>
    <w:p w:rsidR="00000000" w:rsidDel="00000000" w:rsidP="00000000" w:rsidRDefault="00000000" w:rsidRPr="00000000" w14:paraId="00000002">
      <w:pPr>
        <w:rPr>
          <w:rFonts w:ascii="Calibri" w:cs="Calibri" w:eastAsia="Calibri" w:hAnsi="Calibri"/>
        </w:rPr>
      </w:pPr>
      <w:r w:rsidDel="00000000" w:rsidR="00000000" w:rsidRPr="00000000">
        <w:rPr>
          <w:rFonts w:ascii="Calibri" w:cs="Calibri" w:eastAsia="Calibri" w:hAnsi="Calibri"/>
          <w:rtl w:val="0"/>
        </w:rPr>
        <w:t xml:space="preserve">Kellianne Laws </w:t>
      </w:r>
    </w:p>
    <w:p w:rsidR="00000000" w:rsidDel="00000000" w:rsidP="00000000" w:rsidRDefault="00000000" w:rsidRPr="00000000" w14:paraId="00000003">
      <w:pPr>
        <w:rPr>
          <w:rFonts w:ascii="Calibri" w:cs="Calibri" w:eastAsia="Calibri" w:hAnsi="Calibri"/>
        </w:rPr>
      </w:pPr>
      <w:r w:rsidDel="00000000" w:rsidR="00000000" w:rsidRPr="00000000">
        <w:rPr>
          <w:rFonts w:ascii="Calibri" w:cs="Calibri" w:eastAsia="Calibri" w:hAnsi="Calibri"/>
          <w:rtl w:val="0"/>
        </w:rPr>
        <w:t xml:space="preserve">Begüm Sozer </w:t>
      </w:r>
    </w:p>
    <w:p w:rsidR="00000000" w:rsidDel="00000000" w:rsidP="00000000" w:rsidRDefault="00000000" w:rsidRPr="00000000" w14:paraId="00000004">
      <w:pPr>
        <w:rPr>
          <w:rFonts w:ascii="Calibri" w:cs="Calibri" w:eastAsia="Calibri" w:hAnsi="Calibri"/>
          <w:b w:val="1"/>
          <w:sz w:val="26"/>
          <w:szCs w:val="26"/>
          <w:u w:val="single"/>
        </w:rPr>
      </w:pPr>
      <w:r w:rsidDel="00000000" w:rsidR="00000000" w:rsidRPr="00000000">
        <w:rPr>
          <w:rFonts w:ascii="Calibri" w:cs="Calibri" w:eastAsia="Calibri" w:hAnsi="Calibri"/>
          <w:rtl w:val="0"/>
        </w:rPr>
        <w:t xml:space="preserve">  </w:t>
        <w:tab/>
        <w:tab/>
        <w:tab/>
        <w:tab/>
      </w:r>
      <w:r w:rsidDel="00000000" w:rsidR="00000000" w:rsidRPr="00000000">
        <w:rPr>
          <w:rFonts w:ascii="Calibri" w:cs="Calibri" w:eastAsia="Calibri" w:hAnsi="Calibri"/>
          <w:b w:val="1"/>
          <w:sz w:val="26"/>
          <w:szCs w:val="26"/>
          <w:u w:val="single"/>
          <w:rtl w:val="0"/>
        </w:rPr>
        <w:t xml:space="preserve">Report Machine Learning </w:t>
      </w:r>
    </w:p>
    <w:p w:rsidR="00000000" w:rsidDel="00000000" w:rsidP="00000000" w:rsidRDefault="00000000" w:rsidRPr="00000000" w14:paraId="00000005">
      <w:pPr>
        <w:rPr>
          <w:rFonts w:ascii="Calibri" w:cs="Calibri" w:eastAsia="Calibri" w:hAnsi="Calibri"/>
          <w:b w:val="1"/>
          <w:sz w:val="26"/>
          <w:szCs w:val="26"/>
          <w:u w:val="single"/>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rPr>
      </w:pPr>
      <w:r w:rsidDel="00000000" w:rsidR="00000000" w:rsidRPr="00000000">
        <w:rPr>
          <w:rtl w:val="0"/>
        </w:rPr>
      </w:r>
    </w:p>
    <w:p w:rsidR="00000000" w:rsidDel="00000000" w:rsidP="00000000" w:rsidRDefault="00000000" w:rsidRPr="00000000" w14:paraId="00000008">
      <w:pPr>
        <w:rPr>
          <w:rFonts w:ascii="Calibri" w:cs="Calibri" w:eastAsia="Calibri" w:hAnsi="Calibri"/>
          <w:b w:val="1"/>
        </w:rPr>
      </w:pPr>
      <w:r w:rsidDel="00000000" w:rsidR="00000000" w:rsidRPr="00000000">
        <w:rPr>
          <w:rFonts w:ascii="Calibri" w:cs="Calibri" w:eastAsia="Calibri" w:hAnsi="Calibri"/>
          <w:b w:val="1"/>
          <w:rtl w:val="0"/>
        </w:rPr>
        <w:t xml:space="preserve">Project Description: Combining KNN Classification and K-Means Clustering</w:t>
      </w:r>
    </w:p>
    <w:p w:rsidR="00000000" w:rsidDel="00000000" w:rsidP="00000000" w:rsidRDefault="00000000" w:rsidRPr="00000000" w14:paraId="0000000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Our project is about creating a Python script that uses Supervised Learning (KNN classification) and Unsupervised Learning (K-Means clustering) to analyze datasets. The goal is to understand the data better and get meaningful results using these machine learning techniques. Below, we’ll break down how the project works step by step.</w:t>
      </w:r>
    </w:p>
    <w:p w:rsidR="00000000" w:rsidDel="00000000" w:rsidP="00000000" w:rsidRDefault="00000000" w:rsidRPr="00000000" w14:paraId="0000000A">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rFonts w:ascii="Calibri" w:cs="Calibri" w:eastAsia="Calibri" w:hAnsi="Calibri"/>
          <w:b w:val="1"/>
          <w:color w:val="000000"/>
          <w:sz w:val="22"/>
          <w:szCs w:val="22"/>
        </w:rPr>
      </w:pPr>
      <w:bookmarkStart w:colFirst="0" w:colLast="0" w:name="_ucjhqtyuw1pj" w:id="0"/>
      <w:bookmarkEnd w:id="0"/>
      <w:r w:rsidDel="00000000" w:rsidR="00000000" w:rsidRPr="00000000">
        <w:rPr>
          <w:rFonts w:ascii="Calibri" w:cs="Calibri" w:eastAsia="Calibri" w:hAnsi="Calibri"/>
          <w:b w:val="1"/>
          <w:color w:val="000000"/>
          <w:sz w:val="22"/>
          <w:szCs w:val="22"/>
          <w:rtl w:val="0"/>
        </w:rPr>
        <w:t xml:space="preserve">Foreword:</w:t>
      </w:r>
    </w:p>
    <w:p w:rsidR="00000000" w:rsidDel="00000000" w:rsidP="00000000" w:rsidRDefault="00000000" w:rsidRPr="00000000" w14:paraId="0000000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Before starting our study, we had to make sure that the database we chose was a good one, if there was a correlation between its data. That’s why we computed the correlation matrix of our database to see on one hand if a study would have been relevant and on the other hand to allow us to know which pair of features to use for our study.</w:t>
      </w:r>
    </w:p>
    <w:p w:rsidR="00000000" w:rsidDel="00000000" w:rsidP="00000000" w:rsidRDefault="00000000" w:rsidRPr="00000000" w14:paraId="0000000D">
      <w:pPr>
        <w:spacing w:after="240" w:before="24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153025" cy="4322056"/>
            <wp:effectExtent b="0" l="0" r="0" t="0"/>
            <wp:docPr id="8" name="image6.png"/>
            <a:graphic>
              <a:graphicData uri="http://schemas.openxmlformats.org/drawingml/2006/picture">
                <pic:pic>
                  <pic:nvPicPr>
                    <pic:cNvPr id="0" name="image6.png"/>
                    <pic:cNvPicPr preferRelativeResize="0"/>
                  </pic:nvPicPr>
                  <pic:blipFill>
                    <a:blip r:embed="rId6"/>
                    <a:srcRect b="0" l="0" r="0" t="1466"/>
                    <a:stretch>
                      <a:fillRect/>
                    </a:stretch>
                  </pic:blipFill>
                  <pic:spPr>
                    <a:xfrm>
                      <a:off x="0" y="0"/>
                      <a:ext cx="5153025" cy="4322056"/>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240" w:before="240" w:lineRule="auto"/>
        <w:jc w:val="left"/>
        <w:rPr>
          <w:rFonts w:ascii="Calibri" w:cs="Calibri" w:eastAsia="Calibri" w:hAnsi="Calibri"/>
        </w:rPr>
      </w:pPr>
      <w:r w:rsidDel="00000000" w:rsidR="00000000" w:rsidRPr="00000000">
        <w:rPr>
          <w:rFonts w:ascii="Calibri" w:cs="Calibri" w:eastAsia="Calibri" w:hAnsi="Calibri"/>
          <w:b w:val="1"/>
          <w:color w:val="000000"/>
          <w:sz w:val="22"/>
          <w:szCs w:val="22"/>
          <w:rtl w:val="0"/>
        </w:rPr>
        <w:t xml:space="preserve">Step 1: Loading the Dataset</w:t>
      </w:r>
      <w:r w:rsidDel="00000000" w:rsidR="00000000" w:rsidRPr="00000000">
        <w:rPr>
          <w:rtl w:val="0"/>
        </w:rPr>
      </w:r>
    </w:p>
    <w:p w:rsidR="00000000" w:rsidDel="00000000" w:rsidP="00000000" w:rsidRDefault="00000000" w:rsidRPr="00000000" w14:paraId="0000000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first thing the script does is let the user choose a dataset in either .xlsx (Excel) or .csv (Comma-Separated Values) format. This flexibility makes it easy to work with different types of data. If you try to load a file that isn’t one of these types, the script will give you an error message so you know to choose the right format.</w:t>
      </w:r>
    </w:p>
    <w:p w:rsidR="00000000" w:rsidDel="00000000" w:rsidP="00000000" w:rsidRDefault="00000000" w:rsidRPr="00000000" w14:paraId="00000010">
      <w:pPr>
        <w:spacing w:after="240" w:befor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2489200"/>
            <wp:effectExtent b="0" l="0" r="0" t="0"/>
            <wp:docPr id="10"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12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rFonts w:ascii="Calibri" w:cs="Calibri" w:eastAsia="Calibri" w:hAnsi="Calibri"/>
          <w:b w:val="1"/>
          <w:color w:val="000000"/>
          <w:sz w:val="22"/>
          <w:szCs w:val="22"/>
        </w:rPr>
      </w:pPr>
      <w:bookmarkStart w:colFirst="0" w:colLast="0" w:name="_91o98lhkowlp" w:id="1"/>
      <w:bookmarkEnd w:id="1"/>
      <w:r w:rsidDel="00000000" w:rsidR="00000000" w:rsidRPr="00000000">
        <w:rPr>
          <w:rFonts w:ascii="Calibri" w:cs="Calibri" w:eastAsia="Calibri" w:hAnsi="Calibri"/>
          <w:b w:val="1"/>
          <w:color w:val="000000"/>
          <w:sz w:val="22"/>
          <w:szCs w:val="22"/>
          <w:rtl w:val="0"/>
        </w:rPr>
        <w:t xml:space="preserve">Step 2: Handling Missing Data</w:t>
      </w:r>
    </w:p>
    <w:p w:rsidR="00000000" w:rsidDel="00000000" w:rsidP="00000000" w:rsidRDefault="00000000" w:rsidRPr="00000000" w14:paraId="0000001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Sometimes datasets have missing values, which can cause problems for machine learning models. To fix this, the script automatically fills in any missing values in numerical columns by replacing them with the column’s average. This makes sure the data is complete and ready for analysis.</w:t>
      </w:r>
    </w:p>
    <w:p w:rsidR="00000000" w:rsidDel="00000000" w:rsidP="00000000" w:rsidRDefault="00000000" w:rsidRPr="00000000" w14:paraId="00000013">
      <w:pPr>
        <w:spacing w:after="240" w:befor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457200"/>
            <wp:effectExtent b="0" l="0" r="0" t="0"/>
            <wp:docPr id="7"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rFonts w:ascii="Calibri" w:cs="Calibri" w:eastAsia="Calibri" w:hAnsi="Calibri"/>
          <w:b w:val="1"/>
          <w:color w:val="000000"/>
          <w:sz w:val="22"/>
          <w:szCs w:val="22"/>
        </w:rPr>
      </w:pPr>
      <w:bookmarkStart w:colFirst="0" w:colLast="0" w:name="_q4xg6ejy32py" w:id="2"/>
      <w:bookmarkEnd w:id="2"/>
      <w:r w:rsidDel="00000000" w:rsidR="00000000" w:rsidRPr="00000000">
        <w:rPr>
          <w:rFonts w:ascii="Calibri" w:cs="Calibri" w:eastAsia="Calibri" w:hAnsi="Calibri"/>
          <w:b w:val="1"/>
          <w:color w:val="000000"/>
          <w:sz w:val="22"/>
          <w:szCs w:val="22"/>
          <w:rtl w:val="0"/>
        </w:rPr>
        <w:t xml:space="preserve">Step 3: Filtering Numerical Features</w:t>
      </w:r>
    </w:p>
    <w:p w:rsidR="00000000" w:rsidDel="00000000" w:rsidP="00000000" w:rsidRDefault="00000000" w:rsidRPr="00000000" w14:paraId="0000001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Since both KNN and K-Means only work with numbers, the script filters the dataset to keep only numeric columns. The user is then asked to pick two of these columns for the analysis. This keeps things simple and focused on what you want to study.</w:t>
      </w:r>
    </w:p>
    <w:p w:rsidR="00000000" w:rsidDel="00000000" w:rsidP="00000000" w:rsidRDefault="00000000" w:rsidRPr="00000000" w14:paraId="00000016">
      <w:pPr>
        <w:spacing w:after="240" w:before="240" w:lineRule="auto"/>
        <w:rPr>
          <w:rFonts w:ascii="Calibri" w:cs="Calibri" w:eastAsia="Calibri" w:hAnsi="Calibri"/>
          <w:b w:val="1"/>
        </w:rPr>
      </w:pPr>
      <w:r w:rsidDel="00000000" w:rsidR="00000000" w:rsidRPr="00000000">
        <w:rPr>
          <w:rFonts w:ascii="Calibri" w:cs="Calibri" w:eastAsia="Calibri" w:hAnsi="Calibri"/>
        </w:rPr>
        <w:drawing>
          <wp:inline distB="114300" distT="114300" distL="114300" distR="114300">
            <wp:extent cx="5731200" cy="18161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40" w:before="240" w:lineRule="auto"/>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Supervised Learning: KNN Classification</w:t>
      </w:r>
    </w:p>
    <w:p w:rsidR="00000000" w:rsidDel="00000000" w:rsidP="00000000" w:rsidRDefault="00000000" w:rsidRPr="00000000" w14:paraId="0000001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If the dataset has a binary target column (like "0" for benign and "1" for malignant), the script uses the </w:t>
      </w:r>
      <w:r w:rsidDel="00000000" w:rsidR="00000000" w:rsidRPr="00000000">
        <w:rPr>
          <w:rFonts w:ascii="Calibri" w:cs="Calibri" w:eastAsia="Calibri" w:hAnsi="Calibri"/>
          <w:b w:val="1"/>
          <w:rtl w:val="0"/>
        </w:rPr>
        <w:t xml:space="preserve">K-Nearest Neighbors (KNN)</w:t>
      </w:r>
      <w:r w:rsidDel="00000000" w:rsidR="00000000" w:rsidRPr="00000000">
        <w:rPr>
          <w:rFonts w:ascii="Calibri" w:cs="Calibri" w:eastAsia="Calibri" w:hAnsi="Calibri"/>
          <w:rtl w:val="0"/>
        </w:rPr>
        <w:t xml:space="preserve"> method for classification. Here's how it works:</w:t>
      </w:r>
    </w:p>
    <w:p w:rsidR="00000000" w:rsidDel="00000000" w:rsidP="00000000" w:rsidRDefault="00000000" w:rsidRPr="00000000" w14:paraId="00000019">
      <w:pPr>
        <w:numPr>
          <w:ilvl w:val="0"/>
          <w:numId w:val="4"/>
        </w:numPr>
        <w:spacing w:after="0" w:afterAutospacing="0" w:before="240" w:lineRule="auto"/>
        <w:ind w:left="720" w:hanging="360"/>
      </w:pPr>
      <w:r w:rsidDel="00000000" w:rsidR="00000000" w:rsidRPr="00000000">
        <w:rPr>
          <w:rFonts w:ascii="Calibri" w:cs="Calibri" w:eastAsia="Calibri" w:hAnsi="Calibri"/>
          <w:b w:val="1"/>
          <w:rtl w:val="0"/>
        </w:rPr>
        <w:t xml:space="preserve">Selecting the Target Column</w:t>
      </w:r>
      <w:r w:rsidDel="00000000" w:rsidR="00000000" w:rsidRPr="00000000">
        <w:rPr>
          <w:rFonts w:ascii="Calibri" w:cs="Calibri" w:eastAsia="Calibri" w:hAnsi="Calibri"/>
          <w:rtl w:val="0"/>
        </w:rPr>
        <w:t xml:space="preserve">: You choose the column that contains the labels (the target values).</w:t>
      </w:r>
      <w:r w:rsidDel="00000000" w:rsidR="00000000" w:rsidRPr="00000000">
        <w:rPr>
          <w:rFonts w:ascii="Calibri" w:cs="Calibri" w:eastAsia="Calibri" w:hAnsi="Calibri"/>
        </w:rPr>
        <w:drawing>
          <wp:inline distB="114300" distT="114300" distL="114300" distR="114300">
            <wp:extent cx="5731200" cy="1511300"/>
            <wp:effectExtent b="0" l="0" r="0" t="0"/>
            <wp:docPr id="1"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312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numPr>
          <w:ilvl w:val="0"/>
          <w:numId w:val="4"/>
        </w:numPr>
        <w:spacing w:after="0" w:afterAutospacing="0" w:before="0" w:beforeAutospacing="0" w:lineRule="auto"/>
        <w:ind w:left="720" w:hanging="360"/>
      </w:pPr>
      <w:r w:rsidDel="00000000" w:rsidR="00000000" w:rsidRPr="00000000">
        <w:rPr>
          <w:rFonts w:ascii="Calibri" w:cs="Calibri" w:eastAsia="Calibri" w:hAnsi="Calibri"/>
          <w:b w:val="1"/>
          <w:rtl w:val="0"/>
        </w:rPr>
        <w:t xml:space="preserve">Splitting the Data</w:t>
      </w:r>
      <w:r w:rsidDel="00000000" w:rsidR="00000000" w:rsidRPr="00000000">
        <w:rPr>
          <w:rFonts w:ascii="Calibri" w:cs="Calibri" w:eastAsia="Calibri" w:hAnsi="Calibri"/>
          <w:rtl w:val="0"/>
        </w:rPr>
        <w:t xml:space="preserve">: The dataset is split into:</w:t>
      </w:r>
    </w:p>
    <w:p w:rsidR="00000000" w:rsidDel="00000000" w:rsidP="00000000" w:rsidRDefault="00000000" w:rsidRPr="00000000" w14:paraId="0000001B">
      <w:pPr>
        <w:numPr>
          <w:ilvl w:val="1"/>
          <w:numId w:val="4"/>
        </w:numPr>
        <w:spacing w:after="0" w:afterAutospacing="0" w:before="0" w:beforeAutospacing="0" w:lineRule="auto"/>
        <w:ind w:left="1440" w:hanging="360"/>
      </w:pPr>
      <w:r w:rsidDel="00000000" w:rsidR="00000000" w:rsidRPr="00000000">
        <w:rPr>
          <w:rFonts w:ascii="Calibri" w:cs="Calibri" w:eastAsia="Calibri" w:hAnsi="Calibri"/>
          <w:b w:val="1"/>
          <w:rtl w:val="0"/>
        </w:rPr>
        <w:t xml:space="preserve">Training Data</w:t>
      </w:r>
      <w:r w:rsidDel="00000000" w:rsidR="00000000" w:rsidRPr="00000000">
        <w:rPr>
          <w:rFonts w:ascii="Calibri" w:cs="Calibri" w:eastAsia="Calibri" w:hAnsi="Calibri"/>
          <w:rtl w:val="0"/>
        </w:rPr>
        <w:t xml:space="preserve">: Used to teach the model.</w:t>
      </w:r>
    </w:p>
    <w:p w:rsidR="00000000" w:rsidDel="00000000" w:rsidP="00000000" w:rsidRDefault="00000000" w:rsidRPr="00000000" w14:paraId="0000001C">
      <w:pPr>
        <w:numPr>
          <w:ilvl w:val="1"/>
          <w:numId w:val="4"/>
        </w:numPr>
        <w:spacing w:after="0" w:afterAutospacing="0" w:before="0" w:beforeAutospacing="0" w:lineRule="auto"/>
        <w:ind w:left="1440" w:hanging="360"/>
      </w:pPr>
      <w:r w:rsidDel="00000000" w:rsidR="00000000" w:rsidRPr="00000000">
        <w:rPr>
          <w:rFonts w:ascii="Calibri" w:cs="Calibri" w:eastAsia="Calibri" w:hAnsi="Calibri"/>
          <w:b w:val="1"/>
          <w:rtl w:val="0"/>
        </w:rPr>
        <w:t xml:space="preserve">Testing Data</w:t>
      </w:r>
      <w:r w:rsidDel="00000000" w:rsidR="00000000" w:rsidRPr="00000000">
        <w:rPr>
          <w:rFonts w:ascii="Calibri" w:cs="Calibri" w:eastAsia="Calibri" w:hAnsi="Calibri"/>
          <w:rtl w:val="0"/>
        </w:rPr>
        <w:t xml:space="preserve">: Used to check if the model is accurate.</w:t>
      </w:r>
    </w:p>
    <w:p w:rsidR="00000000" w:rsidDel="00000000" w:rsidP="00000000" w:rsidRDefault="00000000" w:rsidRPr="00000000" w14:paraId="0000001D">
      <w:pPr>
        <w:numPr>
          <w:ilvl w:val="0"/>
          <w:numId w:val="4"/>
        </w:numPr>
        <w:spacing w:after="0" w:afterAutospacing="0" w:before="0" w:beforeAutospacing="0" w:lineRule="auto"/>
        <w:ind w:left="720" w:hanging="360"/>
      </w:pPr>
      <w:r w:rsidDel="00000000" w:rsidR="00000000" w:rsidRPr="00000000">
        <w:rPr>
          <w:rFonts w:ascii="Calibri" w:cs="Calibri" w:eastAsia="Calibri" w:hAnsi="Calibri"/>
          <w:b w:val="1"/>
          <w:rtl w:val="0"/>
        </w:rPr>
        <w:t xml:space="preserve">Training the Model</w:t>
      </w:r>
      <w:r w:rsidDel="00000000" w:rsidR="00000000" w:rsidRPr="00000000">
        <w:rPr>
          <w:rFonts w:ascii="Calibri" w:cs="Calibri" w:eastAsia="Calibri" w:hAnsi="Calibri"/>
          <w:rtl w:val="0"/>
        </w:rPr>
        <w:t xml:space="preserve">: The KNN algorithm learns from the training data by looking at the nearest neighbors of each data point.</w:t>
      </w:r>
    </w:p>
    <w:p w:rsidR="00000000" w:rsidDel="00000000" w:rsidP="00000000" w:rsidRDefault="00000000" w:rsidRPr="00000000" w14:paraId="0000001E">
      <w:pPr>
        <w:numPr>
          <w:ilvl w:val="0"/>
          <w:numId w:val="4"/>
        </w:numPr>
        <w:spacing w:after="240" w:before="0" w:beforeAutospacing="0" w:lineRule="auto"/>
        <w:ind w:left="720" w:hanging="360"/>
      </w:pPr>
      <w:r w:rsidDel="00000000" w:rsidR="00000000" w:rsidRPr="00000000">
        <w:rPr>
          <w:rFonts w:ascii="Calibri" w:cs="Calibri" w:eastAsia="Calibri" w:hAnsi="Calibri"/>
          <w:b w:val="1"/>
          <w:rtl w:val="0"/>
        </w:rPr>
        <w:t xml:space="preserve">Testing the Model</w:t>
      </w:r>
      <w:r w:rsidDel="00000000" w:rsidR="00000000" w:rsidRPr="00000000">
        <w:rPr>
          <w:rFonts w:ascii="Calibri" w:cs="Calibri" w:eastAsia="Calibri" w:hAnsi="Calibri"/>
          <w:rtl w:val="0"/>
        </w:rPr>
        <w:t xml:space="preserve">: The model predicts the labels of the test data, and we check its performance.</w:t>
      </w:r>
    </w:p>
    <w:p w:rsidR="00000000" w:rsidDel="00000000" w:rsidP="00000000" w:rsidRDefault="00000000" w:rsidRPr="00000000" w14:paraId="0000001F">
      <w:pPr>
        <w:spacing w:after="240" w:befor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4267200"/>
            <wp:effectExtent b="0" l="0" r="0" t="0"/>
            <wp:docPr id="6"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7312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numPr>
          <w:ilvl w:val="0"/>
          <w:numId w:val="4"/>
        </w:numPr>
        <w:spacing w:after="0" w:afterAutospacing="0" w:before="240" w:lineRule="auto"/>
        <w:ind w:left="720" w:hanging="360"/>
      </w:pPr>
      <w:r w:rsidDel="00000000" w:rsidR="00000000" w:rsidRPr="00000000">
        <w:rPr>
          <w:rFonts w:ascii="Calibri" w:cs="Calibri" w:eastAsia="Calibri" w:hAnsi="Calibri"/>
          <w:b w:val="1"/>
          <w:rtl w:val="0"/>
        </w:rPr>
        <w:t xml:space="preserve">Metrics and Visualization</w:t>
      </w:r>
      <w:r w:rsidDel="00000000" w:rsidR="00000000" w:rsidRPr="00000000">
        <w:rPr>
          <w:rFonts w:ascii="Calibri" w:cs="Calibri" w:eastAsia="Calibri" w:hAnsi="Calibri"/>
          <w:rtl w:val="0"/>
        </w:rPr>
        <w:t xml:space="preserve">:</w:t>
      </w:r>
    </w:p>
    <w:p w:rsidR="00000000" w:rsidDel="00000000" w:rsidP="00000000" w:rsidRDefault="00000000" w:rsidRPr="00000000" w14:paraId="00000021">
      <w:pPr>
        <w:numPr>
          <w:ilvl w:val="1"/>
          <w:numId w:val="4"/>
        </w:numPr>
        <w:spacing w:after="0" w:afterAutospacing="0" w:before="0" w:beforeAutospacing="0" w:lineRule="auto"/>
        <w:ind w:left="1440" w:hanging="360"/>
      </w:pPr>
      <w:r w:rsidDel="00000000" w:rsidR="00000000" w:rsidRPr="00000000">
        <w:rPr>
          <w:rFonts w:ascii="Calibri" w:cs="Calibri" w:eastAsia="Calibri" w:hAnsi="Calibri"/>
          <w:rtl w:val="0"/>
        </w:rPr>
        <w:t xml:space="preserve">The script calculates accuracy, precision, and detection rate to measure how good the model is.</w:t>
      </w:r>
    </w:p>
    <w:p w:rsidR="00000000" w:rsidDel="00000000" w:rsidP="00000000" w:rsidRDefault="00000000" w:rsidRPr="00000000" w14:paraId="00000022">
      <w:pPr>
        <w:numPr>
          <w:ilvl w:val="1"/>
          <w:numId w:val="4"/>
        </w:numPr>
        <w:spacing w:after="24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It generates a random data point, predicts its label, and plots it with the dataset so you can see how the model works.</w:t>
      </w:r>
    </w:p>
    <w:p w:rsidR="00000000" w:rsidDel="00000000" w:rsidP="00000000" w:rsidRDefault="00000000" w:rsidRPr="00000000" w14:paraId="00000023">
      <w:pPr>
        <w:spacing w:after="240" w:befor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3263900"/>
            <wp:effectExtent b="0" l="0" r="0" t="0"/>
            <wp:docPr id="11"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7312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rFonts w:ascii="Calibri" w:cs="Calibri" w:eastAsia="Calibri" w:hAnsi="Calibri"/>
        </w:rPr>
      </w:pPr>
      <w:r w:rsidDel="00000000" w:rsidR="00000000" w:rsidRPr="00000000">
        <w:rPr>
          <w:rtl w:val="0"/>
        </w:rPr>
      </w:r>
    </w:p>
    <w:p w:rsidR="00000000" w:rsidDel="00000000" w:rsidP="00000000" w:rsidRDefault="00000000" w:rsidRPr="00000000" w14:paraId="00000025">
      <w:pPr>
        <w:rPr>
          <w:rFonts w:ascii="Calibri" w:cs="Calibri" w:eastAsia="Calibri" w:hAnsi="Calibri"/>
        </w:rPr>
      </w:pPr>
      <w:r w:rsidDel="00000000" w:rsidR="00000000" w:rsidRPr="00000000">
        <w:rPr>
          <w:rtl w:val="0"/>
        </w:rPr>
      </w:r>
    </w:p>
    <w:p w:rsidR="00000000" w:rsidDel="00000000" w:rsidP="00000000" w:rsidRDefault="00000000" w:rsidRPr="00000000" w14:paraId="00000026">
      <w:pPr>
        <w:rPr>
          <w:rFonts w:ascii="Calibri" w:cs="Calibri" w:eastAsia="Calibri" w:hAnsi="Calibri"/>
        </w:rPr>
      </w:pPr>
      <w:r w:rsidDel="00000000" w:rsidR="00000000" w:rsidRPr="00000000">
        <w:rPr>
          <w:rtl w:val="0"/>
        </w:rPr>
      </w:r>
    </w:p>
    <w:p w:rsidR="00000000" w:rsidDel="00000000" w:rsidP="00000000" w:rsidRDefault="00000000" w:rsidRPr="00000000" w14:paraId="00000027">
      <w:pPr>
        <w:rPr>
          <w:rFonts w:ascii="Calibri" w:cs="Calibri" w:eastAsia="Calibri" w:hAnsi="Calibri"/>
        </w:rPr>
      </w:pPr>
      <w:r w:rsidDel="00000000" w:rsidR="00000000" w:rsidRPr="00000000">
        <w:rPr>
          <w:rtl w:val="0"/>
        </w:rPr>
      </w:r>
    </w:p>
    <w:p w:rsidR="00000000" w:rsidDel="00000000" w:rsidP="00000000" w:rsidRDefault="00000000" w:rsidRPr="00000000" w14:paraId="00000028">
      <w:pPr>
        <w:rPr>
          <w:rFonts w:ascii="Calibri" w:cs="Calibri" w:eastAsia="Calibri" w:hAnsi="Calibri"/>
        </w:rPr>
      </w:pPr>
      <w:r w:rsidDel="00000000" w:rsidR="00000000" w:rsidRPr="00000000">
        <w:rPr>
          <w:rtl w:val="0"/>
        </w:rPr>
      </w:r>
    </w:p>
    <w:p w:rsidR="00000000" w:rsidDel="00000000" w:rsidP="00000000" w:rsidRDefault="00000000" w:rsidRPr="00000000" w14:paraId="00000029">
      <w:pPr>
        <w:rPr>
          <w:rFonts w:ascii="Calibri" w:cs="Calibri" w:eastAsia="Calibri" w:hAnsi="Calibri"/>
        </w:rPr>
      </w:pPr>
      <w:r w:rsidDel="00000000" w:rsidR="00000000" w:rsidRPr="00000000">
        <w:rPr>
          <w:rtl w:val="0"/>
        </w:rPr>
      </w:r>
    </w:p>
    <w:p w:rsidR="00000000" w:rsidDel="00000000" w:rsidP="00000000" w:rsidRDefault="00000000" w:rsidRPr="00000000" w14:paraId="0000002A">
      <w:pPr>
        <w:rPr>
          <w:rFonts w:ascii="Calibri" w:cs="Calibri" w:eastAsia="Calibri" w:hAnsi="Calibri"/>
        </w:rPr>
      </w:pPr>
      <w:r w:rsidDel="00000000" w:rsidR="00000000" w:rsidRPr="00000000">
        <w:rPr>
          <w:rtl w:val="0"/>
        </w:rPr>
      </w:r>
    </w:p>
    <w:p w:rsidR="00000000" w:rsidDel="00000000" w:rsidP="00000000" w:rsidRDefault="00000000" w:rsidRPr="00000000" w14:paraId="0000002B">
      <w:pPr>
        <w:rPr>
          <w:rFonts w:ascii="Calibri" w:cs="Calibri" w:eastAsia="Calibri" w:hAnsi="Calibri"/>
        </w:rPr>
      </w:pPr>
      <w:r w:rsidDel="00000000" w:rsidR="00000000" w:rsidRPr="00000000">
        <w:rPr>
          <w:rtl w:val="0"/>
        </w:rPr>
      </w:r>
    </w:p>
    <w:p w:rsidR="00000000" w:rsidDel="00000000" w:rsidP="00000000" w:rsidRDefault="00000000" w:rsidRPr="00000000" w14:paraId="0000002C">
      <w:pPr>
        <w:rPr>
          <w:rFonts w:ascii="Calibri" w:cs="Calibri" w:eastAsia="Calibri" w:hAnsi="Calibri"/>
        </w:rPr>
      </w:pPr>
      <w:r w:rsidDel="00000000" w:rsidR="00000000" w:rsidRPr="00000000">
        <w:rPr>
          <w:rtl w:val="0"/>
        </w:rPr>
      </w:r>
    </w:p>
    <w:p w:rsidR="00000000" w:rsidDel="00000000" w:rsidP="00000000" w:rsidRDefault="00000000" w:rsidRPr="00000000" w14:paraId="0000002D">
      <w:pPr>
        <w:rPr>
          <w:rFonts w:ascii="Calibri" w:cs="Calibri" w:eastAsia="Calibri" w:hAnsi="Calibri"/>
        </w:rPr>
      </w:pPr>
      <w:r w:rsidDel="00000000" w:rsidR="00000000" w:rsidRPr="00000000">
        <w:rPr>
          <w:rtl w:val="0"/>
        </w:rPr>
      </w:r>
    </w:p>
    <w:p w:rsidR="00000000" w:rsidDel="00000000" w:rsidP="00000000" w:rsidRDefault="00000000" w:rsidRPr="00000000" w14:paraId="0000002E">
      <w:pPr>
        <w:rPr>
          <w:rFonts w:ascii="Calibri" w:cs="Calibri" w:eastAsia="Calibri" w:hAnsi="Calibri"/>
        </w:rPr>
      </w:pPr>
      <w:r w:rsidDel="00000000" w:rsidR="00000000" w:rsidRPr="00000000">
        <w:rPr>
          <w:rtl w:val="0"/>
        </w:rPr>
      </w:r>
    </w:p>
    <w:p w:rsidR="00000000" w:rsidDel="00000000" w:rsidP="00000000" w:rsidRDefault="00000000" w:rsidRPr="00000000" w14:paraId="0000002F">
      <w:pPr>
        <w:rPr>
          <w:rFonts w:ascii="Calibri" w:cs="Calibri" w:eastAsia="Calibri" w:hAnsi="Calibri"/>
        </w:rPr>
      </w:pPr>
      <w:r w:rsidDel="00000000" w:rsidR="00000000" w:rsidRPr="00000000">
        <w:rPr>
          <w:rtl w:val="0"/>
        </w:rPr>
      </w:r>
    </w:p>
    <w:p w:rsidR="00000000" w:rsidDel="00000000" w:rsidP="00000000" w:rsidRDefault="00000000" w:rsidRPr="00000000" w14:paraId="00000030">
      <w:pPr>
        <w:rPr>
          <w:rFonts w:ascii="Calibri" w:cs="Calibri" w:eastAsia="Calibri" w:hAnsi="Calibri"/>
        </w:rPr>
      </w:pPr>
      <w:r w:rsidDel="00000000" w:rsidR="00000000" w:rsidRPr="00000000">
        <w:rPr>
          <w:rtl w:val="0"/>
        </w:rPr>
      </w:r>
    </w:p>
    <w:p w:rsidR="00000000" w:rsidDel="00000000" w:rsidP="00000000" w:rsidRDefault="00000000" w:rsidRPr="00000000" w14:paraId="00000031">
      <w:pPr>
        <w:rPr>
          <w:rFonts w:ascii="Calibri" w:cs="Calibri" w:eastAsia="Calibri" w:hAnsi="Calibri"/>
        </w:rPr>
      </w:pPr>
      <w:r w:rsidDel="00000000" w:rsidR="00000000" w:rsidRPr="00000000">
        <w:rPr>
          <w:rtl w:val="0"/>
        </w:rPr>
      </w:r>
    </w:p>
    <w:p w:rsidR="00000000" w:rsidDel="00000000" w:rsidP="00000000" w:rsidRDefault="00000000" w:rsidRPr="00000000" w14:paraId="00000032">
      <w:pPr>
        <w:rPr>
          <w:rFonts w:ascii="Calibri" w:cs="Calibri" w:eastAsia="Calibri" w:hAnsi="Calibri"/>
        </w:rPr>
      </w:pPr>
      <w:r w:rsidDel="00000000" w:rsidR="00000000" w:rsidRPr="00000000">
        <w:rPr>
          <w:rtl w:val="0"/>
        </w:rPr>
      </w:r>
    </w:p>
    <w:p w:rsidR="00000000" w:rsidDel="00000000" w:rsidP="00000000" w:rsidRDefault="00000000" w:rsidRPr="00000000" w14:paraId="00000033">
      <w:pPr>
        <w:rPr>
          <w:rFonts w:ascii="Calibri" w:cs="Calibri" w:eastAsia="Calibri" w:hAnsi="Calibri"/>
        </w:rPr>
      </w:pPr>
      <w:r w:rsidDel="00000000" w:rsidR="00000000" w:rsidRPr="00000000">
        <w:rPr>
          <w:rtl w:val="0"/>
        </w:rPr>
      </w:r>
    </w:p>
    <w:p w:rsidR="00000000" w:rsidDel="00000000" w:rsidP="00000000" w:rsidRDefault="00000000" w:rsidRPr="00000000" w14:paraId="00000034">
      <w:pPr>
        <w:rPr>
          <w:rFonts w:ascii="Calibri" w:cs="Calibri" w:eastAsia="Calibri" w:hAnsi="Calibri"/>
        </w:rPr>
      </w:pPr>
      <w:r w:rsidDel="00000000" w:rsidR="00000000" w:rsidRPr="00000000">
        <w:rPr>
          <w:rtl w:val="0"/>
        </w:rPr>
      </w:r>
    </w:p>
    <w:p w:rsidR="00000000" w:rsidDel="00000000" w:rsidP="00000000" w:rsidRDefault="00000000" w:rsidRPr="00000000" w14:paraId="00000035">
      <w:pPr>
        <w:rPr>
          <w:rFonts w:ascii="Calibri" w:cs="Calibri" w:eastAsia="Calibri" w:hAnsi="Calibri"/>
        </w:rPr>
      </w:pPr>
      <w:r w:rsidDel="00000000" w:rsidR="00000000" w:rsidRPr="00000000">
        <w:rPr>
          <w:rtl w:val="0"/>
        </w:rPr>
      </w:r>
    </w:p>
    <w:p w:rsidR="00000000" w:rsidDel="00000000" w:rsidP="00000000" w:rsidRDefault="00000000" w:rsidRPr="00000000" w14:paraId="00000036">
      <w:pPr>
        <w:rPr>
          <w:rFonts w:ascii="Calibri" w:cs="Calibri" w:eastAsia="Calibri" w:hAnsi="Calibri"/>
        </w:rPr>
      </w:pPr>
      <w:r w:rsidDel="00000000" w:rsidR="00000000" w:rsidRPr="00000000">
        <w:rPr>
          <w:rtl w:val="0"/>
        </w:rPr>
      </w:r>
    </w:p>
    <w:p w:rsidR="00000000" w:rsidDel="00000000" w:rsidP="00000000" w:rsidRDefault="00000000" w:rsidRPr="00000000" w14:paraId="00000037">
      <w:pPr>
        <w:rPr>
          <w:rFonts w:ascii="Calibri" w:cs="Calibri" w:eastAsia="Calibri" w:hAnsi="Calibri"/>
        </w:rPr>
      </w:pP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rFonts w:ascii="Calibri" w:cs="Calibri" w:eastAsia="Calibri" w:hAnsi="Calibri"/>
          <w:b w:val="1"/>
          <w:color w:val="000000"/>
          <w:sz w:val="22"/>
          <w:szCs w:val="22"/>
        </w:rPr>
      </w:pPr>
      <w:bookmarkStart w:colFirst="0" w:colLast="0" w:name="_e73o2qpe818" w:id="3"/>
      <w:bookmarkEnd w:id="3"/>
      <w:r w:rsidDel="00000000" w:rsidR="00000000" w:rsidRPr="00000000">
        <w:rPr>
          <w:rFonts w:ascii="Calibri" w:cs="Calibri" w:eastAsia="Calibri" w:hAnsi="Calibri"/>
          <w:b w:val="1"/>
          <w:color w:val="000000"/>
          <w:sz w:val="22"/>
          <w:szCs w:val="22"/>
          <w:rtl w:val="0"/>
        </w:rPr>
        <w:t xml:space="preserve">Unsupervised Learning: K-Means Clustering</w:t>
      </w:r>
    </w:p>
    <w:p w:rsidR="00000000" w:rsidDel="00000000" w:rsidP="00000000" w:rsidRDefault="00000000" w:rsidRPr="00000000" w14:paraId="0000003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If the dataset doesn’t have a target column, the script uses K-Means Clustering to group similar data points together. Here’s the process:</w:t>
      </w:r>
    </w:p>
    <w:p w:rsidR="00000000" w:rsidDel="00000000" w:rsidP="00000000" w:rsidRDefault="00000000" w:rsidRPr="00000000" w14:paraId="0000003A">
      <w:pPr>
        <w:numPr>
          <w:ilvl w:val="0"/>
          <w:numId w:val="2"/>
        </w:numPr>
        <w:spacing w:after="0" w:afterAutospacing="0" w:before="240" w:lineRule="auto"/>
        <w:ind w:left="720" w:hanging="360"/>
      </w:pPr>
      <w:r w:rsidDel="00000000" w:rsidR="00000000" w:rsidRPr="00000000">
        <w:rPr>
          <w:rFonts w:ascii="Calibri" w:cs="Calibri" w:eastAsia="Calibri" w:hAnsi="Calibri"/>
          <w:b w:val="1"/>
          <w:rtl w:val="0"/>
        </w:rPr>
        <w:t xml:space="preserve">Choosing the Number of Clusters</w:t>
      </w:r>
      <w:r w:rsidDel="00000000" w:rsidR="00000000" w:rsidRPr="00000000">
        <w:rPr>
          <w:rFonts w:ascii="Calibri" w:cs="Calibri" w:eastAsia="Calibri" w:hAnsi="Calibri"/>
          <w:rtl w:val="0"/>
        </w:rPr>
        <w:t xml:space="preserve">: The user specifies how many groups (clusters) they want, with the default being three.</w:t>
      </w:r>
      <w:r w:rsidDel="00000000" w:rsidR="00000000" w:rsidRPr="00000000">
        <w:rPr>
          <w:rFonts w:ascii="Calibri" w:cs="Calibri" w:eastAsia="Calibri" w:hAnsi="Calibri"/>
        </w:rPr>
        <w:drawing>
          <wp:inline distB="114300" distT="114300" distL="114300" distR="114300">
            <wp:extent cx="5734050" cy="2238890"/>
            <wp:effectExtent b="0" l="0" r="0" t="0"/>
            <wp:docPr id="4" name="image8.png"/>
            <a:graphic>
              <a:graphicData uri="http://schemas.openxmlformats.org/drawingml/2006/picture">
                <pic:pic>
                  <pic:nvPicPr>
                    <pic:cNvPr id="0" name="image8.png"/>
                    <pic:cNvPicPr preferRelativeResize="0"/>
                  </pic:nvPicPr>
                  <pic:blipFill>
                    <a:blip r:embed="rId13"/>
                    <a:srcRect b="13583" l="0" r="0" t="0"/>
                    <a:stretch>
                      <a:fillRect/>
                    </a:stretch>
                  </pic:blipFill>
                  <pic:spPr>
                    <a:xfrm>
                      <a:off x="0" y="0"/>
                      <a:ext cx="5734050" cy="223889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numPr>
          <w:ilvl w:val="0"/>
          <w:numId w:val="2"/>
        </w:numPr>
        <w:spacing w:after="0" w:afterAutospacing="0" w:before="0" w:beforeAutospacing="0" w:lineRule="auto"/>
        <w:ind w:left="720" w:hanging="360"/>
      </w:pPr>
      <w:r w:rsidDel="00000000" w:rsidR="00000000" w:rsidRPr="00000000">
        <w:rPr>
          <w:rFonts w:ascii="Calibri" w:cs="Calibri" w:eastAsia="Calibri" w:hAnsi="Calibri"/>
          <w:b w:val="1"/>
          <w:rtl w:val="0"/>
        </w:rPr>
        <w:t xml:space="preserve">Assigning Data to Clusters</w:t>
      </w:r>
      <w:r w:rsidDel="00000000" w:rsidR="00000000" w:rsidRPr="00000000">
        <w:rPr>
          <w:rFonts w:ascii="Calibri" w:cs="Calibri" w:eastAsia="Calibri" w:hAnsi="Calibri"/>
          <w:rtl w:val="0"/>
        </w:rPr>
        <w:t xml:space="preserve">: The K-Means algorithm groups the data points and calculates the </w:t>
      </w:r>
      <w:r w:rsidDel="00000000" w:rsidR="00000000" w:rsidRPr="00000000">
        <w:rPr>
          <w:rFonts w:ascii="Calibri" w:cs="Calibri" w:eastAsia="Calibri" w:hAnsi="Calibri"/>
          <w:b w:val="1"/>
          <w:rtl w:val="0"/>
        </w:rPr>
        <w:t xml:space="preserve">centroid</w:t>
      </w:r>
      <w:r w:rsidDel="00000000" w:rsidR="00000000" w:rsidRPr="00000000">
        <w:rPr>
          <w:rFonts w:ascii="Calibri" w:cs="Calibri" w:eastAsia="Calibri" w:hAnsi="Calibri"/>
          <w:rtl w:val="0"/>
        </w:rPr>
        <w:t xml:space="preserve"> (center) of each cluster.</w:t>
      </w:r>
      <w:r w:rsidDel="00000000" w:rsidR="00000000" w:rsidRPr="00000000">
        <w:rPr>
          <w:rFonts w:ascii="Calibri" w:cs="Calibri" w:eastAsia="Calibri" w:hAnsi="Calibri"/>
        </w:rPr>
        <w:drawing>
          <wp:inline distB="114300" distT="114300" distL="114300" distR="114300">
            <wp:extent cx="5731200" cy="419100"/>
            <wp:effectExtent b="0" l="0" r="0" t="0"/>
            <wp:docPr id="5"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7312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numPr>
          <w:ilvl w:val="0"/>
          <w:numId w:val="2"/>
        </w:numPr>
        <w:spacing w:after="240" w:before="0" w:beforeAutospacing="0" w:lineRule="auto"/>
        <w:ind w:left="720" w:hanging="360"/>
      </w:pPr>
      <w:r w:rsidDel="00000000" w:rsidR="00000000" w:rsidRPr="00000000">
        <w:rPr>
          <w:rFonts w:ascii="Calibri" w:cs="Calibri" w:eastAsia="Calibri" w:hAnsi="Calibri"/>
          <w:b w:val="1"/>
          <w:rtl w:val="0"/>
        </w:rPr>
        <w:t xml:space="preserve">Evaluation</w:t>
      </w:r>
      <w:r w:rsidDel="00000000" w:rsidR="00000000" w:rsidRPr="00000000">
        <w:rPr>
          <w:rFonts w:ascii="Calibri" w:cs="Calibri" w:eastAsia="Calibri" w:hAnsi="Calibri"/>
          <w:rtl w:val="0"/>
        </w:rPr>
        <w:t xml:space="preserve">: The quality of the clusters is measured using:</w:t>
      </w:r>
    </w:p>
    <w:p w:rsidR="00000000" w:rsidDel="00000000" w:rsidP="00000000" w:rsidRDefault="00000000" w:rsidRPr="00000000" w14:paraId="0000003D">
      <w:pPr>
        <w:keepNext w:val="0"/>
        <w:keepLines w:val="0"/>
        <w:spacing w:before="280" w:lineRule="auto"/>
        <w:rPr>
          <w:rFonts w:ascii="Calibri" w:cs="Calibri" w:eastAsia="Calibri" w:hAnsi="Calibri"/>
          <w:b w:val="1"/>
        </w:rPr>
      </w:pPr>
      <w:r w:rsidDel="00000000" w:rsidR="00000000" w:rsidRPr="00000000">
        <w:rPr>
          <w:rFonts w:ascii="Calibri" w:cs="Calibri" w:eastAsia="Calibri" w:hAnsi="Calibri"/>
          <w:b w:val="1"/>
          <w:rtl w:val="0"/>
        </w:rPr>
        <w:t xml:space="preserve">Silhouette Coefficient</w:t>
      </w:r>
    </w:p>
    <w:p w:rsidR="00000000" w:rsidDel="00000000" w:rsidP="00000000" w:rsidRDefault="00000000" w:rsidRPr="00000000" w14:paraId="0000003E">
      <w:pPr>
        <w:spacing w:after="240" w:before="240" w:lineRule="auto"/>
        <w:ind w:left="0" w:firstLine="0"/>
        <w:rPr>
          <w:rFonts w:ascii="Calibri" w:cs="Calibri" w:eastAsia="Calibri" w:hAnsi="Calibri"/>
        </w:rPr>
      </w:pPr>
      <w:r w:rsidDel="00000000" w:rsidR="00000000" w:rsidRPr="00000000">
        <w:rPr>
          <w:rFonts w:ascii="Calibri" w:cs="Calibri" w:eastAsia="Calibri" w:hAnsi="Calibri"/>
          <w:rtl w:val="0"/>
        </w:rPr>
        <w:t xml:space="preserve">The Silhouette Coefficient is a way to check how good the clustering is by seeing how well the clusters are separated. It looks at two things: how close a point is to other points in the same cluster and how far it is from points in the nearest other cluster. The score ranges from -1 to 1. A score near 1 means the clusters are clear and well-separated, 0 means the clusters overlap, and negative values mean the point might be in the wrong cluster. By averaging the Silhouette Coefficient for all points, we can tell how good the overall clustering is.</w:t>
      </w:r>
      <w:r w:rsidDel="00000000" w:rsidR="00000000" w:rsidRPr="00000000">
        <w:rPr>
          <w:rFonts w:ascii="Calibri" w:cs="Calibri" w:eastAsia="Calibri" w:hAnsi="Calibri"/>
        </w:rPr>
        <w:drawing>
          <wp:inline distB="114300" distT="114300" distL="114300" distR="114300">
            <wp:extent cx="5731200" cy="990600"/>
            <wp:effectExtent b="0" l="0" r="0" t="0"/>
            <wp:docPr id="12"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7312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keepNext w:val="0"/>
        <w:keepLines w:val="0"/>
        <w:spacing w:before="280" w:lineRule="auto"/>
        <w:rPr>
          <w:rFonts w:ascii="Calibri" w:cs="Calibri" w:eastAsia="Calibri" w:hAnsi="Calibri"/>
          <w:b w:val="1"/>
        </w:rPr>
      </w:pPr>
      <w:r w:rsidDel="00000000" w:rsidR="00000000" w:rsidRPr="00000000">
        <w:rPr>
          <w:rFonts w:ascii="Calibri" w:cs="Calibri" w:eastAsia="Calibri" w:hAnsi="Calibri"/>
          <w:b w:val="1"/>
          <w:rtl w:val="0"/>
        </w:rPr>
        <w:t xml:space="preserve">Elbow Method</w:t>
      </w:r>
    </w:p>
    <w:p w:rsidR="00000000" w:rsidDel="00000000" w:rsidP="00000000" w:rsidRDefault="00000000" w:rsidRPr="00000000" w14:paraId="00000040">
      <w:pPr>
        <w:spacing w:after="240" w:before="240" w:lineRule="auto"/>
        <w:ind w:left="0" w:firstLine="0"/>
        <w:rPr>
          <w:rFonts w:ascii="Calibri" w:cs="Calibri" w:eastAsia="Calibri" w:hAnsi="Calibri"/>
        </w:rPr>
      </w:pPr>
      <w:r w:rsidDel="00000000" w:rsidR="00000000" w:rsidRPr="00000000">
        <w:rPr>
          <w:rFonts w:ascii="Calibri" w:cs="Calibri" w:eastAsia="Calibri" w:hAnsi="Calibri"/>
          <w:rtl w:val="0"/>
        </w:rPr>
        <w:t xml:space="preserve">The Elbow Method is a simple way to figure out the best number of clusters (k) for K-Means. To use it, you run the algorithm with different k values and calculate the Within-Cluster Sum of Squares, which shows how close the data points are to the center of their cluster. Then, you make a graph with kk on the x-axis and WCSS on the y-axis. The graph will usually have a steep drop at first, and then the decrease slows down, creating a shape like an "elbow." That "elbow" is where the best k is, because it gives good clustering without adding unnecessary complexity.</w:t>
      </w:r>
      <w:r w:rsidDel="00000000" w:rsidR="00000000" w:rsidRPr="00000000">
        <w:rPr>
          <w:rFonts w:ascii="Calibri" w:cs="Calibri" w:eastAsia="Calibri" w:hAnsi="Calibri"/>
        </w:rPr>
        <w:drawing>
          <wp:inline distB="114300" distT="114300" distL="114300" distR="114300">
            <wp:extent cx="5731200" cy="3111500"/>
            <wp:effectExtent b="0" l="0" r="0" t="0"/>
            <wp:docPr id="3"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731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240" w:before="240" w:lineRule="auto"/>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042">
      <w:pPr>
        <w:numPr>
          <w:ilvl w:val="0"/>
          <w:numId w:val="2"/>
        </w:numPr>
        <w:spacing w:after="240" w:before="240" w:lineRule="auto"/>
        <w:ind w:left="720" w:hanging="360"/>
      </w:pPr>
      <w:r w:rsidDel="00000000" w:rsidR="00000000" w:rsidRPr="00000000">
        <w:rPr>
          <w:rFonts w:ascii="Calibri" w:cs="Calibri" w:eastAsia="Calibri" w:hAnsi="Calibri"/>
          <w:b w:val="1"/>
          <w:rtl w:val="0"/>
        </w:rPr>
        <w:t xml:space="preserve">Visualization</w:t>
      </w:r>
      <w:r w:rsidDel="00000000" w:rsidR="00000000" w:rsidRPr="00000000">
        <w:rPr>
          <w:rFonts w:ascii="Calibri" w:cs="Calibri" w:eastAsia="Calibri" w:hAnsi="Calibri"/>
          <w:rtl w:val="0"/>
        </w:rPr>
        <w:t xml:space="preserve">: The results are shown in a scatter plot, where you can see the clusters and their centroids.</w:t>
      </w:r>
      <w:r w:rsidDel="00000000" w:rsidR="00000000" w:rsidRPr="00000000">
        <w:rPr>
          <w:rFonts w:ascii="Calibri" w:cs="Calibri" w:eastAsia="Calibri" w:hAnsi="Calibri"/>
        </w:rPr>
        <w:drawing>
          <wp:inline distB="114300" distT="114300" distL="114300" distR="114300">
            <wp:extent cx="5731200" cy="5118100"/>
            <wp:effectExtent b="0" l="0" r="0" t="0"/>
            <wp:docPr id="9"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731200" cy="51181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Preprocessing and Improvements</w:t>
      </w:r>
    </w:p>
    <w:p w:rsidR="00000000" w:rsidDel="00000000" w:rsidP="00000000" w:rsidRDefault="00000000" w:rsidRPr="00000000" w14:paraId="0000004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To make sure everything works smoothly:</w:t>
      </w:r>
    </w:p>
    <w:p w:rsidR="00000000" w:rsidDel="00000000" w:rsidP="00000000" w:rsidRDefault="00000000" w:rsidRPr="00000000" w14:paraId="00000045">
      <w:pPr>
        <w:numPr>
          <w:ilvl w:val="0"/>
          <w:numId w:val="3"/>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Missing values are handled to avoid errors.</w:t>
      </w:r>
    </w:p>
    <w:p w:rsidR="00000000" w:rsidDel="00000000" w:rsidP="00000000" w:rsidRDefault="00000000" w:rsidRPr="00000000" w14:paraId="00000046">
      <w:pPr>
        <w:numPr>
          <w:ilvl w:val="0"/>
          <w:numId w:val="3"/>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Only numerical features are used, so the models can process the data.</w:t>
      </w:r>
    </w:p>
    <w:p w:rsidR="00000000" w:rsidDel="00000000" w:rsidP="00000000" w:rsidRDefault="00000000" w:rsidRPr="00000000" w14:paraId="00000047">
      <w:pPr>
        <w:numPr>
          <w:ilvl w:val="0"/>
          <w:numId w:val="3"/>
        </w:numPr>
        <w:spacing w:after="240" w:before="0" w:beforeAutospacing="0" w:lineRule="auto"/>
        <w:ind w:left="720" w:hanging="360"/>
      </w:pPr>
      <w:r w:rsidDel="00000000" w:rsidR="00000000" w:rsidRPr="00000000">
        <w:rPr>
          <w:rFonts w:ascii="Calibri" w:cs="Calibri" w:eastAsia="Calibri" w:hAnsi="Calibri"/>
          <w:rtl w:val="0"/>
        </w:rPr>
        <w:t xml:space="preserve">In the future, we could add feature scaling to improve accuracy, since KNN and K-Means rely on distances between points.</w:t>
      </w:r>
    </w:p>
    <w:p w:rsidR="00000000" w:rsidDel="00000000" w:rsidP="00000000" w:rsidRDefault="00000000" w:rsidRPr="00000000" w14:paraId="00000048">
      <w:pP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Evaluation</w:t>
      </w:r>
    </w:p>
    <w:p w:rsidR="00000000" w:rsidDel="00000000" w:rsidP="00000000" w:rsidRDefault="00000000" w:rsidRPr="00000000" w14:paraId="00000049">
      <w:pPr>
        <w:numPr>
          <w:ilvl w:val="0"/>
          <w:numId w:val="1"/>
        </w:numPr>
        <w:spacing w:after="0" w:afterAutospacing="0" w:before="240" w:lineRule="auto"/>
        <w:ind w:left="720" w:hanging="360"/>
      </w:pPr>
      <w:r w:rsidDel="00000000" w:rsidR="00000000" w:rsidRPr="00000000">
        <w:rPr>
          <w:rFonts w:ascii="Calibri" w:cs="Calibri" w:eastAsia="Calibri" w:hAnsi="Calibri"/>
          <w:rtl w:val="0"/>
        </w:rPr>
        <w:t xml:space="preserve">For </w:t>
      </w:r>
      <w:r w:rsidDel="00000000" w:rsidR="00000000" w:rsidRPr="00000000">
        <w:rPr>
          <w:rFonts w:ascii="Calibri" w:cs="Calibri" w:eastAsia="Calibri" w:hAnsi="Calibri"/>
          <w:b w:val="1"/>
          <w:rtl w:val="0"/>
        </w:rPr>
        <w:t xml:space="preserve">KNN</w:t>
      </w:r>
      <w:r w:rsidDel="00000000" w:rsidR="00000000" w:rsidRPr="00000000">
        <w:rPr>
          <w:rFonts w:ascii="Calibri" w:cs="Calibri" w:eastAsia="Calibri" w:hAnsi="Calibri"/>
          <w:rtl w:val="0"/>
        </w:rPr>
        <w:t xml:space="preserve">, we use a </w:t>
      </w:r>
      <w:r w:rsidDel="00000000" w:rsidR="00000000" w:rsidRPr="00000000">
        <w:rPr>
          <w:rFonts w:ascii="Calibri" w:cs="Calibri" w:eastAsia="Calibri" w:hAnsi="Calibri"/>
          <w:b w:val="1"/>
          <w:rtl w:val="0"/>
        </w:rPr>
        <w:t xml:space="preserve">confusion matrix</w:t>
      </w:r>
      <w:r w:rsidDel="00000000" w:rsidR="00000000" w:rsidRPr="00000000">
        <w:rPr>
          <w:rFonts w:ascii="Calibri" w:cs="Calibri" w:eastAsia="Calibri" w:hAnsi="Calibri"/>
          <w:rtl w:val="0"/>
        </w:rPr>
        <w:t xml:space="preserve"> and calculate accuracy, precision, and detection rate to see how well the model predicts.</w:t>
      </w:r>
    </w:p>
    <w:p w:rsidR="00000000" w:rsidDel="00000000" w:rsidP="00000000" w:rsidRDefault="00000000" w:rsidRPr="00000000" w14:paraId="0000004A">
      <w:pPr>
        <w:numPr>
          <w:ilvl w:val="0"/>
          <w:numId w:val="1"/>
        </w:numPr>
        <w:spacing w:after="240" w:before="0" w:beforeAutospacing="0" w:lineRule="auto"/>
        <w:ind w:left="720" w:hanging="360"/>
      </w:pPr>
      <w:r w:rsidDel="00000000" w:rsidR="00000000" w:rsidRPr="00000000">
        <w:rPr>
          <w:rFonts w:ascii="Calibri" w:cs="Calibri" w:eastAsia="Calibri" w:hAnsi="Calibri"/>
          <w:rtl w:val="0"/>
        </w:rPr>
        <w:t xml:space="preserve">For </w:t>
      </w:r>
      <w:r w:rsidDel="00000000" w:rsidR="00000000" w:rsidRPr="00000000">
        <w:rPr>
          <w:rFonts w:ascii="Calibri" w:cs="Calibri" w:eastAsia="Calibri" w:hAnsi="Calibri"/>
          <w:b w:val="1"/>
          <w:rtl w:val="0"/>
        </w:rPr>
        <w:t xml:space="preserve">K-Means</w:t>
      </w:r>
      <w:r w:rsidDel="00000000" w:rsidR="00000000" w:rsidRPr="00000000">
        <w:rPr>
          <w:rFonts w:ascii="Calibri" w:cs="Calibri" w:eastAsia="Calibri" w:hAnsi="Calibri"/>
          <w:rtl w:val="0"/>
        </w:rPr>
        <w:t xml:space="preserve">, we focus on clustering metrics like the Silhouette Coefficient and use the Elbow Method to optimize performance.</w:t>
      </w:r>
    </w:p>
    <w:p w:rsidR="00000000" w:rsidDel="00000000" w:rsidP="00000000" w:rsidRDefault="00000000" w:rsidRPr="00000000" w14:paraId="0000004B">
      <w:pPr>
        <w:rPr>
          <w:rFonts w:ascii="Calibri" w:cs="Calibri" w:eastAsia="Calibri" w:hAnsi="Calibri"/>
          <w:b w:val="1"/>
        </w:rPr>
      </w:pPr>
      <w:r w:rsidDel="00000000" w:rsidR="00000000" w:rsidRPr="00000000">
        <w:rPr>
          <w:rtl w:val="0"/>
        </w:rPr>
      </w:r>
    </w:p>
    <w:p w:rsidR="00000000" w:rsidDel="00000000" w:rsidP="00000000" w:rsidRDefault="00000000" w:rsidRPr="00000000" w14:paraId="0000004C">
      <w:pPr>
        <w:rPr>
          <w:rFonts w:ascii="Calibri" w:cs="Calibri" w:eastAsia="Calibri" w:hAnsi="Calibri"/>
          <w:b w:val="1"/>
        </w:rPr>
      </w:pPr>
      <w:r w:rsidDel="00000000" w:rsidR="00000000" w:rsidRPr="00000000">
        <w:rPr>
          <w:rtl w:val="0"/>
        </w:rPr>
      </w:r>
    </w:p>
    <w:p w:rsidR="00000000" w:rsidDel="00000000" w:rsidP="00000000" w:rsidRDefault="00000000" w:rsidRPr="00000000" w14:paraId="0000004D">
      <w:pPr>
        <w:rPr>
          <w:rFonts w:ascii="Calibri" w:cs="Calibri" w:eastAsia="Calibri" w:hAnsi="Calibri"/>
          <w:b w:val="1"/>
        </w:rPr>
      </w:pPr>
      <w:r w:rsidDel="00000000" w:rsidR="00000000" w:rsidRPr="00000000">
        <w:rPr>
          <w:rtl w:val="0"/>
        </w:rPr>
      </w:r>
    </w:p>
    <w:p w:rsidR="00000000" w:rsidDel="00000000" w:rsidP="00000000" w:rsidRDefault="00000000" w:rsidRPr="00000000" w14:paraId="0000004E">
      <w:pPr>
        <w:rPr>
          <w:rFonts w:ascii="Calibri" w:cs="Calibri" w:eastAsia="Calibri" w:hAnsi="Calibri"/>
          <w:b w:val="1"/>
        </w:rPr>
      </w:pPr>
      <w:r w:rsidDel="00000000" w:rsidR="00000000" w:rsidRPr="00000000">
        <w:rPr>
          <w:rFonts w:ascii="Calibri" w:cs="Calibri" w:eastAsia="Calibri" w:hAnsi="Calibri"/>
          <w:b w:val="1"/>
          <w:rtl w:val="0"/>
        </w:rPr>
        <w:t xml:space="preserve">Summary</w:t>
      </w:r>
    </w:p>
    <w:p w:rsidR="00000000" w:rsidDel="00000000" w:rsidP="00000000" w:rsidRDefault="00000000" w:rsidRPr="00000000" w14:paraId="0000004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This project shows how </w:t>
      </w:r>
      <w:r w:rsidDel="00000000" w:rsidR="00000000" w:rsidRPr="00000000">
        <w:rPr>
          <w:rFonts w:ascii="Calibri" w:cs="Calibri" w:eastAsia="Calibri" w:hAnsi="Calibri"/>
          <w:rtl w:val="0"/>
        </w:rPr>
        <w:t xml:space="preserve">Supervised Learning (KNN) and Unsupervised Learning (K-Means) </w:t>
      </w:r>
      <w:r w:rsidDel="00000000" w:rsidR="00000000" w:rsidRPr="00000000">
        <w:rPr>
          <w:rFonts w:ascii="Calibri" w:cs="Calibri" w:eastAsia="Calibri" w:hAnsi="Calibri"/>
          <w:rtl w:val="0"/>
        </w:rPr>
        <w:t xml:space="preserve">can be used to analyze structured data. KNN helps predict outcomes for labeled data, while K-Means groups unlabeled data to find patterns. Both methods are useful for different purposes, and our script provides a simple way to explore and analyze datasets effectively.</w:t>
      </w:r>
    </w:p>
    <w:p w:rsidR="00000000" w:rsidDel="00000000" w:rsidP="00000000" w:rsidRDefault="00000000" w:rsidRPr="00000000" w14:paraId="0000005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By preprocessing the data carefully and evaluating the results thoroughly, we make sure the insights we get are reliable and actionable.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rFonts w:ascii="Calibri" w:cs="Calibri" w:eastAsia="Calibri" w:hAnsi="Calibri"/>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sectPr>
      <w:headerReference r:id="rId1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rPr>
        <w:rFonts w:ascii="Calibri" w:cs="Calibri" w:eastAsia="Calibri" w:hAnsi="Calibri"/>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7.png"/><Relationship Id="rId13" Type="http://schemas.openxmlformats.org/officeDocument/2006/relationships/image" Target="media/image8.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4.png"/><Relationship Id="rId14" Type="http://schemas.openxmlformats.org/officeDocument/2006/relationships/image" Target="media/image2.png"/><Relationship Id="rId17" Type="http://schemas.openxmlformats.org/officeDocument/2006/relationships/image" Target="media/image11.png"/><Relationship Id="rId16"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6.png"/><Relationship Id="rId18" Type="http://schemas.openxmlformats.org/officeDocument/2006/relationships/header" Target="header1.xml"/><Relationship Id="rId7" Type="http://schemas.openxmlformats.org/officeDocument/2006/relationships/image" Target="media/image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