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spacing w:after="80"/>
        <w:jc w:val="center"/>
      </w:pPr>
      <w:r>
        <w:rPr>
          <w:rFonts w:ascii="Microsoft YaHei" w:hAnsi="Microsoft YaHei" w:eastAsia="Microsoft YaHei"/>
          <w:b/>
          <w:color w:val="5B6D62"/>
          <w:sz w:val="26"/>
        </w:rPr>
        <w:t>青禾 · 数智化服务平台</w:t>
      </w:r>
    </w:p>
    <w:p>
      <w:pPr>
        <w:spacing w:after="160"/>
        <w:jc w:val="center"/>
      </w:pPr>
      <w:r>
        <w:rPr>
          <w:rFonts w:ascii="Microsoft YaHei" w:hAnsi="Microsoft YaHei" w:eastAsia="Microsoft YaHei"/>
          <w:b/>
          <w:color w:val="14603F"/>
          <w:sz w:val="60"/>
        </w:rPr>
        <w:t>实习生培养系统</w:t>
      </w:r>
    </w:p>
    <w:p>
      <w:pPr>
        <w:spacing w:after="40"/>
        <w:jc w:val="center"/>
      </w:pPr>
      <w:r>
        <w:rPr>
          <w:rFonts w:ascii="Microsoft YaHei" w:hAnsi="Microsoft YaHei" w:eastAsia="Microsoft YaHei"/>
          <w:b w:val="0"/>
          <w:color w:val="1C2B23"/>
          <w:sz w:val="32"/>
        </w:rPr>
        <w:t>产品需求文档（PRD）</w:t>
      </w:r>
    </w:p>
    <w:p>
      <w:pPr>
        <w:spacing w:after="600"/>
        <w:jc w:val="center"/>
      </w:pPr>
      <w:r>
        <w:rPr>
          <w:rFonts w:ascii="Microsoft YaHei" w:hAnsi="Microsoft YaHei" w:eastAsia="Microsoft YaHei"/>
          <w:b w:val="0"/>
          <w:color w:val="5B6D62"/>
          <w:sz w:val="22"/>
        </w:rPr>
        <w:t>双岗位模型 · 三角色视角 · 全周期培养闭环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26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项目</w:t>
            </w:r>
          </w:p>
        </w:tc>
        <w:tc>
          <w:tcPr>
            <w:tcW w:type="dxa" w:w="6803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内容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文档版本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V1.0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文档状态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待评审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产品名称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青禾 · 实习生培养系统（GROW TOGETHER）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编写人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产品经理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日期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2026-09-06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关联产物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高保真交互原型 index.html（同目录）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适用范围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数智化服务平台 · 技术团队与 AI 产品团队实习培养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1. 产品概述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1.1 背景与问题</w:t>
      </w:r>
    </w:p>
    <w:p>
      <w:pPr>
        <w:spacing w:after="120"/>
      </w:pPr>
      <w:r>
        <w:rPr>
          <w:rFonts w:ascii="Microsoft YaHei" w:hAnsi="Microsoft YaHei" w:eastAsia="Microsoft YaHei"/>
          <w:b w:val="0"/>
          <w:sz w:val="21"/>
        </w:rPr>
        <w:t>公司每年接收大量开发/产品实习生，但培养过程存在三个核心问题：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过程黑盒：实习生每周在做什么、进展如何、遇到什么卡点，管理者缺乏统一视图；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培养不标准：各导师带教方式差异大，无统一的阶段化目标与验收机制；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转正靠印象：转正评估缺少过程数据支撑，评审材料临时拼凑，结论难服众。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1.2 产品目标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814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目标</w:t>
            </w:r>
          </w:p>
        </w:tc>
        <w:tc>
          <w:tcPr>
            <w:tcW w:type="dxa" w:w="4195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  <w:tc>
          <w:tcPr>
            <w:tcW w:type="dxa" w:w="306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衡量方式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让成长看得见</w:t>
            </w:r>
          </w:p>
        </w:tc>
        <w:tc>
          <w:tcPr>
            <w:tcW w:type="dxa" w:w="419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周粒度呈现每位实习生的目标、任务、进步与卡点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每周培养总览使用率 ≥ 80%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让培养有节奏</w:t>
            </w:r>
          </w:p>
        </w:tc>
        <w:tc>
          <w:tcPr>
            <w:tcW w:type="dxa" w:w="419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按岗位定义 4 阶段成长路径与晋升规则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阶段晋升均有过程证据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让转正有依据</w:t>
            </w:r>
          </w:p>
        </w:tc>
        <w:tc>
          <w:tcPr>
            <w:tcW w:type="dxa" w:w="419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转正评估基于沉淀的过程数据与能力评分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转正材料完整率 100%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1.3 设计原则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按入职阶段关注，不做排名：避免横向竞争内卷，培养只与阶段标准对齐；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双岗位模型：开发与产品各自独立的阶段、能力维度、评估体系，系统层面统一；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过程数据自动沉淀：任务、1:1、阶段回顾、能力自评自动汇入成长档案；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角色闭环：导师管培养、实习生有动作、HR 看组织，三方各司其职。</w:t>
      </w: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2. 用户角色与权限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2.1 角色定义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494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角色</w:t>
            </w:r>
          </w:p>
        </w:tc>
        <w:tc>
          <w:tcPr>
            <w:tcW w:type="dxa" w:w="170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定位</w:t>
            </w:r>
          </w:p>
        </w:tc>
        <w:tc>
          <w:tcPr>
            <w:tcW w:type="dxa" w:w="487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核心职责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带教导师（技术导师 / 产品导师）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培养执行者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制定周目标、下发/验收任务、记录 1:1、协调卡点、确认阶段晋升；导师视角标签随岗位模式联动（开发模式=技术导师·技术视角，产品模式=产品导师·产品视角）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被培养者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接收任务、提交成果、阶段自评、提报卡点、准备转正材料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HR / 组织管理员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组织管理者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跨岗位组织看板、转正流程监控、岗位模型配置、数据导出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2.2 权限矩阵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3515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功能</w:t>
            </w:r>
          </w:p>
        </w:tc>
        <w:tc>
          <w:tcPr>
            <w:tcW w:type="dxa" w:w="192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带教导师</w:t>
            </w:r>
          </w:p>
        </w:tc>
        <w:tc>
          <w:tcPr>
            <w:tcW w:type="dxa" w:w="192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实习生</w:t>
            </w:r>
          </w:p>
        </w:tc>
        <w:tc>
          <w:tcPr>
            <w:tcW w:type="dxa" w:w="170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HR 管理员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培养总览（周视图）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本人名下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个人成长档案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本人名下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本人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全部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创建成长任务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提交成果 / 阶段自评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验收任务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本人名下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记录 / 查看 1:1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本人名下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本人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全部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提报卡点（支持请求）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协调支持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阶段晋升确认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 复核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转正评估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名下实习生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全流程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组织看板 / 导师负载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岗位模型配置（阶段/权重）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实习生管理（添加/编辑/删除）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重置示例数据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✓（DEMO）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3. 核心概念与术语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术语</w:t>
            </w:r>
          </w:p>
        </w:tc>
        <w:tc>
          <w:tcPr>
            <w:tcW w:type="dxa" w:w="7143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定义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培养阶段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按岗位定义的成长路径（开发/产品各 4 阶段），实习生按阶段对齐期望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阶段进度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x/4 表示当前所处阶段与总阶段数，由晋升规则驱动前进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成长任务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服务本周成长目标的具象任务，有标题、验收标准、状态流转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周成长目标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每周一个可验收的一句话目标，与任务联动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1:1 记录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导师与实习生的固定沟通，含议题、结论、行动项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支持请求（卡点）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实习生或导师提报的阻塞项，待协调→已协调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进步记录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里程碑式进步，可打星标，汇入成长档案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能力模型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按岗位定义的 5 维能力（如产品：需求洞察/方案设计/数据意识/文档表达/协作推进）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阶段自评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实习生对照能力维度自评（1-5 分），导师确认后生效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转正评估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5 维 × 权重 = 综合分，基于过程数据沉淀评分证据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转正考核版本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产品岗转正考核体系版本：V1 维度权重评估（原）/ V2 三维度必要条件（最新），两版内容均保留可查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必要条件（V2）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产品岗转正必备：①子领域全流程独立承担 ≥1 ②AI 场景设计-落地-演进 ≥2 ③量化产出（5 需求文档/5 需求澄清/2 竞品分析/2 数据运营）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量化产出清单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V2 考核下的可量化成果达成度（x/目标），未达标项警示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加分项（Skill）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沉淀 Skill 给团队使用（Agent 技能/提效模板等），转正评估加分</w:t>
            </w:r>
          </w:p>
        </w:tc>
      </w:tr>
    </w:tbl>
    <w:p>
      <w:pPr>
        <w:spacing w:after="40"/>
      </w:pP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4. 信息架构与导航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1"/>
        </w:rPr>
        <w:t>系统按角色提供三套导航结构：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角色</w:t>
            </w:r>
          </w:p>
        </w:tc>
        <w:tc>
          <w:tcPr>
            <w:tcW w:type="dxa" w:w="7143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导航菜单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带教导师 TL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培养总览 / 个人成长 / 成长任务(待验收角标) / 沟通与支持 / 阶段回顾 / 转正准备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我的成长 / 我的任务(待验收角标) / 我的沟通 / 转正申请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HR 管理员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组织看板 / 成长档案 / 转正流程(窗口内人数角标)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Microsoft YaHei" w:hAnsi="Microsoft YaHei" w:eastAsia="Microsoft YaHei"/>
          <w:b w:val="0"/>
          <w:sz w:val="21"/>
        </w:rPr>
        <w:t>全局控件：顶栏含岗位模式切换（开发实习生/产品实习生）、角色视角切换（TL/实习生/HR）、DEMO 标识。</w:t>
      </w: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5. 功能需求详述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5.1 岗位模式切换（全局）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1"/>
        </w:rPr>
        <w:t>功能描述：顶栏分段控件，一键在「开发实习生 / 产品实习生」两套培养模型间切换。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编号</w:t>
            </w:r>
          </w:p>
        </w:tc>
        <w:tc>
          <w:tcPr>
            <w:tcW w:type="dxa" w:w="2835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需求点</w:t>
            </w:r>
          </w:p>
        </w:tc>
        <w:tc>
          <w:tcPr>
            <w:tcW w:type="dxa" w:w="5329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验收要点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F1.1</w:t>
            </w:r>
          </w:p>
        </w:tc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切换岗位模式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切换后全站培养模型联动替换：阶段定义、能力维度、转正评估权重、示例数据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F1.2</w:t>
            </w:r>
          </w:p>
        </w:tc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状态保留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切换岗位时重置示例数据；视角（TL/实习生/HR）保持不变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F1.3</w:t>
            </w:r>
          </w:p>
        </w:tc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数据隔离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两岗位数据完全隔离，互不串扰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5.2 培养总览（F2）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1"/>
        </w:rPr>
        <w:t>功能描述：导师视角核心驾驶舱（产品模式=产品导师视角，开发模式=技术导师视角），周粒度呈现名下实习生整体状态。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编号</w:t>
            </w:r>
          </w:p>
        </w:tc>
        <w:tc>
          <w:tcPr>
            <w:tcW w:type="dxa" w:w="260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需求点</w:t>
            </w:r>
          </w:p>
        </w:tc>
        <w:tc>
          <w:tcPr>
            <w:tcW w:type="dxa" w:w="555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F2.1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头部品牌区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标识 QINGHE/GROWTH WORKSPACE + 主标题「每个人的成长，都看得见。」+ 副标题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F2.2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本周视图条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本周日期范围 + 统计：伙伴数 / 待验收数 / 需要支持数，数字可点击筛选卡片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F2.3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实习生卡片流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每人一卡：头像/姓名/岗位周数/阶段标签(x/4)/阶段进度条/本周目标/当前任务+状态/最近进步⭐/需要支持块/下次1:1/查看成长档案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F2.4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新建成长任务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弹窗表单：标题*、指派伙伴*、说明；创建后任务进入该伙伴列表（进行中）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F2.5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任务验收入口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待验收任务卡片提供「去验收」按钮，进入验收弹窗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F2.6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卡点协调入口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待协调支持块提供「协调支持」按钮，点击后状态置为已协调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F2.7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筛选与空态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统计点击筛选后显示筛选提示与清除入口；无结果显示空态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5.3 个人成长（F3）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编号</w:t>
            </w:r>
          </w:p>
        </w:tc>
        <w:tc>
          <w:tcPr>
            <w:tcW w:type="dxa" w:w="260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需求点</w:t>
            </w:r>
          </w:p>
        </w:tc>
        <w:tc>
          <w:tcPr>
            <w:tcW w:type="dxa" w:w="555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F3.1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档案头部卡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头像/姓名/岗位周数/入职日期/带教导师/阶段标签与进度条/当前周目标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F3.2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能力维度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按岗位 5 维能力横向条形展示（当前分/5），实习生视角可发起「阶段自评」与「提报卡点」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F3.3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成长轨迹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按周时间线：每周里程碑事项，当前周高亮标记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F3.4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1:1 记录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历史 1:1 列表（日期/议题/结论/行动项）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F3.5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进步记录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里程碑进步列表，星标项突出展示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F3.6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档案切换（TL）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TL 可切换查看名下任一实习生档案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5.4 成长任务（F4）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编号</w:t>
            </w:r>
          </w:p>
        </w:tc>
        <w:tc>
          <w:tcPr>
            <w:tcW w:type="dxa" w:w="260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需求点</w:t>
            </w:r>
          </w:p>
        </w:tc>
        <w:tc>
          <w:tcPr>
            <w:tcW w:type="dxa" w:w="555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F4.1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任务列表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全部任务平铺，含伙伴、带教、状态标签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F4.2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状态筛选 Tab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全部/进行中/待验收/已验收，各 Tab 显示数量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F4.3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状态流转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进行中→待验收（实习生「提交成果」或导师「提交验收」）→已验收（导师「去验收」）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F4.7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任务周次（先选人后选周）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新建任务时先选指派伙伴，再选该伙伴对应周次（当前周起至第 12 周，默认当前周）；任务绑定周次后：培养总览卡片对非当前周任务显示「第 X 周」标签，任务列表显示「本周/未来 · 第 X 周」标注；用于提前规划未来周任务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F4.4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提交成果（实习生）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弹窗：成果说明*、产出物链接；提交后进入待验收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F4.5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验收（导师）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弹窗：验收结论；确认后置为已验收，并沉淀为进步记录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F4.6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新建任务（导师）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同 F2.4，入口复用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5.5 沟通与支持（F5）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编号</w:t>
            </w:r>
          </w:p>
        </w:tc>
        <w:tc>
          <w:tcPr>
            <w:tcW w:type="dxa" w:w="260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需求点</w:t>
            </w:r>
          </w:p>
        </w:tc>
        <w:tc>
          <w:tcPr>
            <w:tcW w:type="dxa" w:w="555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F5.1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1:1 安排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展示名下次 1:1（日期/带教/时长建议），已排期状态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F5.2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支持请求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卡点列表：发起人、描述、状态（待协调/已协调）；TL/HR 可执行协调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F5.3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实习生视图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仅展示本人的 1:1 与支持请求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5.6 阶段回顾（F6）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编号</w:t>
            </w:r>
          </w:p>
        </w:tc>
        <w:tc>
          <w:tcPr>
            <w:tcW w:type="dxa" w:w="260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需求点</w:t>
            </w:r>
          </w:p>
        </w:tc>
        <w:tc>
          <w:tcPr>
            <w:tcW w:type="dxa" w:w="555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F6.1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阶段卡片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按岗位 4 阶段：阶段名/周期/描述/能力标签/状态（已完成/进行中/未开始）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F6.2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晋升规则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3 项规则卡片：任务验收≥2、自评+导师确认、关键能力≥3/5；满足全部自动晋升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F6.3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回顾详情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最近一次阶段回顾：做得好的/待提升的/下一步行动/导师评价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5.7 转正准备（F7）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编号</w:t>
            </w:r>
          </w:p>
        </w:tc>
        <w:tc>
          <w:tcPr>
            <w:tcW w:type="dxa" w:w="260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需求点</w:t>
            </w:r>
          </w:p>
        </w:tc>
        <w:tc>
          <w:tcPr>
            <w:tcW w:type="dxa" w:w="555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F7.1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流程步骤条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材料准备→必要条件核验（V2）→导师评估→评审会→结果归档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F7.2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考核版本切换（产品岗）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V1 维度权重评估 / V2 三维度必要条件，顶栏分段控件一键切换；两版内容均保留可查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F7.3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V1 评估维度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按岗位 5 维 × 权重展示，含锚点说明（1-5 分制，3 分为合格线）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F7.4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V2 三维度必要条件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①能力·子领域全流程：独立承担某子领域「规划→需求拆解/细化/优先级→需求澄清落地→项目跟进→上线验收→数据运营」全流程；②实践·AI 场景：最少主导参与 2 个 AI 场景的设计-落地-演进；③综合·量化产出：5 份需求文档 / 5 场需求澄清 / 2 份竞品分析 / 2 场数据运营（能通过数据识别问题并提出方案）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F7.5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量化产出清单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逐项展示达成进度（x/目标），未达标项琥珀色警示；全部达成 + 导师评估通过方可进入评审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F7.6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加分项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沉淀 Skill 给团队使用（Agent 技能/提效模板/自动化脚本）为加分项，原型含已加分示例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F7.7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伙伴切换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导师/HR 视角可按伙伴查看各自量化进度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F7.8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材料模板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提供评估模板下载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5.8 组织看板（F8，HR）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编号</w:t>
            </w:r>
          </w:p>
        </w:tc>
        <w:tc>
          <w:tcPr>
            <w:tcW w:type="dxa" w:w="260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需求点</w:t>
            </w:r>
          </w:p>
        </w:tc>
        <w:tc>
          <w:tcPr>
            <w:tcW w:type="dxa" w:w="555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F8.1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统计大卡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在培实习生总数（含岗位分布）/待验收/需要支持/转正窗口内人数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F8.2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培养阶段分布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跨岗位阶段分布色条 + 图例；岗位分布统计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F8.3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带教导师一览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每位导师：带教人数（按岗位拆分）、待验收数、需支持数；负载建议 ≤3 人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F8.4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转正流程监控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全流程节点状态 + 当前窗口人数提示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5.9 系统级功能（F9）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编号</w:t>
            </w:r>
          </w:p>
        </w:tc>
        <w:tc>
          <w:tcPr>
            <w:tcW w:type="dxa" w:w="260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需求点</w:t>
            </w:r>
          </w:p>
        </w:tc>
        <w:tc>
          <w:tcPr>
            <w:tcW w:type="dxa" w:w="555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F9.1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角色视角切换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顶栏下拉：带教导师（技术导师/产品导师，随岗位联动）/ 实习生 / 组织管理 HR，菜单与内容联动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F9.2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导师视角岗位联动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岗位模式切换为开发时，导师视角标签显示「技术导师·技术视角」，头像标记「技」；切换为产品时显示「产品导师·产品视角」，头像标记「产」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F9.3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重置示例数据（DEMO）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一键恢复示例数据，用于演示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F9.4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导航角标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成长任务（导师/实习生）显示待验收数；转正流程（HR）显示窗口内人数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F9.5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数据持久化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/模型配置/描述/视角等数据自动持久化（浏览器本地存储），刷新、关闭重开、版本升级均不丢失；存储带版本号，升级时缺字段自动补齐迁移；开发/产品岗位数据独立保存互不覆盖；「重置示例数据」改为清除本地数据并恢复默认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F9.6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数据备份（导出/导入）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侧栏左下角提供「导出数据备份」（一键下载全部数据为 JSON 文件，含实习生/模型配置/描述/视角）与「导入备份」（选择备份文件完整恢复，含格式校验与失败提示）；用于换设备/换浏览器/误清除时的数据保全；部署提示：本地存储按域名隔离，公网访问需使用固定域名避免数据漂移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5.10 实习生管理（F10）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编号</w:t>
            </w:r>
          </w:p>
        </w:tc>
        <w:tc>
          <w:tcPr>
            <w:tcW w:type="dxa" w:w="260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需求点</w:t>
            </w:r>
          </w:p>
        </w:tc>
        <w:tc>
          <w:tcPr>
            <w:tcW w:type="dxa" w:w="555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F10.1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列表展示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当前岗位模式下全部实习生列表：姓名/岗位/周数/阶段/带教/入职/本周目标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F10.2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添加实习生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表单：姓名*、岗位*、入职时间*、入职周数*、培养阶段、毕业时间（在读可空）、毕业学校、学历（本科/研究生/博士）、带教导师*、本周成长目标*；入职周数由入职时间自动计算（入职当周为第 1 周，可手动修改）；新伙伴自动获得默认培养数据（能力评分、量化产出、成长轨迹起始项）并出现在培养总览/组织看板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F10.3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编辑实习生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修改信息实时同步至成长档案、培养总览、转正页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F10.4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删除实习生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二次确认弹窗；删除后该实习生的任务/1:1/回顾等记录一并移除；删除后索引与统计自动修正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F10.5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岗位联动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开发/产品模式各自管理本岗位实习生；组织看板统计实时联动（当前岗位取实时数据，另一岗位取示例数据）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F10.6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权限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带教导师与 HR 可管理；实习生视角不提供管理入口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5.11 模型配置（F11，HR）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编号</w:t>
            </w:r>
          </w:p>
        </w:tc>
        <w:tc>
          <w:tcPr>
            <w:tcW w:type="dxa" w:w="260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需求点</w:t>
            </w:r>
          </w:p>
        </w:tc>
        <w:tc>
          <w:tcPr>
            <w:tcW w:type="dxa" w:w="555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F11.1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阶段配置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编辑阶段名称/建议周期/描述/能力标签（逗号分隔）；修改后培养总览、个人成长、阶段回顾、转正页全站实时生效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F11.2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添加/删除阶段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支持动态增删阶段（最少保留 1 个）；删除时处于该阶段的实习生自动钳制到上一阶段，进度条段数与 x/N 分母联动更新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F11.3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阶段拖拽排序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每个阶段含排序字段（sort，1..n 从小到大）；模型配置页支持拖拽调整顺序与「前移/后移」按钮；排序号自动重编号；重排后实习生按阶段名重映射（在成长路径中的位置不变），全站阶段顺序联动更新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F11.3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晋升参数配置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任务验收数阈值（晋升条件 1）、关键能力评分线（晋升条件 3，3/4/5 可选）可配置；阶段回顾页规则卡片同步更新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F11.4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配置隔离与恢复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开发/产品岗位各自独立配置；「恢复默认模型」一键还原；重置示例数据时同步清除自定义配置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F11.5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权限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仅 HR 组织管理员可配置；配置免发版即时生效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F11.6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左下角描述配置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侧栏左下角品牌标语（「三个人，各自向前一步」）、平台描述（如「数智化服务平台 · 双岗位培养」）、版本号（如「v0.5 · DEMO 原型」）可编辑；保存后全站实时生效，按岗位独立配置，支持恢复默认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F11.7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能力维度配置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培养能力维度（如需求洞察/方案设计/数据意识/文档表达/协作推进）可增删改名称与描述；个人成长能力图、阶段自评评分维度实时联动；删除维度后历史评分保留在数据中；按岗位独立配置，与默认模型一键恢复</w:t>
            </w:r>
          </w:p>
        </w:tc>
      </w:tr>
    </w:tbl>
    <w:p>
      <w:pPr>
        <w:spacing w:after="40"/>
      </w:pP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6. 数据模型（字段级）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6.1 实习生 Intern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170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字段</w:t>
            </w:r>
          </w:p>
        </w:tc>
        <w:tc>
          <w:tcPr>
            <w:tcW w:type="dxa" w:w="124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类型</w:t>
            </w:r>
          </w:p>
        </w:tc>
        <w:tc>
          <w:tcPr>
            <w:tcW w:type="dxa" w:w="794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必填</w:t>
            </w:r>
          </w:p>
        </w:tc>
        <w:tc>
          <w:tcPr>
            <w:tcW w:type="dxa" w:w="5329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id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唯一标识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name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姓名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role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岗位（开发：后端开发/质量工程/AI应用开发；产品：AI 产品）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jobType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enum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岗位大类：dev / product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week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int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入职第几周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phase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int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当前培养阶段索引 0-3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goal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本周成长目标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task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object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当前任务 {title, status}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progress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object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最近进步 {text, star}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support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object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支持请求 {text, status}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meeting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下次 1:1 日期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tl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带教导师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joinDate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date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入职时间（完整日期，自动推导列表展示的入职日期）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gradDate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date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毕业时间（在读可空）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school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毕业学校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degree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enum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学历：本科 / 研究生 / 博士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skills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map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5 维能力评分（key→1-5）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quant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map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转正量化产出（V2，产品岗）：{doc 需求文档数, clarify 需求澄清场次, cmp 竞品分析数, ops 数据运营场次, ai AI场景数, flow 子领域闭环数, skill 是否沉淀加分项}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timeline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array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成长轨迹 [{w, t, d, cur}]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m1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array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1:1 记录 [{d, c}]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progressLog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array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进步记录 [{t, d, star}]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join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date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入职日期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6.2 成长任务 Task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170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字段</w:t>
            </w:r>
          </w:p>
        </w:tc>
        <w:tc>
          <w:tcPr>
            <w:tcW w:type="dxa" w:w="124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类型</w:t>
            </w:r>
          </w:p>
        </w:tc>
        <w:tc>
          <w:tcPr>
            <w:tcW w:type="dxa" w:w="794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必填</w:t>
            </w:r>
          </w:p>
        </w:tc>
        <w:tc>
          <w:tcPr>
            <w:tcW w:type="dxa" w:w="5329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id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任务唯一标识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internId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归属实习生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title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任务标题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status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enum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doing 进行中 / review 待验收 / done 已验收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desc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任务说明与验收标准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submitNote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实习生提交成果说明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submitLink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产出物链接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reviewNote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导师验收结论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createdAt / updatedAt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datetime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创建/更新时间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6.3 培养阶段 Stage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170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字段</w:t>
            </w:r>
          </w:p>
        </w:tc>
        <w:tc>
          <w:tcPr>
            <w:tcW w:type="dxa" w:w="124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类型</w:t>
            </w:r>
          </w:p>
        </w:tc>
        <w:tc>
          <w:tcPr>
            <w:tcW w:type="dxa" w:w="794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必填</w:t>
            </w:r>
          </w:p>
        </w:tc>
        <w:tc>
          <w:tcPr>
            <w:tcW w:type="dxa" w:w="5329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jobType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enum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dev / product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index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int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阶段序号 0-3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name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阶段名（开发：熟悉融入→跟随式交付→独立承担→转正准备；产品：跟学理解→需求分析→独立设计与验证→转正准备）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range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建议周期（如第 1-3 周）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desc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阶段目标描述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skills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array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本阶段能力标签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promoteRules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array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晋升规则（验收≥2 / 自评+导师确认 / 关键能力≥3分）</w:t>
            </w:r>
          </w:p>
        </w:tc>
      </w:tr>
    </w:tbl>
    <w:p>
      <w:pPr>
        <w:spacing w:after="40"/>
      </w:pP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7. 状态机定义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7.1 成长任务状态机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04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当前状态</w:t>
            </w:r>
          </w:p>
        </w:tc>
        <w:tc>
          <w:tcPr>
            <w:tcW w:type="dxa" w:w="3175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触发事件</w:t>
            </w:r>
          </w:p>
        </w:tc>
        <w:tc>
          <w:tcPr>
            <w:tcW w:type="dxa" w:w="1474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执行角色</w:t>
            </w:r>
          </w:p>
        </w:tc>
        <w:tc>
          <w:tcPr>
            <w:tcW w:type="dxa" w:w="192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目标状态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进行中 doing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实习生提交成果 / 导师代提交验收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 / TL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待验收 review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待验收 review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导师验收通过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TL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已验收 done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待验收 review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验收驳回（原型未实现，预留）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TL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进行中 doing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已验收 done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—（终态）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7.2 支持请求状态机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04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当前状态</w:t>
            </w:r>
          </w:p>
        </w:tc>
        <w:tc>
          <w:tcPr>
            <w:tcW w:type="dxa" w:w="3175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触发事件</w:t>
            </w:r>
          </w:p>
        </w:tc>
        <w:tc>
          <w:tcPr>
            <w:tcW w:type="dxa" w:w="1474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执行角色</w:t>
            </w:r>
          </w:p>
        </w:tc>
        <w:tc>
          <w:tcPr>
            <w:tcW w:type="dxa" w:w="192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目标状态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待协调 pending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TL / HR 执行协调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TL / HR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已协调 resolved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7.3 培养阶段状态机（晋升）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1"/>
        </w:rPr>
        <w:t>阶段状态：未开始 → 进行中 → 已完成。晋升条件（满足全部 3 项，自动进入下一阶段）：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本阶段成长任务验收 ≥ 2 个，且无未闭环事项；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实习生完成阶段自评，导师 1:1 确认成长证据；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本阶段核心能力项导师评分 ≥ 3/5（5 分制）。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7.4 转正流程状态机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170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节点</w:t>
            </w:r>
          </w:p>
        </w:tc>
        <w:tc>
          <w:tcPr>
            <w:tcW w:type="dxa" w:w="3515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输入</w:t>
            </w:r>
          </w:p>
        </w:tc>
        <w:tc>
          <w:tcPr>
            <w:tcW w:type="dxa" w:w="170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责任角色</w:t>
            </w:r>
          </w:p>
        </w:tc>
        <w:tc>
          <w:tcPr>
            <w:tcW w:type="dxa" w:w="204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输出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材料准备</w:t>
            </w:r>
          </w:p>
        </w:tc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成长档案 + 成果清单（自动沉淀）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</w:t>
            </w:r>
          </w:p>
        </w:tc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材料包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必要条件核验（V2）</w:t>
            </w:r>
          </w:p>
        </w:tc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三维度必要条件 + 量化产出清单，系统自动核验缺项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系统 / 实习生</w:t>
            </w:r>
          </w:p>
        </w:tc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核验结果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导师评估</w:t>
            </w:r>
          </w:p>
        </w:tc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导师按考核版本打分并填写评语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产品导师</w:t>
            </w:r>
          </w:p>
        </w:tc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评估表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评审会</w:t>
            </w:r>
          </w:p>
        </w:tc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答辩 + 集体评议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HR 组织 / 评审组</w:t>
            </w:r>
          </w:p>
        </w:tc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评审结论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结果归档</w:t>
            </w:r>
          </w:p>
        </w:tc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HR 确认并归档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HR</w:t>
            </w:r>
          </w:p>
        </w:tc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转正结果 + 反馈</w:t>
            </w:r>
          </w:p>
        </w:tc>
      </w:tr>
    </w:tbl>
    <w:p>
      <w:pPr>
        <w:spacing w:after="40"/>
      </w:pP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8. 关键业务流程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8.1 周培养闭环</w:t>
      </w:r>
    </w:p>
    <w:p>
      <w:pPr>
        <w:spacing w:after="120"/>
      </w:pPr>
      <w:r>
        <w:rPr>
          <w:rFonts w:ascii="Microsoft YaHei" w:hAnsi="Microsoft YaHei" w:eastAsia="Microsoft YaHei"/>
          <w:b w:val="0"/>
          <w:sz w:val="21"/>
        </w:rPr>
        <w:t>每周循环：导师设定周目标 → 下发成长任务 → 实习生执行并提交成果 → 导师验收 → 1:1 复盘（确认进步/卡点/下周目标）→ 数据沉淀入档案。培养总览页即该循环的驾驶舱。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8.2 阶段晋升流程</w:t>
      </w:r>
    </w:p>
    <w:p>
      <w:pPr>
        <w:spacing w:after="120"/>
      </w:pPr>
      <w:r>
        <w:rPr>
          <w:rFonts w:ascii="Microsoft YaHei" w:hAnsi="Microsoft YaHei" w:eastAsia="Microsoft YaHei"/>
          <w:b w:val="0"/>
          <w:sz w:val="21"/>
        </w:rPr>
        <w:t>实习生完成阶段任务 → 发起阶段自评 → 导师 1:1 确认 → 系统校验 3 项晋升规则 → 满足则阶段 +1，不满足则给出缺口提示（原型以规则卡片展示，正式版需缺口明细）。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8.3 转正评估链</w:t>
      </w:r>
    </w:p>
    <w:p>
      <w:pPr>
        <w:spacing w:after="120"/>
      </w:pPr>
      <w:r>
        <w:rPr>
          <w:rFonts w:ascii="Microsoft YaHei" w:hAnsi="Microsoft YaHei" w:eastAsia="Microsoft YaHei"/>
          <w:b w:val="0"/>
          <w:sz w:val="21"/>
        </w:rPr>
        <w:t>进入最后培养阶段 → 自动开放转正流程 → 过程数据（任务/1:1/回顾/自评）自动汇入评估材料 → 导师评估 → 评审会 → 结果归档。评估全程留痕，结论可追溯。</w:t>
      </w: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9. 双岗位模型配置（可配置化）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9.1 培养阶段对比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134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阶段</w:t>
            </w:r>
          </w:p>
        </w:tc>
        <w:tc>
          <w:tcPr>
            <w:tcW w:type="dxa" w:w="3969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开发实习生</w:t>
            </w:r>
          </w:p>
        </w:tc>
        <w:tc>
          <w:tcPr>
            <w:tcW w:type="dxa" w:w="3969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产品实习生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阶段一</w:t>
            </w:r>
          </w:p>
        </w:tc>
        <w:tc>
          <w:tcPr>
            <w:tcW w:type="dxa" w:w="396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熟悉融入（第 1-2 周）：了解业务、代码库与协作规范</w:t>
            </w:r>
          </w:p>
        </w:tc>
        <w:tc>
          <w:tcPr>
            <w:tcW w:type="dxa" w:w="396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跟学理解（第 1-3 周）：理解产品、用户与需求流转流程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阶段二</w:t>
            </w:r>
          </w:p>
        </w:tc>
        <w:tc>
          <w:tcPr>
            <w:tcW w:type="dxa" w:w="396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跟随式交付（第 3-6 周）：指导下完成真实任务，学会复现与复盘</w:t>
            </w:r>
          </w:p>
        </w:tc>
        <w:tc>
          <w:tcPr>
            <w:tcW w:type="dxa" w:w="396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需求分析（第 4-7 周）：独立用户调研与需求洞察，输出需求文档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阶段三</w:t>
            </w:r>
          </w:p>
        </w:tc>
        <w:tc>
          <w:tcPr>
            <w:tcW w:type="dxa" w:w="396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独立承担（第 7-10 周）：独立负责模块，用证据验证效果</w:t>
            </w:r>
          </w:p>
        </w:tc>
        <w:tc>
          <w:tcPr>
            <w:tcW w:type="dxa" w:w="396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独立设计与验证（第 8-11 周）：独立模块设计，用数据验证效果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阶段四</w:t>
            </w:r>
          </w:p>
        </w:tc>
        <w:tc>
          <w:tcPr>
            <w:tcW w:type="dxa" w:w="396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转正准备（第 11-12 周）：沉淀成果与材料</w:t>
            </w:r>
          </w:p>
        </w:tc>
        <w:tc>
          <w:tcPr>
            <w:tcW w:type="dxa" w:w="396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转正准备（第 12 周）：沉淀成果与材料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9.2 能力模型与转正评估权重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4535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维度</w:t>
            </w:r>
          </w:p>
        </w:tc>
        <w:tc>
          <w:tcPr>
            <w:tcW w:type="dxa" w:w="226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开发权重</w:t>
            </w:r>
          </w:p>
        </w:tc>
        <w:tc>
          <w:tcPr>
            <w:tcW w:type="dxa" w:w="226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产品权重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开发：工程实现 30% / 问题定位 25% / 交付质量 20% / 技术沟通 15% / 学习成长 10%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产品：需求洞察 25% / 方案设计 25% / 数据意识 20% / 文档表达 15% / 协作推进 15%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Microsoft YaHei" w:hAnsi="Microsoft YaHei" w:eastAsia="Microsoft YaHei"/>
          <w:color w:val="5B6D62"/>
          <w:sz w:val="18"/>
        </w:rPr>
        <w:t>【说明】权重与阶段周期需在配置后台开放编辑，供 HR 按组织制度调整；原型中为示例值。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9.3 转正考核版本（产品岗）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70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版本</w:t>
            </w:r>
          </w:p>
        </w:tc>
        <w:tc>
          <w:tcPr>
            <w:tcW w:type="dxa" w:w="3742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体系</w:t>
            </w:r>
          </w:p>
        </w:tc>
        <w:tc>
          <w:tcPr>
            <w:tcW w:type="dxa" w:w="362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V1</w:t>
            </w:r>
          </w:p>
        </w:tc>
        <w:tc>
          <w:tcPr>
            <w:tcW w:type="dxa" w:w="3742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维度权重评估</w:t>
            </w:r>
          </w:p>
        </w:tc>
        <w:tc>
          <w:tcPr>
            <w:tcW w:type="dxa" w:w="36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5 维 × 权重（需求洞察 25% / 方案设计 25% / 数据意识 20% / 文档表达 15% / 协作推进 15%），1-5 分制加权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V2（最新）</w:t>
            </w:r>
          </w:p>
        </w:tc>
        <w:tc>
          <w:tcPr>
            <w:tcW w:type="dxa" w:w="3742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三维度必要条件</w:t>
            </w:r>
          </w:p>
        </w:tc>
        <w:tc>
          <w:tcPr>
            <w:tcW w:type="dxa" w:w="36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①能力·子领域全流程独立承担 ≥1 ②AI 场景设计-落地-演进 ≥2 ③量化产出：5 需求文档 / 5 需求澄清 / 2 竞品分析 / 2 数据运营（可数据识别问题+方案）；加分项：沉淀 Skill 给团队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切换规则</w:t>
            </w:r>
          </w:p>
        </w:tc>
        <w:tc>
          <w:tcPr>
            <w:tcW w:type="dxa" w:w="3742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版本可一键切换，两版内容均保留</w:t>
            </w:r>
          </w:p>
        </w:tc>
        <w:tc>
          <w:tcPr>
            <w:tcW w:type="dxa" w:w="36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切换不丢失任何一方内容；V2 未达标项在量化清单中警示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Microsoft YaHei" w:hAnsi="Microsoft YaHei" w:eastAsia="Microsoft YaHei"/>
          <w:color w:val="5B6D62"/>
          <w:sz w:val="18"/>
        </w:rPr>
        <w:t>【说明】需求澄清场次数示例取 5 场（与 5 份需求文档对齐），阈值需在配置后台开放编辑。</w:t>
      </w: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10. 非功能需求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类别</w:t>
            </w:r>
          </w:p>
        </w:tc>
        <w:tc>
          <w:tcPr>
            <w:tcW w:type="dxa" w:w="7143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要求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权限与安全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基于角色的访问控制（RBAC）；实习生仅可见本人数据，导师仅可见名下数据；敏感字段脱敏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数据与审计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所有培养动作（任务/验收/1:1/自评/晋升）留痕，支持追溯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性能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培养总览首屏加载 ≤ 2s；支持 50 人团队规模流畅操作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兼容性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桌面端 Chrome / Edge 最新两个大版本；移动端仅支持查看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可配置性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阶段定义、晋升阈值、评估权重、岗位模型均配置化，无需发版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可扩展性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岗位模型可扩展（如设计实习生/运营实习生），支持新增岗位类型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数据对接（预留）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开发岗：代码仓库/缺陷系统；产品岗：需求池/数据看板；初期支持手动录入与模板导入</w:t>
            </w:r>
          </w:p>
        </w:tc>
      </w:tr>
    </w:tbl>
    <w:p>
      <w:pPr>
        <w:spacing w:after="40"/>
      </w:pP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11. 埋点与度量指标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11.1 北极星指标</w:t>
      </w:r>
    </w:p>
    <w:p>
      <w:pPr>
        <w:spacing w:after="120"/>
      </w:pPr>
      <w:r>
        <w:rPr>
          <w:rFonts w:ascii="Microsoft YaHei" w:hAnsi="Microsoft YaHei" w:eastAsia="Microsoft YaHei"/>
          <w:b w:val="0"/>
          <w:sz w:val="21"/>
        </w:rPr>
        <w:t>北极星：转正决策有过程数据支撑的比例（目标 100%——每一位转正实习生的评估材料均自动沉淀过程证据）。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11.2 指标体系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36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层级</w:t>
            </w:r>
          </w:p>
        </w:tc>
        <w:tc>
          <w:tcPr>
            <w:tcW w:type="dxa" w:w="2835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指标</w:t>
            </w:r>
          </w:p>
        </w:tc>
        <w:tc>
          <w:tcPr>
            <w:tcW w:type="dxa" w:w="487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口径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过程</w:t>
            </w:r>
          </w:p>
        </w:tc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周任务验收率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本周任务验收数 / 本周任务下发数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过程</w:t>
            </w:r>
          </w:p>
        </w:tc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1:1 完成率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实际完成 1:1 数 / 计划数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过程</w:t>
            </w:r>
          </w:p>
        </w:tc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卡点平均解决时长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提报→已协调的平均天数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过程</w:t>
            </w:r>
          </w:p>
        </w:tc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阶段晋升平均周数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跨阶段所需周数（对照建议周期）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结果</w:t>
            </w:r>
          </w:p>
        </w:tc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转正通过率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评审通过 / 进入流程数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结果</w:t>
            </w:r>
          </w:p>
        </w:tc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评估材料完整率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含任务+1:1+回顾+自评的材料占比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结果</w:t>
            </w:r>
          </w:p>
        </w:tc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导师带教满意度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实习生季度反馈评分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11.3 关键埋点事件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任务：create_task / submit_work / review_pass / review_reject；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沟通：m1_done / support_raise / support_resolve；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成长：self_review_submit / phase_up / transfer_flow_start / transfer_result / check_progress；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配置：model_config_save / phase_add / phase_del / rules_update / model_reset；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使用：view_overview / view_archive / switch_role / switch_job / switch_check_ver。</w:t>
      </w: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12. 验收标准（MVP）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794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#</w:t>
            </w:r>
          </w:p>
        </w:tc>
        <w:tc>
          <w:tcPr>
            <w:tcW w:type="dxa" w:w="226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验收项</w:t>
            </w:r>
          </w:p>
        </w:tc>
        <w:tc>
          <w:tcPr>
            <w:tcW w:type="dxa" w:w="6009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验收标准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A1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岗位切换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开发/产品两套模型一键切换，阶段/能力/评估/数据全联动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A2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培养总览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统计数字、卡片字段、筛选、空态全部正确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A3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任务闭环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进行中→待验收→已验收全链路，统计与角标联动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A4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实习生动作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提交成果、阶段自评、提报卡点可用，状态正确流转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A5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HR 组织看板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跨岗位统计、导师负载、转正流程监控正确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A6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权限隔离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实习生无法看到他人档案与任务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A7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数据重置（DEMO）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一键恢复初始示例数据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A8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权限矩阵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按 2.2 节矩阵逐项核对通过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A9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实习生管理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添加/编辑/删除可用，二次确认生效，数据实时联动总览统计与组织看板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A10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删除边界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删除后列表索引、个人成长选中态、统计数字自动修正，无残留引用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A11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模型配置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阶段编辑/增删全站生效，进度条段数与 x/N 联动；删除阶段实习生钳制正确；晋升参数配置生效；岗位配置隔离；恢复默认与重置可用</w:t>
            </w:r>
          </w:p>
        </w:tc>
      </w:tr>
    </w:tbl>
    <w:p>
      <w:pPr>
        <w:spacing w:after="40"/>
      </w:pP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13. 里程碑与排期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136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阶段</w:t>
            </w:r>
          </w:p>
        </w:tc>
        <w:tc>
          <w:tcPr>
            <w:tcW w:type="dxa" w:w="4535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范围</w:t>
            </w:r>
          </w:p>
        </w:tc>
        <w:tc>
          <w:tcPr>
            <w:tcW w:type="dxa" w:w="1134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周期</w:t>
            </w:r>
          </w:p>
        </w:tc>
        <w:tc>
          <w:tcPr>
            <w:tcW w:type="dxa" w:w="204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交付物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P0 MVP</w:t>
            </w:r>
          </w:p>
        </w:tc>
        <w:tc>
          <w:tcPr>
            <w:tcW w:type="dxa" w:w="45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岗位切换 + 培养总览 + 成长任务 + 个人成长 + 实习生管理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4 周</w:t>
            </w:r>
          </w:p>
        </w:tc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可用的最小培养闭环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P1</w:t>
            </w:r>
          </w:p>
        </w:tc>
        <w:tc>
          <w:tcPr>
            <w:tcW w:type="dxa" w:w="45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沟通与支持 + 阶段回顾 + HR 组织看板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+3 周</w:t>
            </w:r>
          </w:p>
        </w:tc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三角色闭环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P2</w:t>
            </w:r>
          </w:p>
        </w:tc>
        <w:tc>
          <w:tcPr>
            <w:tcW w:type="dxa" w:w="45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转正流程 + 权限体系 + 数据对接 + 配置后台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+2 周</w:t>
            </w:r>
          </w:p>
        </w:tc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完整系统上线</w:t>
            </w:r>
          </w:p>
        </w:tc>
      </w:tr>
    </w:tbl>
    <w:p>
      <w:pPr>
        <w:spacing w:after="40"/>
      </w:pP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14. 待确认事项（Open Questions）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794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#</w:t>
            </w:r>
          </w:p>
        </w:tc>
        <w:tc>
          <w:tcPr>
            <w:tcW w:type="dxa" w:w="6009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事项</w:t>
            </w:r>
          </w:p>
        </w:tc>
        <w:tc>
          <w:tcPr>
            <w:tcW w:type="dxa" w:w="226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影响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Q1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阶段周期与晋升阈值是否与公司现行制度一致（示例：验收≥2、评分≥3/5）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晋升规则参数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Q2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转正评审线上化程度：仅材料准备，还是含评审会审批流与电子签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P2 范围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Q3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数据对接源：开发岗接代码仓库/缺陷系统？产品岗接需求池/数据平台？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P2 集成设计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Q4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通知渠道：飞书 / 企业微信 / 邮件（验收、1:1 提醒、卡点升级）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P1 范围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Q5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岗位模型是否还需支持第三类岗位（如设计/运营实习生）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架构预留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Q6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「需要支持」的升级机制：超过 N 天未协调是否自动升级提醒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F5 增强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Q7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V2 量化阈值确认：需求澄清场次示例为 5 场、需求文档 5 份、竞品 2 份、数据运营 2 场、AI 场景 2 个——是否与团队现行标准一致，阈值配置化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V2 考核参数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1906" w:h="16838"/>
      <w:pgMar w:top="1247" w:right="1361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color w:val="5B6D62"/>
        <w:sz w:val="16"/>
      </w:rPr>
      <w:t>青禾 · 实习生培养系统 PRD V1.0  |  机密 · 仅限内部使用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Microsoft YaHei" w:hAnsi="Microsoft YaHei" w:eastAsia="Microsoft YaHei" w:cs="Microsoft YaHe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Microsoft YaHei" w:hAnsi="Microsoft YaHei" w:eastAsia="Microsoft Ya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Microsoft YaHei" w:hAnsi="Microsoft YaHei" w:eastAsia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Microsoft YaHei" w:hAnsi="Microsoft YaHei" w:eastAsia="Microsoft Ya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Microsoft YaHei" w:hAnsi="Microsoft YaHei" w:eastAsia="Microsoft YaHe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Microsoft YaHei" w:hAnsi="Microsoft YaHei" w:eastAsia="Microsoft YaHe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Microsoft YaHei" w:hAnsi="Microsoft YaHei" w:eastAsia="Microsoft YaHe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Microsoft YaHei" w:hAnsi="Microsoft YaHei" w:eastAsia="Microsoft YaHe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Microsoft YaHei" w:hAnsi="Microsoft YaHei" w:eastAsia="Microsoft YaHe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Microsoft YaHei" w:hAnsi="Microsoft YaHei" w:eastAsia="Microsoft YaHe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Microsoft YaHei" w:hAnsi="Microsoft YaHei" w:eastAsia="Microsoft Ya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