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实习生数据隔离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实习生角色账号登录后仅可见本人信息：个人成长仅显示本人档案、任务列表仅显示本人任务、沟通仅显示本人 1:1 与卡点、转正页仅显示本人量化进度；登录账号通过 internId 关联实习生（演示 intern 按姓名匹配），实习生视角全局锁定本人，无法查看他人数据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顶栏头像可点击打开个人信息：账号、用户名、工号（只读，由实习生档案/账号管理维护）、岗位、角色、邮箱、手机；用户名/岗位/邮箱/手机可编辑保存（头像标识同步更新）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手动新增账号（姓名* + 工号* + 角色：实习生-带教导师-HR + 岗位），账号名 = 姓名+工号且工号冲突拦截；停用/启用（停用后无法登录）；重置密码（恢复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