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F640" w14:textId="7951E932" w:rsidR="00B05E74" w:rsidRPr="00B05E74" w:rsidRDefault="00B05E74" w:rsidP="00B05E74">
      <w:pPr>
        <w:jc w:val="center"/>
        <w:rPr>
          <w:b/>
          <w:bCs/>
        </w:rPr>
      </w:pPr>
      <w:r w:rsidRPr="00B05E74">
        <w:rPr>
          <w:rFonts w:hint="eastAsia"/>
          <w:b/>
          <w:bCs/>
        </w:rPr>
        <w:t>D</w:t>
      </w:r>
      <w:r w:rsidRPr="00B05E74">
        <w:rPr>
          <w:b/>
          <w:bCs/>
        </w:rPr>
        <w:t>escription of the data and code files</w:t>
      </w:r>
    </w:p>
    <w:p w14:paraId="566C1B33" w14:textId="77777777" w:rsidR="00B05E74" w:rsidRDefault="00B05E74"/>
    <w:p w14:paraId="377D32F9" w14:textId="05545F0C" w:rsidR="00AD2C26" w:rsidRDefault="00600FD6">
      <w:r>
        <w:t>T</w:t>
      </w:r>
      <w:r>
        <w:rPr>
          <w:rFonts w:hint="eastAsia"/>
        </w:rPr>
        <w:t>he</w:t>
      </w:r>
      <w:r>
        <w:t xml:space="preserve"> excel file “change in bankfull area” includes the data of the average change in bankfull area at the 32 sub-reaches of the Yichang-</w:t>
      </w:r>
      <w:proofErr w:type="spellStart"/>
      <w:r>
        <w:t>Chenglingji</w:t>
      </w:r>
      <w:proofErr w:type="spellEnd"/>
      <w:r>
        <w:t xml:space="preserve"> reach during 2002-2020. The adjustment classes are also indicated by different colors in the file. </w:t>
      </w:r>
    </w:p>
    <w:p w14:paraId="5EBF5107" w14:textId="6C9473D3" w:rsidR="00600FD6" w:rsidRDefault="00600FD6"/>
    <w:p w14:paraId="162C5047" w14:textId="17006EAA" w:rsidR="00600FD6" w:rsidRDefault="00600FD6">
      <w:r>
        <w:rPr>
          <w:rFonts w:hint="eastAsia"/>
        </w:rPr>
        <w:t>T</w:t>
      </w:r>
      <w:r>
        <w:t xml:space="preserve">he excel file “water discharge and sediment load” shows the annual water discharge and sediment load at </w:t>
      </w:r>
      <w:proofErr w:type="spellStart"/>
      <w:r>
        <w:t>Qingxichang</w:t>
      </w:r>
      <w:proofErr w:type="spellEnd"/>
      <w:r>
        <w:t xml:space="preserve">, Yichang, </w:t>
      </w:r>
      <w:proofErr w:type="spellStart"/>
      <w:r>
        <w:t>Zhicheng</w:t>
      </w:r>
      <w:proofErr w:type="spellEnd"/>
      <w:r>
        <w:t xml:space="preserve">, Shashi and Jianli stations during 1991-2020, respectively. </w:t>
      </w:r>
    </w:p>
    <w:p w14:paraId="06A23D3D" w14:textId="1913F998" w:rsidR="001C7E3F" w:rsidRDefault="001C7E3F"/>
    <w:p w14:paraId="2E5B0B0B" w14:textId="3AFCCE4B" w:rsidR="001C7E3F" w:rsidRDefault="001C7E3F">
      <w:pPr>
        <w:rPr>
          <w:rFonts w:hint="eastAsia"/>
        </w:rPr>
      </w:pPr>
      <w:r>
        <w:rPr>
          <w:rFonts w:hint="eastAsia"/>
        </w:rPr>
        <w:t>T</w:t>
      </w:r>
      <w:r>
        <w:t>he excel file “</w:t>
      </w:r>
      <w:r>
        <w:t>bed substrate in cases</w:t>
      </w:r>
      <w:r>
        <w:t>” shows</w:t>
      </w:r>
      <w:r>
        <w:t xml:space="preserve"> the grainsize distributions in Cases A, B, C, D and S of numerical modeling. </w:t>
      </w:r>
    </w:p>
    <w:p w14:paraId="36FF04C9" w14:textId="70675F5E" w:rsidR="00600FD6" w:rsidRDefault="00600FD6"/>
    <w:p w14:paraId="48C29CDF" w14:textId="6849C687" w:rsidR="00600FD6" w:rsidRDefault="00600FD6">
      <w:pPr>
        <w:rPr>
          <w:rFonts w:hint="eastAsia"/>
        </w:rPr>
      </w:pPr>
      <w:r>
        <w:t>The MATLAB code file “</w:t>
      </w:r>
      <w:proofErr w:type="spellStart"/>
      <w:r>
        <w:t>CaseA_modeling</w:t>
      </w:r>
      <w:proofErr w:type="spellEnd"/>
      <w:r>
        <w:t>” represents the numerical model used to simulate the case A in the paper. For simulation in other cases, the user only needs to change the grainsize distribution</w:t>
      </w:r>
      <w:r w:rsidR="00B05E74">
        <w:t>s</w:t>
      </w:r>
      <w:r>
        <w:t xml:space="preserve"> of the bed substrate</w:t>
      </w:r>
      <w:r w:rsidR="000A7263">
        <w:t xml:space="preserve"> (see the excel file “bed substrate in cases”)</w:t>
      </w:r>
      <w:r>
        <w:t xml:space="preserve">. </w:t>
      </w:r>
    </w:p>
    <w:sectPr w:rsidR="00600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9026" w14:textId="77777777" w:rsidR="00B301EB" w:rsidRDefault="00B301EB" w:rsidP="00600FD6">
      <w:r>
        <w:separator/>
      </w:r>
    </w:p>
  </w:endnote>
  <w:endnote w:type="continuationSeparator" w:id="0">
    <w:p w14:paraId="5D14E7EB" w14:textId="77777777" w:rsidR="00B301EB" w:rsidRDefault="00B301EB" w:rsidP="0060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351B" w14:textId="77777777" w:rsidR="00B301EB" w:rsidRDefault="00B301EB" w:rsidP="00600FD6">
      <w:r>
        <w:separator/>
      </w:r>
    </w:p>
  </w:footnote>
  <w:footnote w:type="continuationSeparator" w:id="0">
    <w:p w14:paraId="05F73CCE" w14:textId="77777777" w:rsidR="00B301EB" w:rsidRDefault="00B301EB" w:rsidP="00600F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3A50"/>
    <w:rsid w:val="000A7263"/>
    <w:rsid w:val="00183A50"/>
    <w:rsid w:val="001C7E3F"/>
    <w:rsid w:val="002D2847"/>
    <w:rsid w:val="00402F99"/>
    <w:rsid w:val="00600FD6"/>
    <w:rsid w:val="0068654F"/>
    <w:rsid w:val="00AD2C26"/>
    <w:rsid w:val="00B05E74"/>
    <w:rsid w:val="00B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18645"/>
  <w15:chartTrackingRefBased/>
  <w15:docId w15:val="{A0E3C685-2958-4252-9595-666D4B33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F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F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珊</dc:creator>
  <cp:keywords/>
  <dc:description/>
  <cp:lastModifiedBy>郑 珊</cp:lastModifiedBy>
  <cp:revision>7</cp:revision>
  <dcterms:created xsi:type="dcterms:W3CDTF">2023-05-27T12:36:00Z</dcterms:created>
  <dcterms:modified xsi:type="dcterms:W3CDTF">2023-05-27T12:55:00Z</dcterms:modified>
</cp:coreProperties>
</file>