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36" w:rsidRDefault="00594736" w:rsidP="00594736">
      <w:pPr>
        <w:rPr>
          <w:b/>
        </w:rPr>
      </w:pPr>
      <w:bookmarkStart w:id="0" w:name="_GoBack"/>
      <w:bookmarkEnd w:id="0"/>
      <w:r>
        <w:rPr>
          <w:b/>
        </w:rPr>
        <w:t>Proposed Project for Batten School Spring 201</w:t>
      </w:r>
      <w:r w:rsidR="005F5807">
        <w:rPr>
          <w:b/>
        </w:rPr>
        <w:t>9</w:t>
      </w:r>
      <w:r>
        <w:rPr>
          <w:b/>
        </w:rPr>
        <w:t xml:space="preserve"> Applied Policy Project Seminar</w:t>
      </w:r>
    </w:p>
    <w:p w:rsidR="00997A6A" w:rsidRPr="00410397" w:rsidRDefault="00410397" w:rsidP="00594736">
      <w:pPr>
        <w:rPr>
          <w:b/>
          <w:sz w:val="28"/>
        </w:rPr>
      </w:pPr>
      <w:r w:rsidRPr="00410397">
        <w:rPr>
          <w:b/>
          <w:sz w:val="28"/>
        </w:rPr>
        <w:t xml:space="preserve">How </w:t>
      </w:r>
      <w:proofErr w:type="gramStart"/>
      <w:r w:rsidRPr="00410397">
        <w:rPr>
          <w:b/>
          <w:sz w:val="28"/>
        </w:rPr>
        <w:t>can the health insurance marketplace in Virginia be improved</w:t>
      </w:r>
      <w:proofErr w:type="gramEnd"/>
      <w:r w:rsidRPr="00410397">
        <w:rPr>
          <w:b/>
          <w:sz w:val="28"/>
        </w:rPr>
        <w:t>?</w:t>
      </w:r>
    </w:p>
    <w:p w:rsidR="00322711" w:rsidRDefault="00322711" w:rsidP="00594736">
      <w:pPr>
        <w:rPr>
          <w:u w:val="single"/>
        </w:rPr>
      </w:pPr>
    </w:p>
    <w:p w:rsidR="00594736" w:rsidRDefault="00594736" w:rsidP="00594736">
      <w:pPr>
        <w:rPr>
          <w:u w:val="single"/>
        </w:rPr>
      </w:pPr>
      <w:r w:rsidRPr="00594736">
        <w:rPr>
          <w:u w:val="single"/>
        </w:rPr>
        <w:t>Cli</w:t>
      </w:r>
      <w:r>
        <w:rPr>
          <w:u w:val="single"/>
        </w:rPr>
        <w:t>e</w:t>
      </w:r>
      <w:r w:rsidRPr="00594736">
        <w:rPr>
          <w:u w:val="single"/>
        </w:rPr>
        <w:t>nt description</w:t>
      </w:r>
    </w:p>
    <w:p w:rsidR="00594736" w:rsidRPr="005F6F65" w:rsidRDefault="003E3B20" w:rsidP="00594736">
      <w:r>
        <w:t>Staff of t</w:t>
      </w:r>
      <w:r w:rsidR="005F6F65" w:rsidRPr="005F6F65">
        <w:t xml:space="preserve">he Joint Legislative Audit and Review Commission (JLARC) conduct policy analysis, </w:t>
      </w:r>
      <w:proofErr w:type="gramStart"/>
      <w:r w:rsidR="005F6F65" w:rsidRPr="005F6F65">
        <w:t>program</w:t>
      </w:r>
      <w:proofErr w:type="gramEnd"/>
      <w:r w:rsidR="005F6F65" w:rsidRPr="005F6F65">
        <w:t xml:space="preserve"> evaluation, and oversight of state agencies on behalf of the Virginia General Assembly. Commission </w:t>
      </w:r>
      <w:r w:rsidR="005F6F65">
        <w:t>staff conduct in-depth program evaluations on all areas of state government</w:t>
      </w:r>
      <w:r w:rsidR="005F6F65" w:rsidRPr="005F6F65">
        <w:t>.</w:t>
      </w:r>
      <w:r w:rsidR="005F6F65">
        <w:t xml:space="preserve"> Previous studies, and more background on JLARC, </w:t>
      </w:r>
      <w:proofErr w:type="gramStart"/>
      <w:r w:rsidR="005F6F65">
        <w:t>can be found</w:t>
      </w:r>
      <w:proofErr w:type="gramEnd"/>
      <w:r w:rsidR="005F6F65">
        <w:t xml:space="preserve"> on our </w:t>
      </w:r>
      <w:hyperlink r:id="rId8" w:history="1">
        <w:r w:rsidR="005F6F65" w:rsidRPr="005F6F65">
          <w:rPr>
            <w:rStyle w:val="Hyperlink"/>
          </w:rPr>
          <w:t>web site</w:t>
        </w:r>
      </w:hyperlink>
      <w:r w:rsidR="005F6F65">
        <w:t>.</w:t>
      </w:r>
    </w:p>
    <w:p w:rsidR="005F6F65" w:rsidRPr="005B718F" w:rsidRDefault="003E3B20" w:rsidP="005B718F">
      <w:r w:rsidRPr="003E3B20">
        <w:t xml:space="preserve">The </w:t>
      </w:r>
      <w:r>
        <w:t xml:space="preserve">proposed project </w:t>
      </w:r>
      <w:proofErr w:type="gramStart"/>
      <w:r>
        <w:t>would be conducted</w:t>
      </w:r>
      <w:proofErr w:type="gramEnd"/>
      <w:r>
        <w:t xml:space="preserve"> for JLARC staff, not the legislative members of JLARC. </w:t>
      </w:r>
      <w:r w:rsidR="005B718F">
        <w:t xml:space="preserve">The results of the project </w:t>
      </w:r>
      <w:proofErr w:type="gramStart"/>
      <w:r w:rsidR="005B718F">
        <w:t>would be used</w:t>
      </w:r>
      <w:proofErr w:type="gramEnd"/>
      <w:r w:rsidR="005B718F">
        <w:t xml:space="preserve"> primarily to help JLARC staff with a responsibility established by the General Assembly in 2018 “to </w:t>
      </w:r>
      <w:r w:rsidR="005B718F" w:rsidRPr="005B718F">
        <w:t>review and evaluate the agencies and programs under the Secretary of Health and Human Resources (HHR) on a continuing basis.</w:t>
      </w:r>
      <w:r w:rsidR="005B718F">
        <w:t>”</w:t>
      </w:r>
      <w:r w:rsidR="00094581">
        <w:t xml:space="preserve"> </w:t>
      </w:r>
      <w:r w:rsidR="000F7BE8">
        <w:t xml:space="preserve">Specific projects under this new oversight authority </w:t>
      </w:r>
      <w:proofErr w:type="gramStart"/>
      <w:r w:rsidR="000F7BE8">
        <w:t>have not yet been established</w:t>
      </w:r>
      <w:proofErr w:type="gramEnd"/>
      <w:r w:rsidR="000F7BE8">
        <w:t>, but Medicaid and health insurance coverage are primary areas of interest.</w:t>
      </w:r>
    </w:p>
    <w:p w:rsidR="003E3B20" w:rsidRDefault="003E3B20" w:rsidP="00594736">
      <w:pPr>
        <w:rPr>
          <w:u w:val="single"/>
        </w:rPr>
      </w:pPr>
    </w:p>
    <w:p w:rsidR="00594736" w:rsidRPr="00594736" w:rsidRDefault="00594736" w:rsidP="00594736">
      <w:pPr>
        <w:rPr>
          <w:u w:val="single"/>
        </w:rPr>
      </w:pPr>
      <w:r w:rsidRPr="00594736">
        <w:rPr>
          <w:u w:val="single"/>
        </w:rPr>
        <w:t>Problem definition</w:t>
      </w:r>
    </w:p>
    <w:p w:rsidR="00410397" w:rsidRDefault="00410397" w:rsidP="00594736">
      <w:r>
        <w:t>The main question to address is</w:t>
      </w:r>
      <w:r w:rsidR="007249EB">
        <w:t xml:space="preserve"> how </w:t>
      </w:r>
      <w:r w:rsidR="003E3B20">
        <w:t xml:space="preserve">Virginia policymakers can most cost-effectively </w:t>
      </w:r>
      <w:r w:rsidR="007249EB">
        <w:t xml:space="preserve">increase enrollment rates </w:t>
      </w:r>
      <w:r w:rsidR="00C70F05">
        <w:t xml:space="preserve">through the health insurance marketplace, </w:t>
      </w:r>
      <w:r w:rsidR="007249EB">
        <w:t xml:space="preserve">and improve </w:t>
      </w:r>
      <w:r w:rsidR="00C70F05">
        <w:t>competition among private insurers</w:t>
      </w:r>
      <w:r w:rsidR="003E3B20">
        <w:t>.</w:t>
      </w:r>
    </w:p>
    <w:p w:rsidR="00594736" w:rsidRDefault="00594736" w:rsidP="00594736">
      <w:r>
        <w:t>S</w:t>
      </w:r>
      <w:r w:rsidR="00410397">
        <w:t xml:space="preserve">pecific </w:t>
      </w:r>
      <w:r>
        <w:t xml:space="preserve">questions </w:t>
      </w:r>
      <w:r w:rsidR="002774AA">
        <w:t xml:space="preserve">for the analysis </w:t>
      </w:r>
      <w:r>
        <w:t>are:</w:t>
      </w:r>
    </w:p>
    <w:p w:rsidR="00410397" w:rsidRPr="00677028" w:rsidRDefault="00410397" w:rsidP="00410397">
      <w:pPr>
        <w:pStyle w:val="ListParagraph"/>
        <w:numPr>
          <w:ilvl w:val="0"/>
          <w:numId w:val="3"/>
        </w:numPr>
      </w:pPr>
      <w:r w:rsidRPr="00677028">
        <w:t>Is there a relationship between competition</w:t>
      </w:r>
      <w:r>
        <w:t xml:space="preserve"> (particularly the number of insurers offering plans)</w:t>
      </w:r>
      <w:r w:rsidRPr="00677028">
        <w:t xml:space="preserve"> and price or plan design in Virginia localities?</w:t>
      </w:r>
    </w:p>
    <w:p w:rsidR="00410397" w:rsidRPr="0000197C" w:rsidRDefault="00410397" w:rsidP="00410397">
      <w:pPr>
        <w:pStyle w:val="ListParagraph"/>
        <w:numPr>
          <w:ilvl w:val="0"/>
          <w:numId w:val="3"/>
        </w:numPr>
      </w:pPr>
      <w:r>
        <w:t xml:space="preserve">Is there evidence that </w:t>
      </w:r>
      <w:proofErr w:type="gramStart"/>
      <w:r>
        <w:t>differences</w:t>
      </w:r>
      <w:proofErr w:type="gramEnd"/>
      <w:r>
        <w:t xml:space="preserve"> in enrollment rates among uninsured individuals across states and across Virginia localities are related to price and the number of insurers? </w:t>
      </w:r>
    </w:p>
    <w:p w:rsidR="00410397" w:rsidRDefault="008E0EC5" w:rsidP="00410397">
      <w:pPr>
        <w:pStyle w:val="ListParagraph"/>
        <w:numPr>
          <w:ilvl w:val="0"/>
          <w:numId w:val="3"/>
        </w:numPr>
      </w:pPr>
      <w:r>
        <w:t xml:space="preserve">What effect would </w:t>
      </w:r>
      <w:r w:rsidR="00410397" w:rsidRPr="0000197C">
        <w:t xml:space="preserve">Medicaid expansion </w:t>
      </w:r>
      <w:r w:rsidR="00AD41EB">
        <w:t xml:space="preserve">in Virginia </w:t>
      </w:r>
      <w:r>
        <w:t xml:space="preserve">have on price and </w:t>
      </w:r>
      <w:r w:rsidR="00AD41EB">
        <w:t xml:space="preserve">enrollment in the </w:t>
      </w:r>
      <w:r w:rsidR="00410397" w:rsidRPr="0000197C">
        <w:t xml:space="preserve">health insurance </w:t>
      </w:r>
      <w:r w:rsidR="00AD41EB">
        <w:t>marketplace</w:t>
      </w:r>
      <w:r w:rsidR="00410397" w:rsidRPr="0000197C">
        <w:t>?</w:t>
      </w:r>
    </w:p>
    <w:p w:rsidR="00410397" w:rsidRDefault="00410397" w:rsidP="00410397">
      <w:pPr>
        <w:pStyle w:val="ListParagraph"/>
        <w:numPr>
          <w:ilvl w:val="0"/>
          <w:numId w:val="3"/>
        </w:numPr>
      </w:pPr>
      <w:r>
        <w:t xml:space="preserve">Are any states using promising </w:t>
      </w:r>
      <w:r w:rsidRPr="00677028">
        <w:t xml:space="preserve">strategies </w:t>
      </w:r>
      <w:r>
        <w:t xml:space="preserve">(e.g., tax policies, </w:t>
      </w:r>
      <w:r w:rsidR="00991903">
        <w:t xml:space="preserve">other incentives, </w:t>
      </w:r>
      <w:r>
        <w:t>marketing) to encourage competition and enrollment in the health insurance marketplace</w:t>
      </w:r>
      <w:r w:rsidR="00C25D49">
        <w:t>, and to ensure that no areas are bare</w:t>
      </w:r>
      <w:r>
        <w:t>? Is there any evidence of effectiveness?</w:t>
      </w:r>
    </w:p>
    <w:p w:rsidR="00410397" w:rsidRDefault="00410397" w:rsidP="00594736"/>
    <w:p w:rsidR="005F6F65" w:rsidRPr="005F6F65" w:rsidRDefault="005F6F65" w:rsidP="00594736">
      <w:r>
        <w:rPr>
          <w:u w:val="single"/>
        </w:rPr>
        <w:t>Background of the problem</w:t>
      </w:r>
    </w:p>
    <w:p w:rsidR="005F6F65" w:rsidRDefault="00226991" w:rsidP="00594736">
      <w:r>
        <w:t>Health insurance exchanges established under the Patient Protection and Affordable Care Act (</w:t>
      </w:r>
      <w:r w:rsidR="00410397">
        <w:t>ACA</w:t>
      </w:r>
      <w:r>
        <w:t>)</w:t>
      </w:r>
      <w:r w:rsidR="00410397">
        <w:t xml:space="preserve"> </w:t>
      </w:r>
      <w:r>
        <w:t xml:space="preserve">have been operational since 2014, but </w:t>
      </w:r>
      <w:r w:rsidR="002774AA">
        <w:t>the institutional framework continues to evolve, and the number of insurers in the exchanges, the plans they offer, and prices change every year. There is also uncertainty about federal policy changes that could affect exchanges</w:t>
      </w:r>
      <w:r w:rsidR="00CB2F80">
        <w:t>, including subsidies to individuals</w:t>
      </w:r>
      <w:r w:rsidR="002774AA">
        <w:t>.</w:t>
      </w:r>
    </w:p>
    <w:p w:rsidR="00EC4578" w:rsidRDefault="00EC4578" w:rsidP="00594736">
      <w:r>
        <w:lastRenderedPageBreak/>
        <w:t>Virginia has relied on the federal health exchange</w:t>
      </w:r>
      <w:r w:rsidR="001F1657">
        <w:t>, rather than developing a state exchange,</w:t>
      </w:r>
      <w:r>
        <w:t xml:space="preserve"> to enroll </w:t>
      </w:r>
      <w:r w:rsidR="001F1657">
        <w:t xml:space="preserve">residents. In 2018, about 400,000 individuals in Virginia selected a health insurance plan in the marketplace, according to </w:t>
      </w:r>
      <w:hyperlink r:id="rId9" w:history="1">
        <w:r w:rsidR="001F1657" w:rsidRPr="001F1657">
          <w:rPr>
            <w:rStyle w:val="Hyperlink"/>
          </w:rPr>
          <w:t>data compiled</w:t>
        </w:r>
      </w:hyperlink>
      <w:r w:rsidR="001F1657">
        <w:t xml:space="preserve"> by the Kaiser Family Foundation.</w:t>
      </w:r>
    </w:p>
    <w:p w:rsidR="00410397" w:rsidRDefault="00410397" w:rsidP="00594736">
      <w:r>
        <w:t>Medicaid expansion in Virginia</w:t>
      </w:r>
      <w:r w:rsidR="002774AA">
        <w:t xml:space="preserve"> </w:t>
      </w:r>
      <w:proofErr w:type="gramStart"/>
      <w:r w:rsidR="002774AA">
        <w:t>is planned</w:t>
      </w:r>
      <w:proofErr w:type="gramEnd"/>
      <w:r w:rsidR="002774AA">
        <w:t xml:space="preserve"> to take effect on January 1, 2019, but details of how it will be implemented are not yet clear. A key issue is implementation of a work requirement, as envisioned by the General Assembly. </w:t>
      </w:r>
    </w:p>
    <w:p w:rsidR="00D97F41" w:rsidRDefault="00D97F41" w:rsidP="00594736">
      <w:pPr>
        <w:rPr>
          <w:u w:val="single"/>
        </w:rPr>
      </w:pPr>
    </w:p>
    <w:p w:rsidR="000E51F5" w:rsidRPr="000E51F5" w:rsidRDefault="000E51F5" w:rsidP="00594736">
      <w:pPr>
        <w:rPr>
          <w:u w:val="single"/>
        </w:rPr>
      </w:pPr>
      <w:r>
        <w:rPr>
          <w:u w:val="single"/>
        </w:rPr>
        <w:t>Specific tasks</w:t>
      </w:r>
    </w:p>
    <w:p w:rsidR="000E51F5" w:rsidRDefault="000E51F5" w:rsidP="000E51F5">
      <w:r>
        <w:t xml:space="preserve">The </w:t>
      </w:r>
      <w:r w:rsidR="006F7DDC">
        <w:t>specific design and anal</w:t>
      </w:r>
      <w:r>
        <w:t xml:space="preserve">ysis </w:t>
      </w:r>
      <w:r w:rsidR="006F7DDC">
        <w:t xml:space="preserve">approach for this project </w:t>
      </w:r>
      <w:proofErr w:type="gramStart"/>
      <w:r>
        <w:t xml:space="preserve">would be </w:t>
      </w:r>
      <w:r w:rsidR="006F7DDC">
        <w:t>determined</w:t>
      </w:r>
      <w:proofErr w:type="gramEnd"/>
      <w:r w:rsidR="006F7DDC">
        <w:t xml:space="preserve"> by the student</w:t>
      </w:r>
      <w:r w:rsidR="005B5DA2">
        <w:t>(s)</w:t>
      </w:r>
      <w:r w:rsidR="006F7DDC">
        <w:t xml:space="preserve"> assigned to the project, in collaboration with their advisor and with input from JLARC staff. </w:t>
      </w:r>
      <w:r w:rsidR="005B5DA2">
        <w:t>A</w:t>
      </w:r>
      <w:r w:rsidR="006F7DDC">
        <w:t xml:space="preserve"> key and challenging part of the project will be analyzing detailed health plan price and enrollment data, both within Virginia (across localities) and across states. </w:t>
      </w:r>
      <w:r w:rsidR="00EC4578">
        <w:t xml:space="preserve">The analysis </w:t>
      </w:r>
      <w:proofErr w:type="gramStart"/>
      <w:r w:rsidR="00EC4578">
        <w:t xml:space="preserve">should </w:t>
      </w:r>
      <w:r w:rsidR="006F7DDC">
        <w:t xml:space="preserve">be </w:t>
      </w:r>
      <w:r w:rsidR="00EC4578">
        <w:t>informed</w:t>
      </w:r>
      <w:proofErr w:type="gramEnd"/>
      <w:r w:rsidR="00EC4578">
        <w:t xml:space="preserve"> by a</w:t>
      </w:r>
      <w:r w:rsidR="006F7DDC">
        <w:t xml:space="preserve"> review </w:t>
      </w:r>
      <w:r w:rsidR="005B5DA2">
        <w:t xml:space="preserve">of </w:t>
      </w:r>
      <w:r w:rsidR="006F7DDC">
        <w:t xml:space="preserve">the </w:t>
      </w:r>
      <w:r w:rsidR="00614B4A">
        <w:t xml:space="preserve">research </w:t>
      </w:r>
      <w:r w:rsidR="006F7DDC">
        <w:t>on factors affecting competition and enrollment in the health exchanges</w:t>
      </w:r>
      <w:r w:rsidR="001F1657">
        <w:t xml:space="preserve">, </w:t>
      </w:r>
      <w:r w:rsidR="00533B5F">
        <w:t xml:space="preserve">including </w:t>
      </w:r>
      <w:r w:rsidR="001F1657">
        <w:t>the effects of Medicaid expansion on health exchange</w:t>
      </w:r>
      <w:r w:rsidR="00533B5F">
        <w:t>s</w:t>
      </w:r>
      <w:r w:rsidR="006F7DDC">
        <w:t>.</w:t>
      </w:r>
    </w:p>
    <w:p w:rsidR="006730C0" w:rsidRDefault="006730C0" w:rsidP="00594736"/>
    <w:p w:rsidR="000E51F5" w:rsidRPr="000E51F5" w:rsidRDefault="000E51F5" w:rsidP="00594736">
      <w:pPr>
        <w:rPr>
          <w:u w:val="single"/>
        </w:rPr>
      </w:pPr>
      <w:r>
        <w:rPr>
          <w:u w:val="single"/>
        </w:rPr>
        <w:t>Data availability</w:t>
      </w:r>
    </w:p>
    <w:p w:rsidR="003E3B20" w:rsidRDefault="001F4087" w:rsidP="00594736">
      <w:r>
        <w:t xml:space="preserve">Detailed pricing data for health plans offered through the federal marketplace are available from the Centers for Medicare and Medicaid Services (CMS); </w:t>
      </w:r>
      <w:hyperlink r:id="rId10" w:history="1">
        <w:r w:rsidRPr="001F4087">
          <w:rPr>
            <w:rStyle w:val="Hyperlink"/>
          </w:rPr>
          <w:t>link to public use files</w:t>
        </w:r>
      </w:hyperlink>
      <w:r>
        <w:t xml:space="preserve">. The analogous data for states with their own exchanges </w:t>
      </w:r>
      <w:r w:rsidR="00533B5F">
        <w:t>are</w:t>
      </w:r>
      <w:r>
        <w:t xml:space="preserve"> available through CMS </w:t>
      </w:r>
      <w:hyperlink r:id="rId11" w:history="1">
        <w:r w:rsidRPr="001F4087">
          <w:rPr>
            <w:rStyle w:val="Hyperlink"/>
          </w:rPr>
          <w:t>here</w:t>
        </w:r>
      </w:hyperlink>
      <w:r>
        <w:t>.</w:t>
      </w:r>
    </w:p>
    <w:p w:rsidR="003E3B20" w:rsidRDefault="001F4087" w:rsidP="00594736">
      <w:r>
        <w:t>Detailed e</w:t>
      </w:r>
      <w:r w:rsidR="003E3B20">
        <w:t xml:space="preserve">nrollment data </w:t>
      </w:r>
      <w:r w:rsidR="00533B5F">
        <w:t>are</w:t>
      </w:r>
      <w:r w:rsidR="003E3B20">
        <w:t xml:space="preserve"> available from CMS; </w:t>
      </w:r>
      <w:hyperlink r:id="rId12" w:history="1">
        <w:r w:rsidR="003E3B20" w:rsidRPr="003E3B20">
          <w:rPr>
            <w:rStyle w:val="Hyperlink"/>
          </w:rPr>
          <w:t>link</w:t>
        </w:r>
      </w:hyperlink>
      <w:r w:rsidR="003E3B20">
        <w:t>.</w:t>
      </w:r>
    </w:p>
    <w:p w:rsidR="000E51F5" w:rsidRDefault="00D85823" w:rsidP="00594736">
      <w:r>
        <w:t>Other data sources are likely to be useful also.</w:t>
      </w:r>
    </w:p>
    <w:p w:rsidR="00322458" w:rsidRPr="00322458" w:rsidRDefault="00322458" w:rsidP="00594736">
      <w:pPr>
        <w:rPr>
          <w:u w:val="single"/>
        </w:rPr>
      </w:pPr>
      <w:r>
        <w:rPr>
          <w:u w:val="single"/>
        </w:rPr>
        <w:t>Other concerns</w:t>
      </w:r>
    </w:p>
    <w:p w:rsidR="00EC4578" w:rsidRDefault="00EC4578" w:rsidP="003E3B20">
      <w:r>
        <w:t xml:space="preserve">Any geographic comparison of prices should account for differences in affordability </w:t>
      </w:r>
      <w:r w:rsidR="00CB2F80">
        <w:t>because</w:t>
      </w:r>
      <w:r>
        <w:t>, for example, a $400 monthly premium is much less affordable in southwest Virginia than in northern Virginia.</w:t>
      </w:r>
    </w:p>
    <w:p w:rsidR="00D85823" w:rsidRDefault="00D85823" w:rsidP="003E3B20">
      <w:r>
        <w:t>Ideally, the analysis will also distinguish between individuals who qualify for cost-sharing reductions because of their income, and individuals who do not qualify for cost-sharing reductions.</w:t>
      </w:r>
    </w:p>
    <w:p w:rsidR="00EC4578" w:rsidRDefault="00EC4578" w:rsidP="00EC4578">
      <w:r>
        <w:t>The analysis envisioned does not require using advanced statistical techniques, but would be best suited for a student with a strong interest in quantitative analysis.</w:t>
      </w:r>
    </w:p>
    <w:p w:rsidR="008115BC" w:rsidRDefault="008115BC" w:rsidP="00594736"/>
    <w:sectPr w:rsidR="008115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88" w:rsidRDefault="00C60C88" w:rsidP="005F6F65">
      <w:pPr>
        <w:spacing w:before="0" w:after="0" w:line="240" w:lineRule="auto"/>
      </w:pPr>
      <w:r>
        <w:separator/>
      </w:r>
    </w:p>
  </w:endnote>
  <w:endnote w:type="continuationSeparator" w:id="0">
    <w:p w:rsidR="00C60C88" w:rsidRDefault="00C60C88" w:rsidP="005F6F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65" w:rsidRPr="005F6F65" w:rsidRDefault="008F11B7">
    <w:pPr>
      <w:pStyle w:val="Footer"/>
      <w:rPr>
        <w:sz w:val="22"/>
      </w:rPr>
    </w:pPr>
    <w:r>
      <w:rPr>
        <w:sz w:val="22"/>
      </w:rPr>
      <w:t>7</w:t>
    </w:r>
    <w:r w:rsidR="005F6F65" w:rsidRPr="005F6F65">
      <w:rPr>
        <w:sz w:val="22"/>
      </w:rPr>
      <w:t>/</w:t>
    </w:r>
    <w:r>
      <w:rPr>
        <w:sz w:val="22"/>
      </w:rPr>
      <w:t>2</w:t>
    </w:r>
    <w:r w:rsidR="00C70F05">
      <w:rPr>
        <w:sz w:val="22"/>
      </w:rPr>
      <w:t>7</w:t>
    </w:r>
    <w:r w:rsidR="005F6F65" w:rsidRPr="005F6F65">
      <w:rPr>
        <w:sz w:val="22"/>
      </w:rPr>
      <w:t>/1</w:t>
    </w:r>
    <w:r>
      <w:rPr>
        <w:sz w:val="22"/>
      </w:rPr>
      <w:t>8</w:t>
    </w:r>
    <w:r w:rsidR="005F6F65" w:rsidRPr="005F6F65">
      <w:rPr>
        <w:sz w:val="22"/>
      </w:rPr>
      <w:t xml:space="preserve">: </w:t>
    </w:r>
    <w:proofErr w:type="spellStart"/>
    <w:r w:rsidR="005F6F65" w:rsidRPr="005F6F65">
      <w:rPr>
        <w:sz w:val="22"/>
      </w:rPr>
      <w:t>eb</w:t>
    </w:r>
    <w:proofErr w:type="spellEnd"/>
  </w:p>
  <w:p w:rsidR="005F6F65" w:rsidRDefault="005F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88" w:rsidRDefault="00C60C88" w:rsidP="005F6F65">
      <w:pPr>
        <w:spacing w:before="0" w:after="0" w:line="240" w:lineRule="auto"/>
      </w:pPr>
      <w:r>
        <w:separator/>
      </w:r>
    </w:p>
  </w:footnote>
  <w:footnote w:type="continuationSeparator" w:id="0">
    <w:p w:rsidR="00C60C88" w:rsidRDefault="00C60C88" w:rsidP="005F6F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42F"/>
    <w:multiLevelType w:val="hybridMultilevel"/>
    <w:tmpl w:val="0C3E12FC"/>
    <w:lvl w:ilvl="0" w:tplc="2CA8A40C">
      <w:start w:val="1"/>
      <w:numFmt w:val="bullet"/>
      <w:pStyle w:val="J2BODY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C788C"/>
    <w:multiLevelType w:val="hybridMultilevel"/>
    <w:tmpl w:val="D3EA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E77A5"/>
    <w:multiLevelType w:val="hybridMultilevel"/>
    <w:tmpl w:val="839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6"/>
    <w:rsid w:val="00024375"/>
    <w:rsid w:val="0009345A"/>
    <w:rsid w:val="00094581"/>
    <w:rsid w:val="000E1B32"/>
    <w:rsid w:val="000E51F5"/>
    <w:rsid w:val="000F7BE8"/>
    <w:rsid w:val="001F1657"/>
    <w:rsid w:val="001F4087"/>
    <w:rsid w:val="00226991"/>
    <w:rsid w:val="002774AA"/>
    <w:rsid w:val="002D2DEE"/>
    <w:rsid w:val="00322458"/>
    <w:rsid w:val="00322711"/>
    <w:rsid w:val="00386CCA"/>
    <w:rsid w:val="003E3B20"/>
    <w:rsid w:val="003F4E7B"/>
    <w:rsid w:val="00410397"/>
    <w:rsid w:val="0041682F"/>
    <w:rsid w:val="00533B5F"/>
    <w:rsid w:val="00594736"/>
    <w:rsid w:val="005B5DA2"/>
    <w:rsid w:val="005B718F"/>
    <w:rsid w:val="005F13AE"/>
    <w:rsid w:val="005F5807"/>
    <w:rsid w:val="005F6F65"/>
    <w:rsid w:val="00614B4A"/>
    <w:rsid w:val="00672D8F"/>
    <w:rsid w:val="006730C0"/>
    <w:rsid w:val="00691318"/>
    <w:rsid w:val="006F723B"/>
    <w:rsid w:val="006F7DDC"/>
    <w:rsid w:val="007249EB"/>
    <w:rsid w:val="0079792C"/>
    <w:rsid w:val="008115BC"/>
    <w:rsid w:val="0088351D"/>
    <w:rsid w:val="008C6CA0"/>
    <w:rsid w:val="008E0EC5"/>
    <w:rsid w:val="008F11B7"/>
    <w:rsid w:val="00970F92"/>
    <w:rsid w:val="00991903"/>
    <w:rsid w:val="00997A6A"/>
    <w:rsid w:val="00A444A7"/>
    <w:rsid w:val="00A45BF2"/>
    <w:rsid w:val="00AA0873"/>
    <w:rsid w:val="00AA50CE"/>
    <w:rsid w:val="00AD41EB"/>
    <w:rsid w:val="00C25D49"/>
    <w:rsid w:val="00C36D54"/>
    <w:rsid w:val="00C60C88"/>
    <w:rsid w:val="00C70F05"/>
    <w:rsid w:val="00CB2F80"/>
    <w:rsid w:val="00CC5E05"/>
    <w:rsid w:val="00D85823"/>
    <w:rsid w:val="00D97F41"/>
    <w:rsid w:val="00DB6081"/>
    <w:rsid w:val="00E873A3"/>
    <w:rsid w:val="00E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B48D2-764C-4AF0-A7E8-7E90FEB3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36"/>
    <w:pPr>
      <w:spacing w:before="120" w:after="120" w:line="264" w:lineRule="auto"/>
    </w:pPr>
    <w:rPr>
      <w:rFonts w:ascii="Garamond"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1CHAPnumber">
    <w:name w:val="J1 CHAP number"/>
    <w:link w:val="J1CHAPnumberChar"/>
    <w:qFormat/>
    <w:rsid w:val="00C36D54"/>
    <w:pPr>
      <w:widowControl w:val="0"/>
      <w:spacing w:after="0" w:line="240" w:lineRule="auto"/>
    </w:pPr>
    <w:rPr>
      <w:rFonts w:ascii="Segoe UI" w:eastAsia="Times New Roman" w:hAnsi="Segoe UI" w:cs="Segoe UI"/>
      <w:color w:val="000000" w:themeColor="text1"/>
      <w:sz w:val="96"/>
      <w:szCs w:val="80"/>
    </w:rPr>
  </w:style>
  <w:style w:type="character" w:customStyle="1" w:styleId="J1CHAPnumberChar">
    <w:name w:val="J1 CHAP number Char"/>
    <w:basedOn w:val="DefaultParagraphFont"/>
    <w:link w:val="J1CHAPnumber"/>
    <w:rsid w:val="00C36D54"/>
    <w:rPr>
      <w:rFonts w:ascii="Segoe UI" w:eastAsia="Times New Roman" w:hAnsi="Segoe UI" w:cs="Segoe UI"/>
      <w:color w:val="000000" w:themeColor="text1"/>
      <w:sz w:val="96"/>
      <w:szCs w:val="80"/>
    </w:rPr>
  </w:style>
  <w:style w:type="paragraph" w:customStyle="1" w:styleId="J1CHAPsummary">
    <w:name w:val="J1 CHAP summary"/>
    <w:next w:val="Normal"/>
    <w:link w:val="J1CHAPsummaryChar"/>
    <w:rsid w:val="00C36D54"/>
    <w:pPr>
      <w:widowControl w:val="0"/>
      <w:spacing w:before="120" w:after="300" w:line="240" w:lineRule="auto"/>
      <w:jc w:val="both"/>
    </w:pPr>
    <w:rPr>
      <w:rFonts w:ascii="Segoe UI" w:eastAsia="Times New Roman" w:hAnsi="Segoe UI" w:cs="Times New Roman"/>
      <w:color w:val="000000" w:themeColor="text1"/>
      <w:sz w:val="24"/>
      <w:szCs w:val="24"/>
    </w:rPr>
  </w:style>
  <w:style w:type="character" w:customStyle="1" w:styleId="J1CHAPsummaryChar">
    <w:name w:val="J1 CHAP summary Char"/>
    <w:basedOn w:val="DefaultParagraphFont"/>
    <w:link w:val="J1CHAPsummary"/>
    <w:rsid w:val="00C36D54"/>
    <w:rPr>
      <w:rFonts w:ascii="Segoe UI" w:eastAsia="Times New Roman" w:hAnsi="Segoe UI" w:cs="Times New Roman"/>
      <w:color w:val="000000" w:themeColor="text1"/>
      <w:sz w:val="24"/>
      <w:szCs w:val="24"/>
    </w:rPr>
  </w:style>
  <w:style w:type="paragraph" w:customStyle="1" w:styleId="J1CHAPtitle">
    <w:name w:val="J1 CHAP title"/>
    <w:next w:val="Normal"/>
    <w:link w:val="J1CHAPtitleChar"/>
    <w:qFormat/>
    <w:rsid w:val="00C36D54"/>
    <w:pPr>
      <w:widowControl w:val="0"/>
      <w:suppressAutoHyphens/>
      <w:spacing w:after="0" w:line="240" w:lineRule="auto"/>
    </w:pPr>
    <w:rPr>
      <w:rFonts w:ascii="Segoe UI Semibold" w:eastAsia="Times New Roman" w:hAnsi="Segoe UI Semibold" w:cs="Segoe UI"/>
      <w:color w:val="000000" w:themeColor="text1"/>
      <w:sz w:val="44"/>
      <w:szCs w:val="48"/>
    </w:rPr>
  </w:style>
  <w:style w:type="character" w:customStyle="1" w:styleId="J1CHAPtitleChar">
    <w:name w:val="J1 CHAP title Char"/>
    <w:basedOn w:val="DefaultParagraphFont"/>
    <w:link w:val="J1CHAPtitle"/>
    <w:rsid w:val="00C36D54"/>
    <w:rPr>
      <w:rFonts w:ascii="Segoe UI Semibold" w:eastAsia="Times New Roman" w:hAnsi="Segoe UI Semibold" w:cs="Segoe UI"/>
      <w:color w:val="000000" w:themeColor="text1"/>
      <w:sz w:val="44"/>
      <w:szCs w:val="48"/>
    </w:rPr>
  </w:style>
  <w:style w:type="paragraph" w:customStyle="1" w:styleId="J2BODYtext">
    <w:name w:val="J2 BODY text"/>
    <w:link w:val="J2BODYtextChar"/>
    <w:qFormat/>
    <w:rsid w:val="00C36D54"/>
    <w:pPr>
      <w:spacing w:before="120" w:after="120" w:line="264" w:lineRule="auto"/>
      <w:jc w:val="both"/>
    </w:pPr>
    <w:rPr>
      <w:rFonts w:ascii="Garamond" w:eastAsia="Times New Roman" w:hAnsi="Garamond" w:cs="Times New Roman"/>
      <w:color w:val="000000" w:themeColor="text1"/>
      <w:kern w:val="24"/>
      <w:sz w:val="24"/>
      <w:szCs w:val="24"/>
    </w:rPr>
  </w:style>
  <w:style w:type="character" w:customStyle="1" w:styleId="J2BODYtextChar">
    <w:name w:val="J2 BODY text Char"/>
    <w:basedOn w:val="DefaultParagraphFont"/>
    <w:link w:val="J2BODYtext"/>
    <w:rsid w:val="00C36D54"/>
    <w:rPr>
      <w:rFonts w:ascii="Garamond" w:eastAsia="Times New Roman" w:hAnsi="Garamond" w:cs="Times New Roman"/>
      <w:color w:val="000000" w:themeColor="text1"/>
      <w:kern w:val="24"/>
      <w:sz w:val="24"/>
      <w:szCs w:val="24"/>
    </w:rPr>
  </w:style>
  <w:style w:type="paragraph" w:customStyle="1" w:styleId="J2BODYblockquote">
    <w:name w:val="J2 BODY block quote"/>
    <w:basedOn w:val="J2BODYtext"/>
    <w:link w:val="J2BODYblockquoteChar"/>
    <w:qFormat/>
    <w:rsid w:val="00C36D54"/>
    <w:pPr>
      <w:spacing w:line="240" w:lineRule="auto"/>
      <w:ind w:left="288" w:right="288"/>
    </w:pPr>
  </w:style>
  <w:style w:type="character" w:customStyle="1" w:styleId="J2BODYblockquoteChar">
    <w:name w:val="J2 BODY block quote Char"/>
    <w:basedOn w:val="J2BODYtextChar"/>
    <w:link w:val="J2BODYblockquote"/>
    <w:rsid w:val="00C36D54"/>
    <w:rPr>
      <w:rFonts w:ascii="Garamond" w:eastAsia="Times New Roman" w:hAnsi="Garamond" w:cs="Times New Roman"/>
      <w:color w:val="000000" w:themeColor="text1"/>
      <w:kern w:val="24"/>
      <w:sz w:val="24"/>
      <w:szCs w:val="24"/>
    </w:rPr>
  </w:style>
  <w:style w:type="paragraph" w:customStyle="1" w:styleId="J2BODYbullet">
    <w:name w:val="J2 BODY bullet"/>
    <w:basedOn w:val="Normal"/>
    <w:link w:val="J2BODYbulletChar"/>
    <w:qFormat/>
    <w:rsid w:val="00C36D54"/>
    <w:pPr>
      <w:keepLines/>
      <w:numPr>
        <w:numId w:val="2"/>
      </w:numPr>
      <w:spacing w:before="60" w:after="60"/>
      <w:ind w:right="288"/>
      <w:contextualSpacing/>
    </w:pPr>
    <w:rPr>
      <w:rFonts w:eastAsia="Times New Roman"/>
      <w:color w:val="000000" w:themeColor="text1"/>
      <w:kern w:val="24"/>
    </w:rPr>
  </w:style>
  <w:style w:type="character" w:customStyle="1" w:styleId="J2BODYbulletChar">
    <w:name w:val="J2 BODY bullet Char"/>
    <w:basedOn w:val="J2BODYtextChar"/>
    <w:link w:val="J2BODYbullet"/>
    <w:rsid w:val="00C36D54"/>
    <w:rPr>
      <w:rFonts w:ascii="Garamond" w:eastAsia="Times New Roman" w:hAnsi="Garamond" w:cs="Times New Roman"/>
      <w:color w:val="000000" w:themeColor="text1"/>
      <w:kern w:val="24"/>
      <w:sz w:val="24"/>
      <w:szCs w:val="24"/>
    </w:rPr>
  </w:style>
  <w:style w:type="paragraph" w:customStyle="1" w:styleId="J3LEVEL1header">
    <w:name w:val="J3 LEVEL1 header"/>
    <w:next w:val="J2BODYtext"/>
    <w:link w:val="J3LEVEL1headerChar"/>
    <w:qFormat/>
    <w:rsid w:val="00C36D54"/>
    <w:pPr>
      <w:keepNext/>
      <w:keepLines/>
      <w:suppressAutoHyphens/>
      <w:spacing w:before="240" w:after="120" w:line="240" w:lineRule="auto"/>
      <w:textboxTightWrap w:val="lastLineOnly"/>
    </w:pPr>
    <w:rPr>
      <w:rFonts w:ascii="Segoe UI" w:eastAsia="Times New Roman" w:hAnsi="Segoe UI" w:cs="Segoe UI"/>
      <w:b/>
      <w:sz w:val="32"/>
      <w:szCs w:val="32"/>
    </w:rPr>
  </w:style>
  <w:style w:type="character" w:customStyle="1" w:styleId="J3LEVEL1headerChar">
    <w:name w:val="J3 LEVEL1 header Char"/>
    <w:basedOn w:val="DefaultParagraphFont"/>
    <w:link w:val="J3LEVEL1header"/>
    <w:rsid w:val="00C36D54"/>
    <w:rPr>
      <w:rFonts w:ascii="Segoe UI" w:eastAsia="Times New Roman" w:hAnsi="Segoe UI" w:cs="Segoe UI"/>
      <w:b/>
      <w:sz w:val="32"/>
      <w:szCs w:val="32"/>
    </w:rPr>
  </w:style>
  <w:style w:type="paragraph" w:customStyle="1" w:styleId="J3LEVEL2header">
    <w:name w:val="J3 LEVEL2 header"/>
    <w:next w:val="J2BODYtext"/>
    <w:link w:val="J3LEVEL2headerChar"/>
    <w:qFormat/>
    <w:rsid w:val="00C36D54"/>
    <w:pPr>
      <w:keepNext/>
      <w:suppressAutoHyphens/>
      <w:spacing w:before="240" w:after="120" w:line="240" w:lineRule="auto"/>
      <w:contextualSpacing/>
    </w:pPr>
    <w:rPr>
      <w:rFonts w:ascii="Segoe UI" w:eastAsia="Times New Roman" w:hAnsi="Segoe UI" w:cs="Segoe UI"/>
      <w:b/>
      <w:color w:val="000000" w:themeColor="text1"/>
      <w:sz w:val="24"/>
      <w:szCs w:val="32"/>
    </w:rPr>
  </w:style>
  <w:style w:type="character" w:customStyle="1" w:styleId="J3LEVEL2headerChar">
    <w:name w:val="J3 LEVEL2 header Char"/>
    <w:basedOn w:val="DefaultParagraphFont"/>
    <w:link w:val="J3LEVEL2header"/>
    <w:rsid w:val="00C36D54"/>
    <w:rPr>
      <w:rFonts w:ascii="Segoe UI" w:eastAsia="Times New Roman" w:hAnsi="Segoe UI" w:cs="Segoe UI"/>
      <w:b/>
      <w:color w:val="000000" w:themeColor="text1"/>
      <w:sz w:val="24"/>
      <w:szCs w:val="32"/>
    </w:rPr>
  </w:style>
  <w:style w:type="paragraph" w:customStyle="1" w:styleId="J3LEVEL3header">
    <w:name w:val="J3 LEVEL3 header"/>
    <w:next w:val="J2BODYtext"/>
    <w:link w:val="J3LEVEL3headerChar"/>
    <w:qFormat/>
    <w:rsid w:val="00C36D54"/>
    <w:pPr>
      <w:keepNext/>
      <w:suppressAutoHyphens/>
      <w:spacing w:before="240" w:after="120" w:line="240" w:lineRule="auto"/>
    </w:pPr>
    <w:rPr>
      <w:rFonts w:ascii="Segoe UI Semibold" w:eastAsia="Times New Roman" w:hAnsi="Segoe UI Semibold" w:cs="Times New Roman"/>
      <w:i/>
      <w:color w:val="000000" w:themeColor="text1"/>
      <w:szCs w:val="24"/>
    </w:rPr>
  </w:style>
  <w:style w:type="character" w:customStyle="1" w:styleId="J3LEVEL3headerChar">
    <w:name w:val="J3 LEVEL3 header Char"/>
    <w:basedOn w:val="DefaultParagraphFont"/>
    <w:link w:val="J3LEVEL3header"/>
    <w:rsid w:val="00C36D54"/>
    <w:rPr>
      <w:rFonts w:ascii="Segoe UI Semibold" w:eastAsia="Times New Roman" w:hAnsi="Segoe UI Semibold" w:cs="Times New Roman"/>
      <w:i/>
      <w:color w:val="000000" w:themeColor="text1"/>
      <w:szCs w:val="24"/>
    </w:rPr>
  </w:style>
  <w:style w:type="paragraph" w:customStyle="1" w:styleId="J4TABLEfooter">
    <w:name w:val="J4 TABLE footer"/>
    <w:next w:val="J2BODYtext"/>
    <w:link w:val="J4TABLEfooterChar"/>
    <w:qFormat/>
    <w:rsid w:val="00C36D54"/>
    <w:pPr>
      <w:keepLines/>
      <w:spacing w:before="120" w:after="360" w:line="240" w:lineRule="auto"/>
      <w:contextualSpacing/>
      <w:textboxTightWrap w:val="allLines"/>
    </w:pPr>
    <w:rPr>
      <w:rFonts w:ascii="Segoe UI" w:eastAsia="Times New Roman" w:hAnsi="Segoe UI" w:cs="Segoe UI"/>
      <w:color w:val="404040" w:themeColor="text1" w:themeTint="BF"/>
      <w:spacing w:val="-2"/>
      <w:sz w:val="16"/>
      <w:szCs w:val="18"/>
    </w:rPr>
  </w:style>
  <w:style w:type="character" w:customStyle="1" w:styleId="J4TABLEfooterChar">
    <w:name w:val="J4 TABLE footer Char"/>
    <w:basedOn w:val="DefaultParagraphFont"/>
    <w:link w:val="J4TABLEfooter"/>
    <w:rsid w:val="00C36D54"/>
    <w:rPr>
      <w:rFonts w:ascii="Segoe UI" w:eastAsia="Times New Roman" w:hAnsi="Segoe UI" w:cs="Segoe UI"/>
      <w:color w:val="404040" w:themeColor="text1" w:themeTint="BF"/>
      <w:spacing w:val="-2"/>
      <w:sz w:val="16"/>
      <w:szCs w:val="18"/>
    </w:rPr>
  </w:style>
  <w:style w:type="paragraph" w:customStyle="1" w:styleId="J4TABLEheader">
    <w:name w:val="J4 TABLE header"/>
    <w:next w:val="J2BODYtext"/>
    <w:link w:val="J4TABLEheaderChar"/>
    <w:qFormat/>
    <w:rsid w:val="00C36D54"/>
    <w:pPr>
      <w:keepNext/>
      <w:suppressAutoHyphens/>
      <w:spacing w:before="360" w:after="120" w:line="240" w:lineRule="auto"/>
      <w:contextualSpacing/>
    </w:pPr>
    <w:rPr>
      <w:rFonts w:ascii="Segoe UI Semibold" w:eastAsia="Times New Roman" w:hAnsi="Segoe UI Semibold" w:cs="Times New Roman"/>
      <w:color w:val="000000" w:themeColor="text1"/>
      <w:szCs w:val="24"/>
    </w:rPr>
  </w:style>
  <w:style w:type="character" w:customStyle="1" w:styleId="J4TABLEheaderChar">
    <w:name w:val="J4 TABLE header Char"/>
    <w:basedOn w:val="DefaultParagraphFont"/>
    <w:link w:val="J4TABLEheader"/>
    <w:rsid w:val="00C36D54"/>
    <w:rPr>
      <w:rFonts w:ascii="Segoe UI Semibold" w:eastAsia="Times New Roman" w:hAnsi="Segoe UI Semibold" w:cs="Times New Roman"/>
      <w:color w:val="000000" w:themeColor="text1"/>
      <w:szCs w:val="24"/>
    </w:rPr>
  </w:style>
  <w:style w:type="paragraph" w:customStyle="1" w:styleId="J4TABLEsuperscript">
    <w:name w:val="J4 TABLE superscript"/>
    <w:basedOn w:val="J4TABLEfooter"/>
    <w:link w:val="J4TABLEsuperscriptChar"/>
    <w:rsid w:val="00C36D54"/>
    <w:rPr>
      <w:sz w:val="18"/>
      <w:vertAlign w:val="superscript"/>
    </w:rPr>
  </w:style>
  <w:style w:type="character" w:customStyle="1" w:styleId="J4TABLEsuperscriptChar">
    <w:name w:val="J4 TABLE superscript Char"/>
    <w:basedOn w:val="J4TABLEfooterChar"/>
    <w:link w:val="J4TABLEsuperscript"/>
    <w:rsid w:val="00C36D54"/>
    <w:rPr>
      <w:rFonts w:ascii="Segoe UI" w:eastAsia="Times New Roman" w:hAnsi="Segoe UI" w:cs="Segoe UI"/>
      <w:color w:val="404040" w:themeColor="text1" w:themeTint="BF"/>
      <w:spacing w:val="-2"/>
      <w:sz w:val="18"/>
      <w:szCs w:val="18"/>
      <w:vertAlign w:val="superscript"/>
    </w:rPr>
  </w:style>
  <w:style w:type="character" w:customStyle="1" w:styleId="J4TABLEtext">
    <w:name w:val="J4 TABLE text"/>
    <w:uiPriority w:val="1"/>
    <w:rsid w:val="00C36D54"/>
    <w:rPr>
      <w:rFonts w:ascii="Segoe UI" w:hAnsi="Segoe UI"/>
      <w:b w:val="0"/>
      <w:i w:val="0"/>
      <w:caps w:val="0"/>
      <w:smallCaps w:val="0"/>
      <w:strike w:val="0"/>
      <w:dstrike w:val="0"/>
      <w:vanish w:val="0"/>
      <w:color w:val="0D0D0D" w:themeColor="text1" w:themeTint="F2"/>
      <w:spacing w:val="-2"/>
      <w:w w:val="100"/>
      <w:kern w:val="0"/>
      <w:position w:val="0"/>
      <w:sz w:val="18"/>
      <w:vertAlign w:val="baseline"/>
      <w14:cntxtAlts w14:val="0"/>
    </w:rPr>
  </w:style>
  <w:style w:type="paragraph" w:customStyle="1" w:styleId="J5SIDEBARheader">
    <w:name w:val="J5 SIDEBAR header"/>
    <w:link w:val="J5SIDEBARheaderChar"/>
    <w:qFormat/>
    <w:rsid w:val="00C36D54"/>
    <w:pPr>
      <w:widowControl w:val="0"/>
      <w:spacing w:before="80" w:after="80" w:line="240" w:lineRule="auto"/>
    </w:pPr>
    <w:rPr>
      <w:rFonts w:ascii="Segoe UI Semibold" w:eastAsia="Times New Roman" w:hAnsi="Segoe UI Semibold" w:cs="Segoe UI"/>
      <w:color w:val="000000" w:themeColor="text1"/>
      <w:kern w:val="24"/>
      <w:sz w:val="18"/>
      <w:szCs w:val="24"/>
    </w:rPr>
  </w:style>
  <w:style w:type="character" w:customStyle="1" w:styleId="J5SIDEBARheaderChar">
    <w:name w:val="J5 SIDEBAR header Char"/>
    <w:basedOn w:val="J2BODYtextChar"/>
    <w:link w:val="J5SIDEBARheader"/>
    <w:rsid w:val="00C36D54"/>
    <w:rPr>
      <w:rFonts w:ascii="Segoe UI Semibold" w:eastAsia="Times New Roman" w:hAnsi="Segoe UI Semibold" w:cs="Segoe UI"/>
      <w:color w:val="000000" w:themeColor="text1"/>
      <w:kern w:val="24"/>
      <w:sz w:val="18"/>
      <w:szCs w:val="24"/>
    </w:rPr>
  </w:style>
  <w:style w:type="paragraph" w:customStyle="1" w:styleId="J5SIDEBARtext">
    <w:name w:val="J5 SIDEBAR text"/>
    <w:link w:val="J5SIDEBARtextChar"/>
    <w:qFormat/>
    <w:rsid w:val="00C36D54"/>
    <w:pPr>
      <w:widowControl w:val="0"/>
      <w:spacing w:before="80" w:after="80" w:line="240" w:lineRule="auto"/>
    </w:pPr>
    <w:rPr>
      <w:rFonts w:ascii="Segoe UI" w:eastAsia="Times New Roman" w:hAnsi="Segoe UI" w:cs="Segoe UI"/>
      <w:color w:val="000000" w:themeColor="text1"/>
      <w:spacing w:val="-2"/>
      <w:sz w:val="18"/>
      <w:szCs w:val="24"/>
    </w:rPr>
  </w:style>
  <w:style w:type="character" w:customStyle="1" w:styleId="J5SIDEBARtextChar">
    <w:name w:val="J5 SIDEBAR text Char"/>
    <w:basedOn w:val="DefaultParagraphFont"/>
    <w:link w:val="J5SIDEBARtext"/>
    <w:rsid w:val="00C36D54"/>
    <w:rPr>
      <w:rFonts w:ascii="Segoe UI" w:eastAsia="Times New Roman" w:hAnsi="Segoe UI" w:cs="Segoe UI"/>
      <w:color w:val="000000" w:themeColor="text1"/>
      <w:spacing w:val="-2"/>
      <w:sz w:val="18"/>
      <w:szCs w:val="24"/>
    </w:rPr>
  </w:style>
  <w:style w:type="paragraph" w:customStyle="1" w:styleId="J6PAGEfooter">
    <w:name w:val="J6 PAGE footer"/>
    <w:link w:val="J6PAGEfooterChar"/>
    <w:qFormat/>
    <w:rsid w:val="00C36D54"/>
    <w:pPr>
      <w:widowControl w:val="0"/>
      <w:spacing w:after="0" w:line="240" w:lineRule="auto"/>
      <w:jc w:val="center"/>
    </w:pPr>
    <w:rPr>
      <w:rFonts w:ascii="Segoe UI" w:eastAsia="Times New Roman" w:hAnsi="Segoe UI" w:cs="Times New Roman"/>
      <w:sz w:val="18"/>
      <w:szCs w:val="18"/>
    </w:rPr>
  </w:style>
  <w:style w:type="character" w:customStyle="1" w:styleId="J6PAGEfooterChar">
    <w:name w:val="J6 PAGE footer Char"/>
    <w:basedOn w:val="DefaultParagraphFont"/>
    <w:link w:val="J6PAGEfooter"/>
    <w:rsid w:val="00C36D54"/>
    <w:rPr>
      <w:rFonts w:ascii="Segoe UI" w:eastAsia="Times New Roman" w:hAnsi="Segoe UI" w:cs="Times New Roman"/>
      <w:sz w:val="18"/>
      <w:szCs w:val="18"/>
    </w:rPr>
  </w:style>
  <w:style w:type="paragraph" w:customStyle="1" w:styleId="J6PAGEheader">
    <w:name w:val="J6 PAGE header"/>
    <w:link w:val="J6PAGEheaderChar"/>
    <w:qFormat/>
    <w:rsid w:val="00C36D54"/>
    <w:pPr>
      <w:widowControl w:val="0"/>
      <w:spacing w:after="0" w:line="240" w:lineRule="auto"/>
      <w:ind w:left="864" w:hanging="864"/>
    </w:pPr>
    <w:rPr>
      <w:rFonts w:ascii="Segoe UI" w:eastAsia="Times New Roman" w:hAnsi="Segoe UI" w:cs="Segoe UI"/>
      <w:spacing w:val="-2"/>
      <w:sz w:val="18"/>
      <w:szCs w:val="18"/>
      <w14:textOutline w14:w="3175" w14:cap="rnd" w14:cmpd="sng" w14:algn="ctr">
        <w14:noFill/>
        <w14:prstDash w14:val="solid"/>
        <w14:bevel/>
      </w14:textOutline>
    </w:rPr>
  </w:style>
  <w:style w:type="character" w:customStyle="1" w:styleId="J6PAGEheaderChar">
    <w:name w:val="J6 PAGE header Char"/>
    <w:basedOn w:val="DefaultParagraphFont"/>
    <w:link w:val="J6PAGEheader"/>
    <w:rsid w:val="00C36D54"/>
    <w:rPr>
      <w:rFonts w:ascii="Segoe UI" w:eastAsia="Times New Roman" w:hAnsi="Segoe UI" w:cs="Segoe UI"/>
      <w:spacing w:val="-2"/>
      <w:sz w:val="18"/>
      <w:szCs w:val="18"/>
      <w14:textOutline w14:w="3175" w14:cap="rnd" w14:cmpd="sng" w14:algn="ctr">
        <w14:noFill/>
        <w14:prstDash w14:val="solid"/>
        <w14:bevel/>
      </w14:textOutline>
    </w:rPr>
  </w:style>
  <w:style w:type="paragraph" w:customStyle="1" w:styleId="J7RECOMMENDbodytext">
    <w:name w:val="J7 RECOMMEND body text"/>
    <w:basedOn w:val="J2BODYtext"/>
    <w:link w:val="J7RECOMMENDbodytextChar"/>
    <w:qFormat/>
    <w:rsid w:val="00C36D54"/>
    <w:pPr>
      <w:keepLines/>
      <w:pBdr>
        <w:bottom w:val="single" w:sz="8" w:space="1" w:color="0D0D0D" w:themeColor="text1" w:themeTint="F2"/>
      </w:pBdr>
      <w:spacing w:before="0" w:after="360" w:line="240" w:lineRule="auto"/>
    </w:pPr>
  </w:style>
  <w:style w:type="character" w:customStyle="1" w:styleId="J7RECOMMENDbodytextChar">
    <w:name w:val="J7 RECOMMEND body text Char"/>
    <w:basedOn w:val="J2BODYtextChar"/>
    <w:link w:val="J7RECOMMENDbodytext"/>
    <w:rsid w:val="00C36D54"/>
    <w:rPr>
      <w:rFonts w:ascii="Garamond" w:eastAsia="Times New Roman" w:hAnsi="Garamond" w:cs="Times New Roman"/>
      <w:color w:val="000000" w:themeColor="text1"/>
      <w:kern w:val="24"/>
      <w:sz w:val="24"/>
      <w:szCs w:val="24"/>
    </w:rPr>
  </w:style>
  <w:style w:type="paragraph" w:customStyle="1" w:styleId="J7RECOMMENDtitle">
    <w:name w:val="J7 RECOMMEND title"/>
    <w:basedOn w:val="Normal"/>
    <w:rsid w:val="00C36D54"/>
    <w:pPr>
      <w:keepNext/>
      <w:widowControl w:val="0"/>
      <w:suppressAutoHyphens/>
      <w:spacing w:before="360" w:after="0" w:line="240" w:lineRule="auto"/>
    </w:pPr>
    <w:rPr>
      <w:rFonts w:ascii="Segoe UI Semibold" w:eastAsia="Times New Roman" w:hAnsi="Segoe UI Semibold"/>
      <w:caps/>
      <w:color w:val="000000" w:themeColor="text1"/>
      <w:sz w:val="22"/>
      <w:szCs w:val="20"/>
    </w:rPr>
  </w:style>
  <w:style w:type="paragraph" w:customStyle="1" w:styleId="J8CASESTUDYtext">
    <w:name w:val="J8 CASE STUDY text"/>
    <w:basedOn w:val="J2BODYblockquote"/>
    <w:link w:val="J8CASESTUDYtextChar"/>
    <w:qFormat/>
    <w:rsid w:val="00C36D54"/>
    <w:pPr>
      <w:keepLines/>
    </w:pPr>
    <w:rPr>
      <w:rFonts w:ascii="Segoe UI" w:hAnsi="Segoe UI"/>
    </w:rPr>
  </w:style>
  <w:style w:type="character" w:customStyle="1" w:styleId="J8CASESTUDYtextChar">
    <w:name w:val="J8 CASE STUDY text Char"/>
    <w:basedOn w:val="J2BODYblockquoteChar"/>
    <w:link w:val="J8CASESTUDYtext"/>
    <w:rsid w:val="00C36D54"/>
    <w:rPr>
      <w:rFonts w:ascii="Segoe UI" w:eastAsia="Times New Roman" w:hAnsi="Segoe UI" w:cs="Times New Roman"/>
      <w:color w:val="000000" w:themeColor="text1"/>
      <w:kern w:val="24"/>
      <w:sz w:val="24"/>
      <w:szCs w:val="24"/>
    </w:rPr>
  </w:style>
  <w:style w:type="paragraph" w:styleId="ListParagraph">
    <w:name w:val="List Paragraph"/>
    <w:basedOn w:val="Normal"/>
    <w:uiPriority w:val="34"/>
    <w:qFormat/>
    <w:rsid w:val="00594736"/>
    <w:pPr>
      <w:ind w:left="720"/>
      <w:contextualSpacing/>
    </w:pPr>
  </w:style>
  <w:style w:type="character" w:styleId="Hyperlink">
    <w:name w:val="Hyperlink"/>
    <w:basedOn w:val="DefaultParagraphFont"/>
    <w:uiPriority w:val="99"/>
    <w:unhideWhenUsed/>
    <w:rsid w:val="00594736"/>
    <w:rPr>
      <w:color w:val="0000FF" w:themeColor="hyperlink"/>
      <w:u w:val="single"/>
    </w:rPr>
  </w:style>
  <w:style w:type="paragraph" w:styleId="Header">
    <w:name w:val="header"/>
    <w:basedOn w:val="Normal"/>
    <w:link w:val="HeaderChar"/>
    <w:unhideWhenUsed/>
    <w:rsid w:val="005F6F65"/>
    <w:pPr>
      <w:tabs>
        <w:tab w:val="center" w:pos="4680"/>
        <w:tab w:val="right" w:pos="9360"/>
      </w:tabs>
      <w:spacing w:before="0" w:after="0" w:line="240" w:lineRule="auto"/>
    </w:pPr>
  </w:style>
  <w:style w:type="character" w:customStyle="1" w:styleId="HeaderChar">
    <w:name w:val="Header Char"/>
    <w:basedOn w:val="DefaultParagraphFont"/>
    <w:link w:val="Header"/>
    <w:rsid w:val="005F6F65"/>
    <w:rPr>
      <w:rFonts w:ascii="Garamond" w:hAnsi="Garamond" w:cs="Times New Roman"/>
      <w:sz w:val="24"/>
      <w:szCs w:val="24"/>
    </w:rPr>
  </w:style>
  <w:style w:type="paragraph" w:styleId="Footer">
    <w:name w:val="footer"/>
    <w:basedOn w:val="Normal"/>
    <w:link w:val="FooterChar"/>
    <w:uiPriority w:val="99"/>
    <w:unhideWhenUsed/>
    <w:rsid w:val="005F6F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F65"/>
    <w:rPr>
      <w:rFonts w:ascii="Garamond" w:hAnsi="Garamond" w:cs="Times New Roman"/>
      <w:sz w:val="24"/>
      <w:szCs w:val="24"/>
    </w:rPr>
  </w:style>
  <w:style w:type="character" w:styleId="FollowedHyperlink">
    <w:name w:val="FollowedHyperlink"/>
    <w:basedOn w:val="DefaultParagraphFont"/>
    <w:uiPriority w:val="99"/>
    <w:semiHidden/>
    <w:unhideWhenUsed/>
    <w:rsid w:val="0009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larc.virginia.gov/index.asp"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arketplace-Products/2018_Open_Enrollment.html"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gov/CCIIO/Resources/Data-Resources/sbm-pu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ms.gov/CCIIO/Resources/Data-Resources/marketplace-puf.html" TargetMode="External"/><Relationship Id="rId4" Type="http://schemas.openxmlformats.org/officeDocument/2006/relationships/settings" Target="settings.xml"/><Relationship Id="rId9" Type="http://schemas.openxmlformats.org/officeDocument/2006/relationships/hyperlink" Target="https://www.kff.org/health-reform/state-indicator/marketplace-enrollment-2014-2017/?currentTimeframe=0&amp;sortModel=%7B%22colId%22:%22Location%22,%22sort%22:%22asc%22%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6C0D866E-2592-497E-9C69-4FABFD68308B}">
  <ds:schemaRefs>
    <ds:schemaRef ds:uri="http://schemas.openxmlformats.org/officeDocument/2006/bibliography"/>
  </ds:schemaRefs>
</ds:datastoreItem>
</file>

<file path=customXml/itemProps2.xml><?xml version="1.0" encoding="utf-8"?>
<ds:datastoreItem xmlns:ds="http://schemas.openxmlformats.org/officeDocument/2006/customXml" ds:itemID="{405AE5DB-0C8D-4DCD-A818-0168AD6C20D0}"/>
</file>

<file path=customXml/itemProps3.xml><?xml version="1.0" encoding="utf-8"?>
<ds:datastoreItem xmlns:ds="http://schemas.openxmlformats.org/officeDocument/2006/customXml" ds:itemID="{B84BEAEE-0473-4D86-A464-7F7ECF1E36B3}"/>
</file>

<file path=customXml/itemProps4.xml><?xml version="1.0" encoding="utf-8"?>
<ds:datastoreItem xmlns:ds="http://schemas.openxmlformats.org/officeDocument/2006/customXml" ds:itemID="{76DECE01-1BCE-4640-A1F6-77D373F5E246}"/>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Beecroft</dc:creator>
  <cp:keywords/>
  <dc:description/>
  <cp:lastModifiedBy>Biesecker, Diane P (dpb9b)</cp:lastModifiedBy>
  <cp:revision>2</cp:revision>
  <dcterms:created xsi:type="dcterms:W3CDTF">2018-08-13T20:50:00Z</dcterms:created>
  <dcterms:modified xsi:type="dcterms:W3CDTF">2018-08-13T20:50:00Z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ies>
</file>