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4ED9" w:rsidRPr="006B1311" w:rsidRDefault="00184ED9" w:rsidP="00184ED9">
      <w:pPr>
        <w:pStyle w:val="NormalWeb"/>
        <w:spacing w:line="275" w:lineRule="atLeast"/>
        <w:jc w:val="both"/>
        <w:textAlignment w:val="baseline"/>
        <w:rPr>
          <w:rFonts w:ascii="Arial" w:hAnsi="Arial" w:cs="Arial"/>
          <w:color w:val="191919"/>
          <w:sz w:val="15"/>
          <w:szCs w:val="15"/>
        </w:rPr>
      </w:pPr>
      <w:r w:rsidRPr="00184ED9">
        <w:rPr>
          <w:rFonts w:ascii="Arial" w:hAnsi="Arial" w:cs="Arial"/>
          <w:color w:val="191919"/>
          <w:sz w:val="15"/>
          <w:szCs w:val="15"/>
        </w:rPr>
        <w:t xml:space="preserve">Welkom op de site van Woongebouw Parkhaven in Rotterdam. Op deze site is zowel algemene informatie als het laatste nieuws betreffende Woongebouw Parkhaven te vinden. Woongebouw Parkhaven is eigendom van woningcorporatie Vestia Rotterdam Stadswonen. </w:t>
      </w:r>
      <w:r>
        <w:rPr>
          <w:rFonts w:ascii="Arial" w:hAnsi="Arial" w:cs="Arial"/>
          <w:color w:val="191919"/>
          <w:sz w:val="15"/>
          <w:szCs w:val="15"/>
        </w:rPr>
        <w:t xml:space="preserve"> Het gebouw is s</w:t>
      </w:r>
      <w:r w:rsidRPr="006B1311">
        <w:rPr>
          <w:rFonts w:ascii="Arial" w:hAnsi="Arial" w:cs="Arial"/>
          <w:color w:val="191919"/>
          <w:sz w:val="15"/>
          <w:szCs w:val="15"/>
        </w:rPr>
        <w:t xml:space="preserve">trategisch gelokaliseerd aan de rand van centrum Rotterdam </w:t>
      </w:r>
      <w:r>
        <w:rPr>
          <w:rFonts w:ascii="Arial" w:hAnsi="Arial" w:cs="Arial"/>
          <w:color w:val="191919"/>
          <w:sz w:val="15"/>
          <w:szCs w:val="15"/>
        </w:rPr>
        <w:t xml:space="preserve">op de </w:t>
      </w:r>
      <w:r w:rsidRPr="006B1311">
        <w:rPr>
          <w:rFonts w:ascii="Arial" w:hAnsi="Arial" w:cs="Arial"/>
          <w:color w:val="191919"/>
          <w:sz w:val="15"/>
          <w:szCs w:val="15"/>
        </w:rPr>
        <w:t>Coolhaven</w:t>
      </w:r>
      <w:r>
        <w:rPr>
          <w:rFonts w:ascii="Arial" w:hAnsi="Arial" w:cs="Arial"/>
          <w:color w:val="191919"/>
          <w:sz w:val="15"/>
          <w:szCs w:val="15"/>
        </w:rPr>
        <w:t>eiland</w:t>
      </w:r>
      <w:r w:rsidRPr="006B1311">
        <w:rPr>
          <w:rFonts w:ascii="Arial" w:hAnsi="Arial" w:cs="Arial"/>
          <w:color w:val="191919"/>
          <w:sz w:val="15"/>
          <w:szCs w:val="15"/>
        </w:rPr>
        <w:t xml:space="preserve">. Een voormalige kantoorpand is in de jaren 90 opgekocht en verbouwd naar één van de op dit moment meest multiculturele en levendige panden van Vestia Rotterdam Stadswonen. Van de bijna 400 bewoners van het pand zijn wel ruim 70% studenten. Verder zijn er ook diverse opleidingsinstituten, uitgaansgelegenheden, bezienswaardigheden en ook openbaar vervoer op loopafstand. Ben jij tussen de 18 en de </w:t>
      </w:r>
      <w:r>
        <w:rPr>
          <w:rFonts w:ascii="Arial" w:hAnsi="Arial" w:cs="Arial"/>
          <w:color w:val="191919"/>
          <w:sz w:val="15"/>
          <w:szCs w:val="15"/>
        </w:rPr>
        <w:t xml:space="preserve">24 </w:t>
      </w:r>
      <w:r w:rsidRPr="006B1311">
        <w:rPr>
          <w:rFonts w:ascii="Arial" w:hAnsi="Arial" w:cs="Arial"/>
          <w:color w:val="191919"/>
          <w:sz w:val="15"/>
          <w:szCs w:val="15"/>
        </w:rPr>
        <w:t>jaar oud en voel jij je thuis in een levendige omgeving dan is woongebouw Parkhaven de ideale woonplek voor jou.</w:t>
      </w:r>
    </w:p>
    <w:p w:rsidR="00A92AB1" w:rsidRPr="00184ED9" w:rsidRDefault="00A92AB1" w:rsidP="00184ED9">
      <w:pPr>
        <w:pStyle w:val="NormalWeb"/>
        <w:spacing w:line="275" w:lineRule="atLeast"/>
        <w:textAlignment w:val="baseline"/>
        <w:rPr>
          <w:rFonts w:ascii="Arial" w:hAnsi="Arial" w:cs="Arial"/>
          <w:color w:val="191919"/>
          <w:sz w:val="15"/>
          <w:szCs w:val="15"/>
        </w:rPr>
      </w:pPr>
    </w:p>
    <w:p w:rsidR="00A92AB1" w:rsidRDefault="00A92AB1" w:rsidP="006B1311">
      <w:r>
        <w:t>Sfeer impressie Coolhaveneiland (Student digitale media, fotografie etc?) (Video via vimeo)</w:t>
      </w:r>
    </w:p>
    <w:p w:rsidR="00184ED9" w:rsidRDefault="00184ED9" w:rsidP="006B1311"/>
    <w:p w:rsidR="00184ED9" w:rsidRDefault="00184ED9" w:rsidP="006B1311"/>
    <w:p w:rsidR="006B1311" w:rsidRDefault="006B1311" w:rsidP="006B1311">
      <w:pPr>
        <w:pStyle w:val="Heading1"/>
      </w:pPr>
      <w:r>
        <w:t>Parkhaven</w:t>
      </w:r>
    </w:p>
    <w:p w:rsidR="006B1311" w:rsidRDefault="006B1311" w:rsidP="006B1311"/>
    <w:p w:rsidR="006B1311" w:rsidRDefault="006B1311" w:rsidP="006B1311">
      <w:pPr>
        <w:pStyle w:val="Heading2"/>
      </w:pPr>
      <w:r>
        <w:t>Locatie</w:t>
      </w:r>
    </w:p>
    <w:p w:rsidR="006B1311" w:rsidRDefault="006B1311" w:rsidP="006B1311">
      <w:r>
        <w:t>Insert google maps app</w:t>
      </w:r>
    </w:p>
    <w:p w:rsidR="006B1311" w:rsidRDefault="006B1311" w:rsidP="006B1311">
      <w:pPr>
        <w:pStyle w:val="Heading1"/>
      </w:pPr>
      <w:r>
        <w:t>Geschiedenis</w:t>
      </w:r>
    </w:p>
    <w:p w:rsidR="006B1311" w:rsidRDefault="006B1311" w:rsidP="006B1311">
      <w:r>
        <w:t>....</w:t>
      </w:r>
    </w:p>
    <w:p w:rsidR="00A92AB1" w:rsidRDefault="006B1311" w:rsidP="006B1311">
      <w:pPr>
        <w:pStyle w:val="Heading1"/>
      </w:pPr>
      <w:r>
        <w:t>Bewonersinfo</w:t>
      </w:r>
    </w:p>
    <w:p w:rsidR="006B1311" w:rsidRDefault="006B1311" w:rsidP="006B1311"/>
    <w:p w:rsidR="006B1311" w:rsidRDefault="006B1311" w:rsidP="006B1311">
      <w:pPr>
        <w:pStyle w:val="Heading2"/>
      </w:pPr>
      <w:r>
        <w:t>Kamers</w:t>
      </w:r>
    </w:p>
    <w:p w:rsidR="00A92AB1" w:rsidRPr="00A92AB1" w:rsidRDefault="006B1311" w:rsidP="006B1311">
      <w:pPr>
        <w:spacing w:before="100" w:beforeAutospacing="1" w:after="0" w:line="275" w:lineRule="atLeast"/>
        <w:textAlignment w:val="baseline"/>
        <w:rPr>
          <w:rFonts w:ascii="Arial" w:eastAsia="Times New Roman" w:hAnsi="Arial" w:cs="Arial"/>
          <w:color w:val="191919"/>
          <w:sz w:val="15"/>
          <w:szCs w:val="15"/>
          <w:lang w:eastAsia="nl-NL"/>
        </w:rPr>
      </w:pPr>
      <w:r>
        <w:rPr>
          <w:rFonts w:ascii="Arial" w:eastAsia="Times New Roman" w:hAnsi="Arial" w:cs="Arial"/>
          <w:color w:val="191919"/>
          <w:sz w:val="15"/>
          <w:szCs w:val="15"/>
          <w:lang w:eastAsia="nl-NL"/>
        </w:rPr>
        <w:t>Woongebouw Parkhaven heeft ...</w:t>
      </w:r>
      <w:r w:rsidR="00A92AB1" w:rsidRPr="00A92AB1">
        <w:rPr>
          <w:rFonts w:ascii="Arial" w:eastAsia="Times New Roman" w:hAnsi="Arial" w:cs="Arial"/>
          <w:color w:val="191919"/>
          <w:sz w:val="15"/>
          <w:szCs w:val="15"/>
          <w:lang w:eastAsia="nl-NL"/>
        </w:rPr>
        <w:t xml:space="preserve"> woningen, waarvan </w:t>
      </w:r>
      <w:r>
        <w:rPr>
          <w:rFonts w:ascii="Arial" w:eastAsia="Times New Roman" w:hAnsi="Arial" w:cs="Arial"/>
          <w:color w:val="191919"/>
          <w:sz w:val="15"/>
          <w:szCs w:val="15"/>
          <w:lang w:eastAsia="nl-NL"/>
        </w:rPr>
        <w:t>...</w:t>
      </w:r>
      <w:r w:rsidR="00A92AB1" w:rsidRPr="00A92AB1">
        <w:rPr>
          <w:rFonts w:ascii="Arial" w:eastAsia="Times New Roman" w:hAnsi="Arial" w:cs="Arial"/>
          <w:color w:val="191919"/>
          <w:sz w:val="15"/>
          <w:szCs w:val="15"/>
          <w:lang w:eastAsia="nl-NL"/>
        </w:rPr>
        <w:t xml:space="preserve"> zelfstandige woonruimtes en </w:t>
      </w:r>
      <w:r>
        <w:rPr>
          <w:rFonts w:ascii="Arial" w:eastAsia="Times New Roman" w:hAnsi="Arial" w:cs="Arial"/>
          <w:color w:val="191919"/>
          <w:sz w:val="15"/>
          <w:szCs w:val="15"/>
          <w:lang w:eastAsia="nl-NL"/>
        </w:rPr>
        <w:t>...</w:t>
      </w:r>
      <w:r w:rsidR="00A92AB1" w:rsidRPr="00A92AB1">
        <w:rPr>
          <w:rFonts w:ascii="Arial" w:eastAsia="Times New Roman" w:hAnsi="Arial" w:cs="Arial"/>
          <w:color w:val="191919"/>
          <w:sz w:val="15"/>
          <w:szCs w:val="15"/>
          <w:lang w:eastAsia="nl-NL"/>
        </w:rPr>
        <w:t xml:space="preserve"> onzelfstandige woonruimtes.</w:t>
      </w:r>
      <w:r w:rsidR="00A92AB1" w:rsidRPr="00A92AB1">
        <w:rPr>
          <w:rFonts w:ascii="Arial" w:eastAsia="Times New Roman" w:hAnsi="Arial" w:cs="Arial"/>
          <w:color w:val="191919"/>
          <w:sz w:val="15"/>
          <w:szCs w:val="15"/>
          <w:lang w:eastAsia="nl-NL"/>
        </w:rPr>
        <w:br/>
        <w:t xml:space="preserve">Het gebouw heeft </w:t>
      </w:r>
      <w:r>
        <w:rPr>
          <w:rFonts w:ascii="Arial" w:eastAsia="Times New Roman" w:hAnsi="Arial" w:cs="Arial"/>
          <w:color w:val="191919"/>
          <w:sz w:val="15"/>
          <w:szCs w:val="15"/>
          <w:lang w:eastAsia="nl-NL"/>
        </w:rPr>
        <w:t>....</w:t>
      </w:r>
      <w:r w:rsidR="00A92AB1" w:rsidRPr="00A92AB1">
        <w:rPr>
          <w:rFonts w:ascii="Arial" w:eastAsia="Times New Roman" w:hAnsi="Arial" w:cs="Arial"/>
          <w:color w:val="191919"/>
          <w:sz w:val="15"/>
          <w:szCs w:val="15"/>
          <w:lang w:eastAsia="nl-NL"/>
        </w:rPr>
        <w:t>verschillende woningtypen:</w:t>
      </w:r>
    </w:p>
    <w:p w:rsidR="00A92AB1" w:rsidRPr="00A92AB1" w:rsidRDefault="00A92AB1" w:rsidP="006B1311">
      <w:pPr>
        <w:spacing w:before="125" w:after="125" w:line="275" w:lineRule="atLeast"/>
        <w:textAlignment w:val="baseline"/>
        <w:rPr>
          <w:rFonts w:ascii="Arial" w:eastAsia="Times New Roman" w:hAnsi="Arial" w:cs="Arial"/>
          <w:color w:val="191919"/>
          <w:sz w:val="15"/>
          <w:szCs w:val="15"/>
          <w:lang w:eastAsia="nl-NL"/>
        </w:rPr>
      </w:pPr>
      <w:r w:rsidRPr="00A92AB1">
        <w:rPr>
          <w:rFonts w:ascii="Arial" w:eastAsia="Times New Roman" w:hAnsi="Arial" w:cs="Arial"/>
          <w:color w:val="191919"/>
          <w:sz w:val="15"/>
          <w:szCs w:val="15"/>
          <w:lang w:eastAsia="nl-NL"/>
        </w:rPr>
        <w:t>Driepersoons/onzelfstandige woonruimtes; deze woonruimte bestaat uit een gemeenschappelijk woonkeuken/douche/toilet en drie kamers van circa 20 vierkante meter. In deze unit deel je dus de keuken met twee huisgenoten.</w:t>
      </w:r>
    </w:p>
    <w:p w:rsidR="00A92AB1" w:rsidRPr="00A92AB1" w:rsidRDefault="00A92AB1" w:rsidP="006B1311">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color w:val="C37F25"/>
          <w:sz w:val="15"/>
          <w:szCs w:val="15"/>
          <w:bdr w:val="none" w:sz="0" w:space="0" w:color="auto" w:frame="1"/>
          <w:lang w:eastAsia="nl-NL"/>
        </w:rPr>
        <w:drawing>
          <wp:inline distT="0" distB="0" distL="0" distR="0">
            <wp:extent cx="1407160" cy="1621790"/>
            <wp:effectExtent l="19050" t="0" r="2540" b="0"/>
            <wp:docPr id="1" name="Picture 1" descr="http://www.caland2.nl/wp-content/themes/website/data/php/timthumb.php?src=http://www.caland2.nl/wp-content/uploads/2012/04/2perskamer.png&amp;w=148">
              <a:hlinkClick xmlns:a="http://schemas.openxmlformats.org/drawingml/2006/main" r:id="rId5" tooltip="&quot;2 Persoons Kam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aland2.nl/wp-content/themes/website/data/php/timthumb.php?src=http://www.caland2.nl/wp-content/uploads/2012/04/2perskamer.png&amp;w=148">
                      <a:hlinkClick r:id="rId5" tooltip="&quot;2 Persoons Kamer&quot;"/>
                    </pic:cNvPr>
                    <pic:cNvPicPr>
                      <a:picLocks noChangeAspect="1" noChangeArrowheads="1"/>
                    </pic:cNvPicPr>
                  </pic:nvPicPr>
                  <pic:blipFill>
                    <a:blip r:embed="rId6"/>
                    <a:srcRect/>
                    <a:stretch>
                      <a:fillRect/>
                    </a:stretch>
                  </pic:blipFill>
                  <pic:spPr bwMode="auto">
                    <a:xfrm>
                      <a:off x="0" y="0"/>
                      <a:ext cx="1407160" cy="1621790"/>
                    </a:xfrm>
                    <a:prstGeom prst="rect">
                      <a:avLst/>
                    </a:prstGeom>
                    <a:noFill/>
                    <a:ln w="9525">
                      <a:noFill/>
                      <a:miter lim="800000"/>
                      <a:headEnd/>
                      <a:tailEnd/>
                    </a:ln>
                  </pic:spPr>
                </pic:pic>
              </a:graphicData>
            </a:graphic>
          </wp:inline>
        </w:drawing>
      </w:r>
      <w:r w:rsidRPr="00A92AB1">
        <w:rPr>
          <w:rFonts w:ascii="Times New Roman" w:eastAsia="Times New Roman" w:hAnsi="Times New Roman" w:cs="Times New Roman"/>
          <w:sz w:val="24"/>
          <w:szCs w:val="24"/>
          <w:lang w:eastAsia="nl-NL"/>
        </w:rPr>
        <w:t>2 Persoons Kamer</w:t>
      </w:r>
    </w:p>
    <w:p w:rsidR="00A92AB1" w:rsidRPr="00A92AB1" w:rsidRDefault="00A92AB1" w:rsidP="006B1311">
      <w:pPr>
        <w:spacing w:before="125" w:after="125" w:line="275" w:lineRule="atLeast"/>
        <w:textAlignment w:val="baseline"/>
        <w:rPr>
          <w:rFonts w:ascii="Arial" w:eastAsia="Times New Roman" w:hAnsi="Arial" w:cs="Arial"/>
          <w:color w:val="191919"/>
          <w:sz w:val="15"/>
          <w:szCs w:val="15"/>
          <w:lang w:eastAsia="nl-NL"/>
        </w:rPr>
      </w:pPr>
      <w:r w:rsidRPr="00A92AB1">
        <w:rPr>
          <w:rFonts w:ascii="Arial" w:eastAsia="Times New Roman" w:hAnsi="Arial" w:cs="Arial"/>
          <w:color w:val="191919"/>
          <w:sz w:val="15"/>
          <w:szCs w:val="15"/>
          <w:lang w:eastAsia="nl-NL"/>
        </w:rPr>
        <w:t> </w:t>
      </w:r>
    </w:p>
    <w:p w:rsidR="00A92AB1" w:rsidRPr="00A92AB1" w:rsidRDefault="00A92AB1" w:rsidP="006B1311">
      <w:pPr>
        <w:spacing w:before="125" w:after="125" w:line="275" w:lineRule="atLeast"/>
        <w:textAlignment w:val="baseline"/>
        <w:rPr>
          <w:rFonts w:ascii="Arial" w:eastAsia="Times New Roman" w:hAnsi="Arial" w:cs="Arial"/>
          <w:color w:val="191919"/>
          <w:sz w:val="15"/>
          <w:szCs w:val="15"/>
          <w:lang w:eastAsia="nl-NL"/>
        </w:rPr>
      </w:pPr>
      <w:r w:rsidRPr="00A92AB1">
        <w:rPr>
          <w:rFonts w:ascii="Arial" w:eastAsia="Times New Roman" w:hAnsi="Arial" w:cs="Arial"/>
          <w:color w:val="191919"/>
          <w:sz w:val="15"/>
          <w:szCs w:val="15"/>
          <w:lang w:eastAsia="nl-NL"/>
        </w:rPr>
        <w:lastRenderedPageBreak/>
        <w:t>Tweepersoons/onzelfstandige woonruimtes; deze woonruimte bestaat uit twee kamers en een keuken, douche en toilet. De kamer is circa 20 vierkante meter. De keuken, douche en toilet deel je met je huisgenoot.</w:t>
      </w:r>
    </w:p>
    <w:p w:rsidR="00A92AB1" w:rsidRPr="00A92AB1" w:rsidRDefault="00A92AB1" w:rsidP="006B1311">
      <w:pPr>
        <w:spacing w:before="125" w:after="125" w:line="275" w:lineRule="atLeast"/>
        <w:textAlignment w:val="baseline"/>
        <w:rPr>
          <w:rFonts w:ascii="Arial" w:eastAsia="Times New Roman" w:hAnsi="Arial" w:cs="Arial"/>
          <w:color w:val="191919"/>
          <w:sz w:val="15"/>
          <w:szCs w:val="15"/>
          <w:lang w:eastAsia="nl-NL"/>
        </w:rPr>
      </w:pPr>
      <w:r w:rsidRPr="00A92AB1">
        <w:rPr>
          <w:rFonts w:ascii="Arial" w:eastAsia="Times New Roman" w:hAnsi="Arial" w:cs="Arial"/>
          <w:color w:val="191919"/>
          <w:sz w:val="15"/>
          <w:szCs w:val="15"/>
          <w:lang w:eastAsia="nl-NL"/>
        </w:rPr>
        <w:t> </w:t>
      </w:r>
    </w:p>
    <w:p w:rsidR="00A92AB1" w:rsidRPr="00A92AB1" w:rsidRDefault="00A92AB1" w:rsidP="006B1311">
      <w:pPr>
        <w:spacing w:before="125" w:after="125" w:line="275" w:lineRule="atLeast"/>
        <w:textAlignment w:val="baseline"/>
        <w:rPr>
          <w:rFonts w:ascii="Arial" w:eastAsia="Times New Roman" w:hAnsi="Arial" w:cs="Arial"/>
          <w:color w:val="191919"/>
          <w:sz w:val="15"/>
          <w:szCs w:val="15"/>
          <w:lang w:eastAsia="nl-NL"/>
        </w:rPr>
      </w:pPr>
      <w:r w:rsidRPr="00A92AB1">
        <w:rPr>
          <w:rFonts w:ascii="Arial" w:eastAsia="Times New Roman" w:hAnsi="Arial" w:cs="Arial"/>
          <w:color w:val="191919"/>
          <w:sz w:val="15"/>
          <w:szCs w:val="15"/>
          <w:lang w:eastAsia="nl-NL"/>
        </w:rPr>
        <w:t> </w:t>
      </w:r>
    </w:p>
    <w:p w:rsidR="00A92AB1" w:rsidRPr="00A92AB1" w:rsidRDefault="00A92AB1" w:rsidP="006B1311">
      <w:pPr>
        <w:spacing w:before="125" w:after="125" w:line="275" w:lineRule="atLeast"/>
        <w:textAlignment w:val="baseline"/>
        <w:rPr>
          <w:rFonts w:ascii="Arial" w:eastAsia="Times New Roman" w:hAnsi="Arial" w:cs="Arial"/>
          <w:color w:val="191919"/>
          <w:sz w:val="15"/>
          <w:szCs w:val="15"/>
          <w:lang w:eastAsia="nl-NL"/>
        </w:rPr>
      </w:pPr>
      <w:r w:rsidRPr="00A92AB1">
        <w:rPr>
          <w:rFonts w:ascii="Arial" w:eastAsia="Times New Roman" w:hAnsi="Arial" w:cs="Arial"/>
          <w:color w:val="191919"/>
          <w:sz w:val="15"/>
          <w:szCs w:val="15"/>
          <w:lang w:eastAsia="nl-NL"/>
        </w:rPr>
        <w:t> </w:t>
      </w:r>
    </w:p>
    <w:p w:rsidR="00A92AB1" w:rsidRPr="00A92AB1" w:rsidRDefault="00A92AB1" w:rsidP="006B1311">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color w:val="C37F25"/>
          <w:sz w:val="15"/>
          <w:szCs w:val="15"/>
          <w:bdr w:val="none" w:sz="0" w:space="0" w:color="auto" w:frame="1"/>
          <w:lang w:eastAsia="nl-NL"/>
        </w:rPr>
        <w:drawing>
          <wp:inline distT="0" distB="0" distL="0" distR="0">
            <wp:extent cx="1407160" cy="1343660"/>
            <wp:effectExtent l="19050" t="0" r="2540" b="0"/>
            <wp:docPr id="2" name="Picture 2" descr="http://www.caland2.nl/wp-content/themes/website/data/php/timthumb.php?src=http://www.caland2.nl/wp-content/uploads/2012/04/studio.png&amp;w=148">
              <a:hlinkClick xmlns:a="http://schemas.openxmlformats.org/drawingml/2006/main" r:id="rId7" tooltip="&quot;Studio &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aland2.nl/wp-content/themes/website/data/php/timthumb.php?src=http://www.caland2.nl/wp-content/uploads/2012/04/studio.png&amp;w=148">
                      <a:hlinkClick r:id="rId7" tooltip="&quot;Studio &quot;"/>
                    </pic:cNvPr>
                    <pic:cNvPicPr>
                      <a:picLocks noChangeAspect="1" noChangeArrowheads="1"/>
                    </pic:cNvPicPr>
                  </pic:nvPicPr>
                  <pic:blipFill>
                    <a:blip r:embed="rId8"/>
                    <a:srcRect/>
                    <a:stretch>
                      <a:fillRect/>
                    </a:stretch>
                  </pic:blipFill>
                  <pic:spPr bwMode="auto">
                    <a:xfrm>
                      <a:off x="0" y="0"/>
                      <a:ext cx="1407160" cy="1343660"/>
                    </a:xfrm>
                    <a:prstGeom prst="rect">
                      <a:avLst/>
                    </a:prstGeom>
                    <a:noFill/>
                    <a:ln w="9525">
                      <a:noFill/>
                      <a:miter lim="800000"/>
                      <a:headEnd/>
                      <a:tailEnd/>
                    </a:ln>
                  </pic:spPr>
                </pic:pic>
              </a:graphicData>
            </a:graphic>
          </wp:inline>
        </w:drawing>
      </w:r>
      <w:r w:rsidRPr="00A92AB1">
        <w:rPr>
          <w:rFonts w:ascii="Times New Roman" w:eastAsia="Times New Roman" w:hAnsi="Times New Roman" w:cs="Times New Roman"/>
          <w:sz w:val="24"/>
          <w:szCs w:val="24"/>
          <w:lang w:eastAsia="nl-NL"/>
        </w:rPr>
        <w:t>Studio</w:t>
      </w:r>
    </w:p>
    <w:p w:rsidR="00A92AB1" w:rsidRPr="00A92AB1" w:rsidRDefault="00A92AB1" w:rsidP="006B1311">
      <w:pPr>
        <w:spacing w:before="125" w:after="125" w:line="275" w:lineRule="atLeast"/>
        <w:textAlignment w:val="baseline"/>
        <w:rPr>
          <w:rFonts w:ascii="Arial" w:eastAsia="Times New Roman" w:hAnsi="Arial" w:cs="Arial"/>
          <w:color w:val="191919"/>
          <w:sz w:val="15"/>
          <w:szCs w:val="15"/>
          <w:lang w:eastAsia="nl-NL"/>
        </w:rPr>
      </w:pPr>
      <w:r w:rsidRPr="00A92AB1">
        <w:rPr>
          <w:rFonts w:ascii="Arial" w:eastAsia="Times New Roman" w:hAnsi="Arial" w:cs="Arial"/>
          <w:color w:val="191919"/>
          <w:sz w:val="15"/>
          <w:szCs w:val="15"/>
          <w:lang w:eastAsia="nl-NL"/>
        </w:rPr>
        <w:t> </w:t>
      </w:r>
    </w:p>
    <w:p w:rsidR="00A92AB1" w:rsidRPr="00A92AB1" w:rsidRDefault="00A92AB1" w:rsidP="006B1311">
      <w:pPr>
        <w:spacing w:before="125" w:after="125" w:line="275" w:lineRule="atLeast"/>
        <w:textAlignment w:val="baseline"/>
        <w:rPr>
          <w:rFonts w:ascii="Arial" w:eastAsia="Times New Roman" w:hAnsi="Arial" w:cs="Arial"/>
          <w:color w:val="191919"/>
          <w:sz w:val="15"/>
          <w:szCs w:val="15"/>
          <w:lang w:eastAsia="nl-NL"/>
        </w:rPr>
      </w:pPr>
      <w:r w:rsidRPr="00A92AB1">
        <w:rPr>
          <w:rFonts w:ascii="Arial" w:eastAsia="Times New Roman" w:hAnsi="Arial" w:cs="Arial"/>
          <w:color w:val="191919"/>
          <w:sz w:val="15"/>
          <w:szCs w:val="15"/>
          <w:lang w:eastAsia="nl-NL"/>
        </w:rPr>
        <w:t>Eenpersoons/zelfstandige woonruimtes; deze studio’s zijn zelfstandige woonruimtes met eigen keuken en sanitair en hebben een kamer met een grootte van ongeveer 20-25 vierkante meter.</w:t>
      </w:r>
    </w:p>
    <w:p w:rsidR="00A92AB1" w:rsidRPr="00A92AB1" w:rsidRDefault="00F82E3C" w:rsidP="006B1311">
      <w:pPr>
        <w:spacing w:after="0" w:line="240" w:lineRule="auto"/>
        <w:rPr>
          <w:rFonts w:ascii="Times New Roman" w:eastAsia="Times New Roman" w:hAnsi="Times New Roman" w:cs="Times New Roman"/>
          <w:sz w:val="24"/>
          <w:szCs w:val="24"/>
          <w:lang w:eastAsia="nl-NL"/>
        </w:rPr>
      </w:pPr>
      <w:hyperlink r:id="rId9" w:tooltip="Lege Studio" w:history="1">
        <w:r w:rsidR="00A92AB1" w:rsidRPr="00A92AB1">
          <w:rPr>
            <w:rFonts w:ascii="Times New Roman" w:eastAsia="Times New Roman" w:hAnsi="Times New Roman" w:cs="Times New Roman"/>
            <w:color w:val="C37F25"/>
            <w:sz w:val="15"/>
            <w:szCs w:val="15"/>
            <w:u w:val="single"/>
            <w:bdr w:val="none" w:sz="0" w:space="0" w:color="auto" w:frame="1"/>
            <w:lang w:eastAsia="nl-NL"/>
          </w:rPr>
          <w:br/>
        </w:r>
        <w:r w:rsidR="00A92AB1">
          <w:rPr>
            <w:rFonts w:ascii="Times New Roman" w:eastAsia="Times New Roman" w:hAnsi="Times New Roman" w:cs="Times New Roman"/>
            <w:noProof/>
            <w:color w:val="C37F25"/>
            <w:sz w:val="15"/>
            <w:szCs w:val="15"/>
            <w:bdr w:val="none" w:sz="0" w:space="0" w:color="auto" w:frame="1"/>
            <w:lang w:eastAsia="nl-NL"/>
          </w:rPr>
          <w:drawing>
            <wp:inline distT="0" distB="0" distL="0" distR="0">
              <wp:extent cx="2838450" cy="1884680"/>
              <wp:effectExtent l="19050" t="0" r="0" b="0"/>
              <wp:docPr id="3" name="Picture 3" descr="http://www.caland2.nl/wp-content/themes/website/data/php/timthumb.php?src=http://www.caland2.nl/wp-content/uploads/2012/05/MG_2918.jpg&amp;w=298">
                <a:hlinkClick xmlns:a="http://schemas.openxmlformats.org/drawingml/2006/main" r:id="rId9" tooltip="&quot;Lege Studi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aland2.nl/wp-content/themes/website/data/php/timthumb.php?src=http://www.caland2.nl/wp-content/uploads/2012/05/MG_2918.jpg&amp;w=298">
                        <a:hlinkClick r:id="rId9" tooltip="&quot;Lege Studio&quot;"/>
                      </pic:cNvPr>
                      <pic:cNvPicPr>
                        <a:picLocks noChangeAspect="1" noChangeArrowheads="1"/>
                      </pic:cNvPicPr>
                    </pic:nvPicPr>
                    <pic:blipFill>
                      <a:blip r:embed="rId10"/>
                      <a:srcRect/>
                      <a:stretch>
                        <a:fillRect/>
                      </a:stretch>
                    </pic:blipFill>
                    <pic:spPr bwMode="auto">
                      <a:xfrm>
                        <a:off x="0" y="0"/>
                        <a:ext cx="2838450" cy="1884680"/>
                      </a:xfrm>
                      <a:prstGeom prst="rect">
                        <a:avLst/>
                      </a:prstGeom>
                      <a:noFill/>
                      <a:ln w="9525">
                        <a:noFill/>
                        <a:miter lim="800000"/>
                        <a:headEnd/>
                        <a:tailEnd/>
                      </a:ln>
                    </pic:spPr>
                  </pic:pic>
                </a:graphicData>
              </a:graphic>
            </wp:inline>
          </w:drawing>
        </w:r>
      </w:hyperlink>
      <w:r w:rsidR="00A92AB1" w:rsidRPr="00A92AB1">
        <w:rPr>
          <w:rFonts w:ascii="Times New Roman" w:eastAsia="Times New Roman" w:hAnsi="Times New Roman" w:cs="Times New Roman"/>
          <w:sz w:val="24"/>
          <w:szCs w:val="24"/>
          <w:lang w:eastAsia="nl-NL"/>
        </w:rPr>
        <w:t>Lege Studio</w:t>
      </w:r>
    </w:p>
    <w:p w:rsidR="00A92AB1" w:rsidRPr="00A92AB1" w:rsidRDefault="00A92AB1" w:rsidP="006B1311">
      <w:pPr>
        <w:spacing w:before="125" w:after="125" w:line="275" w:lineRule="atLeast"/>
        <w:textAlignment w:val="baseline"/>
        <w:rPr>
          <w:rFonts w:ascii="Arial" w:eastAsia="Times New Roman" w:hAnsi="Arial" w:cs="Arial"/>
          <w:color w:val="191919"/>
          <w:sz w:val="15"/>
          <w:szCs w:val="15"/>
          <w:lang w:eastAsia="nl-NL"/>
        </w:rPr>
      </w:pPr>
      <w:r w:rsidRPr="00A92AB1">
        <w:rPr>
          <w:rFonts w:ascii="Arial" w:eastAsia="Times New Roman" w:hAnsi="Arial" w:cs="Arial"/>
          <w:color w:val="191919"/>
          <w:sz w:val="15"/>
          <w:szCs w:val="15"/>
          <w:lang w:eastAsia="nl-NL"/>
        </w:rPr>
        <w:t>Het standaard interieur van de units bestaan uit:</w:t>
      </w:r>
    </w:p>
    <w:p w:rsidR="00A92AB1" w:rsidRPr="00A92AB1" w:rsidRDefault="00A92AB1" w:rsidP="006B1311">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color w:val="C37F25"/>
          <w:sz w:val="15"/>
          <w:szCs w:val="15"/>
          <w:bdr w:val="none" w:sz="0" w:space="0" w:color="auto" w:frame="1"/>
          <w:lang w:eastAsia="nl-NL"/>
        </w:rPr>
        <w:drawing>
          <wp:inline distT="0" distB="0" distL="0" distR="0">
            <wp:extent cx="1876425" cy="2806700"/>
            <wp:effectExtent l="19050" t="0" r="9525" b="0"/>
            <wp:docPr id="4" name="Picture 4" descr="http://www.caland2.nl/wp-content/themes/website/data/php/timthumb.php?src=http://www.caland2.nl/wp-content/uploads/2012/05/MG_2877.jpg&amp;w=197">
              <a:hlinkClick xmlns:a="http://schemas.openxmlformats.org/drawingml/2006/main" r:id="rId11" tooltip="&quot;Keuke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caland2.nl/wp-content/themes/website/data/php/timthumb.php?src=http://www.caland2.nl/wp-content/uploads/2012/05/MG_2877.jpg&amp;w=197">
                      <a:hlinkClick r:id="rId11" tooltip="&quot;Keuken&quot;"/>
                    </pic:cNvPr>
                    <pic:cNvPicPr>
                      <a:picLocks noChangeAspect="1" noChangeArrowheads="1"/>
                    </pic:cNvPicPr>
                  </pic:nvPicPr>
                  <pic:blipFill>
                    <a:blip r:embed="rId12"/>
                    <a:srcRect/>
                    <a:stretch>
                      <a:fillRect/>
                    </a:stretch>
                  </pic:blipFill>
                  <pic:spPr bwMode="auto">
                    <a:xfrm>
                      <a:off x="0" y="0"/>
                      <a:ext cx="1876425" cy="2806700"/>
                    </a:xfrm>
                    <a:prstGeom prst="rect">
                      <a:avLst/>
                    </a:prstGeom>
                    <a:noFill/>
                    <a:ln w="9525">
                      <a:noFill/>
                      <a:miter lim="800000"/>
                      <a:headEnd/>
                      <a:tailEnd/>
                    </a:ln>
                  </pic:spPr>
                </pic:pic>
              </a:graphicData>
            </a:graphic>
          </wp:inline>
        </w:drawing>
      </w:r>
      <w:r w:rsidRPr="00A92AB1">
        <w:rPr>
          <w:rFonts w:ascii="Times New Roman" w:eastAsia="Times New Roman" w:hAnsi="Times New Roman" w:cs="Times New Roman"/>
          <w:sz w:val="24"/>
          <w:szCs w:val="24"/>
          <w:lang w:eastAsia="nl-NL"/>
        </w:rPr>
        <w:t>Keuken</w:t>
      </w:r>
    </w:p>
    <w:p w:rsidR="00A92AB1" w:rsidRPr="00A92AB1" w:rsidRDefault="00A92AB1" w:rsidP="006B1311">
      <w:pPr>
        <w:numPr>
          <w:ilvl w:val="0"/>
          <w:numId w:val="1"/>
        </w:numPr>
        <w:spacing w:before="75" w:after="0" w:line="275" w:lineRule="atLeast"/>
        <w:ind w:left="0"/>
        <w:textAlignment w:val="baseline"/>
        <w:rPr>
          <w:rFonts w:ascii="Arial" w:eastAsia="Times New Roman" w:hAnsi="Arial" w:cs="Arial"/>
          <w:color w:val="191919"/>
          <w:sz w:val="15"/>
          <w:szCs w:val="15"/>
          <w:lang w:eastAsia="nl-NL"/>
        </w:rPr>
      </w:pPr>
      <w:r w:rsidRPr="00A92AB1">
        <w:rPr>
          <w:rFonts w:ascii="Arial" w:eastAsia="Times New Roman" w:hAnsi="Arial" w:cs="Arial"/>
          <w:color w:val="191919"/>
          <w:sz w:val="15"/>
          <w:szCs w:val="15"/>
          <w:lang w:eastAsia="nl-NL"/>
        </w:rPr>
        <w:t>Gestoffeerd vloerbedekking in de woon-/slaapkamer</w:t>
      </w:r>
    </w:p>
    <w:p w:rsidR="00A92AB1" w:rsidRPr="00A92AB1" w:rsidRDefault="00A92AB1" w:rsidP="006B1311">
      <w:pPr>
        <w:numPr>
          <w:ilvl w:val="0"/>
          <w:numId w:val="1"/>
        </w:numPr>
        <w:spacing w:before="75" w:after="0" w:line="275" w:lineRule="atLeast"/>
        <w:ind w:left="0"/>
        <w:textAlignment w:val="baseline"/>
        <w:rPr>
          <w:rFonts w:ascii="Arial" w:eastAsia="Times New Roman" w:hAnsi="Arial" w:cs="Arial"/>
          <w:color w:val="191919"/>
          <w:sz w:val="15"/>
          <w:szCs w:val="15"/>
          <w:lang w:eastAsia="nl-NL"/>
        </w:rPr>
      </w:pPr>
      <w:r w:rsidRPr="00A92AB1">
        <w:rPr>
          <w:rFonts w:ascii="Arial" w:eastAsia="Times New Roman" w:hAnsi="Arial" w:cs="Arial"/>
          <w:color w:val="191919"/>
          <w:sz w:val="15"/>
          <w:szCs w:val="15"/>
          <w:lang w:eastAsia="nl-NL"/>
        </w:rPr>
        <w:lastRenderedPageBreak/>
        <w:t>Gordijnen (inclusief rails) in de woon-/slaapkamer</w:t>
      </w:r>
    </w:p>
    <w:p w:rsidR="00A92AB1" w:rsidRPr="00A92AB1" w:rsidRDefault="00A92AB1" w:rsidP="006B1311">
      <w:pPr>
        <w:numPr>
          <w:ilvl w:val="0"/>
          <w:numId w:val="1"/>
        </w:numPr>
        <w:spacing w:before="75" w:after="0" w:line="275" w:lineRule="atLeast"/>
        <w:ind w:left="0"/>
        <w:textAlignment w:val="baseline"/>
        <w:rPr>
          <w:rFonts w:ascii="Arial" w:eastAsia="Times New Roman" w:hAnsi="Arial" w:cs="Arial"/>
          <w:color w:val="191919"/>
          <w:sz w:val="15"/>
          <w:szCs w:val="15"/>
          <w:lang w:eastAsia="nl-NL"/>
        </w:rPr>
      </w:pPr>
      <w:r w:rsidRPr="00A92AB1">
        <w:rPr>
          <w:rFonts w:ascii="Arial" w:eastAsia="Times New Roman" w:hAnsi="Arial" w:cs="Arial"/>
          <w:color w:val="191919"/>
          <w:sz w:val="15"/>
          <w:szCs w:val="15"/>
          <w:lang w:eastAsia="nl-NL"/>
        </w:rPr>
        <w:t>Kasten en vloerbedekking in de keuken</w:t>
      </w:r>
    </w:p>
    <w:p w:rsidR="00A92AB1" w:rsidRPr="00A92AB1" w:rsidRDefault="00A92AB1" w:rsidP="006B1311">
      <w:pPr>
        <w:numPr>
          <w:ilvl w:val="0"/>
          <w:numId w:val="1"/>
        </w:numPr>
        <w:spacing w:before="75" w:after="0" w:line="275" w:lineRule="atLeast"/>
        <w:ind w:left="0"/>
        <w:textAlignment w:val="baseline"/>
        <w:rPr>
          <w:rFonts w:ascii="Arial" w:eastAsia="Times New Roman" w:hAnsi="Arial" w:cs="Arial"/>
          <w:color w:val="191919"/>
          <w:sz w:val="15"/>
          <w:szCs w:val="15"/>
          <w:lang w:eastAsia="nl-NL"/>
        </w:rPr>
      </w:pPr>
      <w:r w:rsidRPr="00A92AB1">
        <w:rPr>
          <w:rFonts w:ascii="Arial" w:eastAsia="Times New Roman" w:hAnsi="Arial" w:cs="Arial"/>
          <w:color w:val="191919"/>
          <w:sz w:val="15"/>
          <w:szCs w:val="15"/>
          <w:lang w:eastAsia="nl-NL"/>
        </w:rPr>
        <w:t>Vier pits kookplaat (elektrisch)</w:t>
      </w:r>
    </w:p>
    <w:p w:rsidR="00A92AB1" w:rsidRPr="00A92AB1" w:rsidRDefault="00A92AB1" w:rsidP="006B1311">
      <w:pPr>
        <w:numPr>
          <w:ilvl w:val="0"/>
          <w:numId w:val="1"/>
        </w:numPr>
        <w:spacing w:before="75" w:after="0" w:line="275" w:lineRule="atLeast"/>
        <w:ind w:left="0"/>
        <w:textAlignment w:val="baseline"/>
        <w:rPr>
          <w:rFonts w:ascii="Arial" w:eastAsia="Times New Roman" w:hAnsi="Arial" w:cs="Arial"/>
          <w:color w:val="191919"/>
          <w:sz w:val="15"/>
          <w:szCs w:val="15"/>
          <w:lang w:eastAsia="nl-NL"/>
        </w:rPr>
      </w:pPr>
      <w:r w:rsidRPr="00A92AB1">
        <w:rPr>
          <w:rFonts w:ascii="Arial" w:eastAsia="Times New Roman" w:hAnsi="Arial" w:cs="Arial"/>
          <w:color w:val="191919"/>
          <w:sz w:val="15"/>
          <w:szCs w:val="15"/>
          <w:lang w:eastAsia="nl-NL"/>
        </w:rPr>
        <w:t>Tafelmodel koelkast (+ 150 liter, één op maximaal drie bewoners)</w:t>
      </w:r>
    </w:p>
    <w:p w:rsidR="00A92AB1" w:rsidRPr="00A92AB1" w:rsidRDefault="00A92AB1" w:rsidP="006B1311">
      <w:pPr>
        <w:numPr>
          <w:ilvl w:val="0"/>
          <w:numId w:val="1"/>
        </w:numPr>
        <w:spacing w:before="75" w:after="0" w:line="275" w:lineRule="atLeast"/>
        <w:ind w:left="0"/>
        <w:textAlignment w:val="baseline"/>
        <w:rPr>
          <w:rFonts w:ascii="Arial" w:eastAsia="Times New Roman" w:hAnsi="Arial" w:cs="Arial"/>
          <w:color w:val="191919"/>
          <w:sz w:val="15"/>
          <w:szCs w:val="15"/>
          <w:lang w:eastAsia="nl-NL"/>
        </w:rPr>
      </w:pPr>
      <w:r w:rsidRPr="00A92AB1">
        <w:rPr>
          <w:rFonts w:ascii="Arial" w:eastAsia="Times New Roman" w:hAnsi="Arial" w:cs="Arial"/>
          <w:color w:val="191919"/>
          <w:sz w:val="15"/>
          <w:szCs w:val="15"/>
          <w:lang w:eastAsia="nl-NL"/>
        </w:rPr>
        <w:t>Afzuigkap</w:t>
      </w:r>
    </w:p>
    <w:p w:rsidR="00A92AB1" w:rsidRPr="00A92AB1" w:rsidRDefault="00A92AB1" w:rsidP="006B1311">
      <w:pPr>
        <w:numPr>
          <w:ilvl w:val="0"/>
          <w:numId w:val="1"/>
        </w:numPr>
        <w:spacing w:before="75" w:after="0" w:line="275" w:lineRule="atLeast"/>
        <w:ind w:left="0"/>
        <w:textAlignment w:val="baseline"/>
        <w:rPr>
          <w:rFonts w:ascii="Arial" w:eastAsia="Times New Roman" w:hAnsi="Arial" w:cs="Arial"/>
          <w:color w:val="191919"/>
          <w:sz w:val="15"/>
          <w:szCs w:val="15"/>
          <w:lang w:eastAsia="nl-NL"/>
        </w:rPr>
      </w:pPr>
      <w:r w:rsidRPr="00A92AB1">
        <w:rPr>
          <w:rFonts w:ascii="Arial" w:eastAsia="Times New Roman" w:hAnsi="Arial" w:cs="Arial"/>
          <w:color w:val="191919"/>
          <w:sz w:val="15"/>
          <w:szCs w:val="15"/>
          <w:lang w:eastAsia="nl-NL"/>
        </w:rPr>
        <w:t>Vloerbedekking algemene ruimten (gangen, trappenhuizen, etc.)</w:t>
      </w:r>
    </w:p>
    <w:p w:rsidR="00A92AB1" w:rsidRPr="00A92AB1" w:rsidRDefault="00A92AB1" w:rsidP="006B1311">
      <w:pPr>
        <w:numPr>
          <w:ilvl w:val="0"/>
          <w:numId w:val="1"/>
        </w:numPr>
        <w:spacing w:before="75" w:after="0" w:line="275" w:lineRule="atLeast"/>
        <w:ind w:left="0"/>
        <w:textAlignment w:val="baseline"/>
        <w:rPr>
          <w:rFonts w:ascii="Arial" w:eastAsia="Times New Roman" w:hAnsi="Arial" w:cs="Arial"/>
          <w:color w:val="191919"/>
          <w:sz w:val="15"/>
          <w:szCs w:val="15"/>
          <w:lang w:eastAsia="nl-NL"/>
        </w:rPr>
      </w:pPr>
      <w:r w:rsidRPr="00A92AB1">
        <w:rPr>
          <w:rFonts w:ascii="Arial" w:eastAsia="Times New Roman" w:hAnsi="Arial" w:cs="Arial"/>
          <w:color w:val="191919"/>
          <w:sz w:val="15"/>
          <w:szCs w:val="15"/>
          <w:lang w:eastAsia="nl-NL"/>
        </w:rPr>
        <w:t>Medicijnkastje in de badkamer</w:t>
      </w:r>
    </w:p>
    <w:p w:rsidR="00A92AB1" w:rsidRPr="00A92AB1" w:rsidRDefault="00A92AB1" w:rsidP="006B1311">
      <w:pPr>
        <w:spacing w:before="125" w:after="125" w:line="275" w:lineRule="atLeast"/>
        <w:textAlignment w:val="baseline"/>
        <w:rPr>
          <w:rFonts w:ascii="Arial" w:eastAsia="Times New Roman" w:hAnsi="Arial" w:cs="Arial"/>
          <w:color w:val="191919"/>
          <w:sz w:val="15"/>
          <w:szCs w:val="15"/>
          <w:lang w:eastAsia="nl-NL"/>
        </w:rPr>
      </w:pPr>
      <w:r w:rsidRPr="00A92AB1">
        <w:rPr>
          <w:rFonts w:ascii="Arial" w:eastAsia="Times New Roman" w:hAnsi="Arial" w:cs="Arial"/>
          <w:color w:val="191919"/>
          <w:sz w:val="15"/>
          <w:szCs w:val="15"/>
          <w:lang w:eastAsia="nl-NL"/>
        </w:rPr>
        <w:t>Deze moeten in de unit blijven. Mocht je anderen gordijnen willen ophangen, dan dien je de gordijnen van Vestia Stadswonen te bewaren en weer op te hangen als je verhuist.</w:t>
      </w:r>
    </w:p>
    <w:p w:rsidR="00A92AB1" w:rsidRPr="00A92AB1" w:rsidRDefault="00A92AB1" w:rsidP="006B1311">
      <w:pPr>
        <w:spacing w:after="0" w:line="275" w:lineRule="atLeast"/>
        <w:textAlignment w:val="baseline"/>
        <w:rPr>
          <w:rFonts w:ascii="Arial" w:eastAsia="Times New Roman" w:hAnsi="Arial" w:cs="Arial"/>
          <w:color w:val="191919"/>
          <w:sz w:val="15"/>
          <w:szCs w:val="15"/>
          <w:lang w:eastAsia="nl-NL"/>
        </w:rPr>
      </w:pPr>
      <w:r w:rsidRPr="00A92AB1">
        <w:rPr>
          <w:rFonts w:ascii="Arial" w:eastAsia="Times New Roman" w:hAnsi="Arial" w:cs="Arial"/>
          <w:b/>
          <w:bCs/>
          <w:color w:val="191919"/>
          <w:sz w:val="15"/>
          <w:szCs w:val="15"/>
          <w:bdr w:val="none" w:sz="0" w:space="0" w:color="auto" w:frame="1"/>
          <w:lang w:eastAsia="nl-NL"/>
        </w:rPr>
        <w:br/>
      </w:r>
      <w:r w:rsidRPr="00A92AB1">
        <w:rPr>
          <w:rFonts w:ascii="Arial" w:eastAsia="Times New Roman" w:hAnsi="Arial" w:cs="Arial"/>
          <w:b/>
          <w:bCs/>
          <w:color w:val="191919"/>
          <w:sz w:val="15"/>
          <w:lang w:eastAsia="nl-NL"/>
        </w:rPr>
        <w:t xml:space="preserve">Wonen in </w:t>
      </w:r>
      <w:r w:rsidR="006B1311">
        <w:rPr>
          <w:rFonts w:ascii="Arial" w:eastAsia="Times New Roman" w:hAnsi="Arial" w:cs="Arial"/>
          <w:b/>
          <w:bCs/>
          <w:color w:val="191919"/>
          <w:sz w:val="15"/>
          <w:lang w:eastAsia="nl-NL"/>
        </w:rPr>
        <w:t>Parkhaven</w:t>
      </w:r>
      <w:r w:rsidRPr="00A92AB1">
        <w:rPr>
          <w:rFonts w:ascii="Arial" w:eastAsia="Times New Roman" w:hAnsi="Arial" w:cs="Arial"/>
          <w:b/>
          <w:bCs/>
          <w:color w:val="191919"/>
          <w:sz w:val="15"/>
          <w:lang w:eastAsia="nl-NL"/>
        </w:rPr>
        <w:t>? </w:t>
      </w:r>
    </w:p>
    <w:p w:rsidR="00A92AB1" w:rsidRPr="00A92AB1" w:rsidRDefault="00A92AB1" w:rsidP="006B1311">
      <w:pPr>
        <w:spacing w:after="0" w:afterAutospacing="1" w:line="275" w:lineRule="atLeast"/>
        <w:textAlignment w:val="baseline"/>
        <w:rPr>
          <w:rFonts w:ascii="Arial" w:eastAsia="Times New Roman" w:hAnsi="Arial" w:cs="Arial"/>
          <w:color w:val="191919"/>
          <w:sz w:val="15"/>
          <w:szCs w:val="15"/>
          <w:lang w:eastAsia="nl-NL"/>
        </w:rPr>
      </w:pPr>
      <w:r w:rsidRPr="00A92AB1">
        <w:rPr>
          <w:rFonts w:ascii="Arial" w:eastAsia="Times New Roman" w:hAnsi="Arial" w:cs="Arial"/>
          <w:color w:val="191919"/>
          <w:sz w:val="15"/>
          <w:szCs w:val="15"/>
          <w:lang w:eastAsia="nl-NL"/>
        </w:rPr>
        <w:t>Via</w:t>
      </w:r>
      <w:r w:rsidRPr="00A92AB1">
        <w:rPr>
          <w:rFonts w:ascii="Arial" w:eastAsia="Times New Roman" w:hAnsi="Arial" w:cs="Arial"/>
          <w:color w:val="191919"/>
          <w:sz w:val="15"/>
          <w:lang w:eastAsia="nl-NL"/>
        </w:rPr>
        <w:t> </w:t>
      </w:r>
      <w:hyperlink r:id="rId13" w:tgtFrame="_blank" w:history="1">
        <w:r w:rsidRPr="00A92AB1">
          <w:rPr>
            <w:rFonts w:ascii="Arial" w:eastAsia="Times New Roman" w:hAnsi="Arial" w:cs="Arial"/>
            <w:color w:val="C37F25"/>
            <w:sz w:val="15"/>
            <w:u w:val="single"/>
            <w:lang w:eastAsia="nl-NL"/>
          </w:rPr>
          <w:t>www.stadswonen.nl</w:t>
        </w:r>
      </w:hyperlink>
      <w:r w:rsidRPr="00A92AB1">
        <w:rPr>
          <w:rFonts w:ascii="Arial" w:eastAsia="Times New Roman" w:hAnsi="Arial" w:cs="Arial"/>
          <w:color w:val="191919"/>
          <w:sz w:val="15"/>
          <w:lang w:eastAsia="nl-NL"/>
        </w:rPr>
        <w:t> </w:t>
      </w:r>
      <w:r w:rsidRPr="00A92AB1">
        <w:rPr>
          <w:rFonts w:ascii="Arial" w:eastAsia="Times New Roman" w:hAnsi="Arial" w:cs="Arial"/>
          <w:color w:val="191919"/>
          <w:sz w:val="15"/>
          <w:szCs w:val="15"/>
          <w:lang w:eastAsia="nl-NL"/>
        </w:rPr>
        <w:t xml:space="preserve">kun je inschrijven voor woonruimte in Rotterdam. Bij je inschrijving moet je ook </w:t>
      </w:r>
      <w:r w:rsidR="006B1311">
        <w:rPr>
          <w:rFonts w:ascii="Arial" w:eastAsia="Times New Roman" w:hAnsi="Arial" w:cs="Arial"/>
          <w:color w:val="191919"/>
          <w:sz w:val="15"/>
          <w:szCs w:val="15"/>
          <w:lang w:eastAsia="nl-NL"/>
        </w:rPr>
        <w:t xml:space="preserve">Parkaven </w:t>
      </w:r>
      <w:r w:rsidRPr="00A92AB1">
        <w:rPr>
          <w:rFonts w:ascii="Arial" w:eastAsia="Times New Roman" w:hAnsi="Arial" w:cs="Arial"/>
          <w:color w:val="191919"/>
          <w:sz w:val="15"/>
          <w:szCs w:val="15"/>
          <w:lang w:eastAsia="nl-NL"/>
        </w:rPr>
        <w:t>aangeven als je voorkeur voor woongebouw. Daarna kun je via het actueel aanbod op deze website reageren op vrijkomende kamers in ons woongebouw. Je reactie wordt dan doorgestuurd naar de overige bewoners van de woonruimte en naar de beheerder.</w:t>
      </w:r>
    </w:p>
    <w:p w:rsidR="00A92AB1" w:rsidRDefault="00A92AB1" w:rsidP="006B1311"/>
    <w:p w:rsidR="00A92AB1" w:rsidRDefault="006B1311" w:rsidP="006B1311">
      <w:r>
        <w:t>Wooncommissie</w:t>
      </w:r>
    </w:p>
    <w:p w:rsidR="006B1311" w:rsidRDefault="006B1311" w:rsidP="006B1311"/>
    <w:p w:rsidR="006B1311" w:rsidRPr="006B1311" w:rsidRDefault="006B1311" w:rsidP="006B1311">
      <w:pPr>
        <w:shd w:val="clear" w:color="auto" w:fill="FBFBFB"/>
        <w:spacing w:before="125" w:after="0" w:line="275" w:lineRule="atLeast"/>
        <w:textAlignment w:val="baseline"/>
        <w:rPr>
          <w:rFonts w:ascii="Arial" w:eastAsia="Times New Roman" w:hAnsi="Arial" w:cs="Arial"/>
          <w:color w:val="191919"/>
          <w:sz w:val="15"/>
          <w:szCs w:val="15"/>
          <w:lang w:eastAsia="nl-NL"/>
        </w:rPr>
      </w:pPr>
      <w:r w:rsidRPr="006B1311">
        <w:rPr>
          <w:rFonts w:ascii="Arial" w:eastAsia="Times New Roman" w:hAnsi="Arial" w:cs="Arial"/>
          <w:color w:val="191919"/>
          <w:sz w:val="15"/>
          <w:szCs w:val="15"/>
          <w:lang w:eastAsia="nl-NL"/>
        </w:rPr>
        <w:t xml:space="preserve">De wooncommissie vormt de vertegenwoordiging van alle bewoners van Woongebouw </w:t>
      </w:r>
      <w:r>
        <w:rPr>
          <w:rFonts w:ascii="Arial" w:eastAsia="Times New Roman" w:hAnsi="Arial" w:cs="Arial"/>
          <w:color w:val="191919"/>
          <w:sz w:val="15"/>
          <w:szCs w:val="15"/>
          <w:lang w:eastAsia="nl-NL"/>
        </w:rPr>
        <w:t>Parkhaven</w:t>
      </w:r>
      <w:r w:rsidRPr="006B1311">
        <w:rPr>
          <w:rFonts w:ascii="Arial" w:eastAsia="Times New Roman" w:hAnsi="Arial" w:cs="Arial"/>
          <w:color w:val="191919"/>
          <w:sz w:val="15"/>
          <w:szCs w:val="15"/>
          <w:lang w:eastAsia="nl-NL"/>
        </w:rPr>
        <w:t>. De wooncommissie behartigt de belangen van de bewoners van het gebouw en vormt de schakel tussen de huurders en verhuurder Vestia Stadswonen.</w:t>
      </w:r>
      <w:r w:rsidRPr="006B1311">
        <w:rPr>
          <w:rFonts w:ascii="Arial" w:eastAsia="Times New Roman" w:hAnsi="Arial" w:cs="Arial"/>
          <w:color w:val="191919"/>
          <w:sz w:val="15"/>
          <w:szCs w:val="15"/>
          <w:lang w:eastAsia="nl-NL"/>
        </w:rPr>
        <w:br/>
        <w:t>De wooncommissie wordt benoemd door de bewonersvergadering en benoemd op haar beurt het dagelijks bestuur. De bewonersvergadering word minimaal 1 keer per jaar gehouden. De wooncommissie vergadert onderling meerdere keren per jaar.</w:t>
      </w:r>
    </w:p>
    <w:p w:rsidR="006B1311" w:rsidRPr="006B1311" w:rsidRDefault="006B1311" w:rsidP="006B1311">
      <w:pPr>
        <w:shd w:val="clear" w:color="auto" w:fill="FBFBFB"/>
        <w:spacing w:before="125" w:after="125" w:line="275" w:lineRule="atLeast"/>
        <w:textAlignment w:val="baseline"/>
        <w:rPr>
          <w:rFonts w:ascii="Arial" w:eastAsia="Times New Roman" w:hAnsi="Arial" w:cs="Arial"/>
          <w:color w:val="191919"/>
          <w:sz w:val="15"/>
          <w:szCs w:val="15"/>
          <w:lang w:eastAsia="nl-NL"/>
        </w:rPr>
      </w:pPr>
      <w:r w:rsidRPr="006B1311">
        <w:rPr>
          <w:rFonts w:ascii="Arial" w:eastAsia="Times New Roman" w:hAnsi="Arial" w:cs="Arial"/>
          <w:color w:val="191919"/>
          <w:sz w:val="15"/>
          <w:szCs w:val="15"/>
          <w:lang w:eastAsia="nl-NL"/>
        </w:rPr>
        <w:t>Het dagelijks bestuur bestaat uit een beheerder, een assistent beheerder en een penningmeester, en is verantwoordelijk voor de dagelijkse gang van zaken binnen het gebouw.</w:t>
      </w:r>
    </w:p>
    <w:p w:rsidR="006B1311" w:rsidRPr="006B1311" w:rsidRDefault="006B1311" w:rsidP="006B1311">
      <w:pPr>
        <w:shd w:val="clear" w:color="auto" w:fill="FBFBFB"/>
        <w:spacing w:before="125" w:after="125" w:line="275" w:lineRule="atLeast"/>
        <w:textAlignment w:val="baseline"/>
        <w:rPr>
          <w:rFonts w:ascii="Arial" w:eastAsia="Times New Roman" w:hAnsi="Arial" w:cs="Arial"/>
          <w:color w:val="191919"/>
          <w:sz w:val="15"/>
          <w:szCs w:val="15"/>
          <w:lang w:eastAsia="nl-NL"/>
        </w:rPr>
      </w:pPr>
      <w:r w:rsidRPr="006B1311">
        <w:rPr>
          <w:rFonts w:ascii="Arial" w:eastAsia="Times New Roman" w:hAnsi="Arial" w:cs="Arial"/>
          <w:color w:val="191919"/>
          <w:sz w:val="15"/>
          <w:szCs w:val="15"/>
          <w:lang w:eastAsia="nl-NL"/>
        </w:rPr>
        <w:t>Binnen het woongebouw zorgt de wooncommissie voor het bewaken en in stand houden van een goed leef- en studieklimaat. Het uitgangspunt hierbij is het Woonreglement. Daarnaast houdt de wooncommissie zich bezig met het organiseren van bewonersactiviteiten. Tevens houden zij toezicht op de taken van het dagelijks bestuur; het voordragen van nieuwe huurders en het behandelen en afhandelen van klachten en reparatieverzoeken.</w:t>
      </w:r>
    </w:p>
    <w:p w:rsidR="006B1311" w:rsidRPr="006B1311" w:rsidRDefault="006B1311" w:rsidP="006B1311">
      <w:pPr>
        <w:shd w:val="clear" w:color="auto" w:fill="FBFBFB"/>
        <w:spacing w:after="0" w:line="275" w:lineRule="atLeast"/>
        <w:textAlignment w:val="baseline"/>
        <w:rPr>
          <w:rFonts w:ascii="Arial" w:eastAsia="Times New Roman" w:hAnsi="Arial" w:cs="Arial"/>
          <w:color w:val="191919"/>
          <w:sz w:val="15"/>
          <w:szCs w:val="15"/>
          <w:lang w:eastAsia="nl-NL"/>
        </w:rPr>
      </w:pPr>
      <w:r w:rsidRPr="006B1311">
        <w:rPr>
          <w:rFonts w:ascii="Arial" w:eastAsia="Times New Roman" w:hAnsi="Arial" w:cs="Arial"/>
          <w:b/>
          <w:bCs/>
          <w:color w:val="191919"/>
          <w:sz w:val="15"/>
          <w:lang w:eastAsia="nl-NL"/>
        </w:rPr>
        <w:t>Het Dagelijks Bestuur (DB)</w:t>
      </w:r>
    </w:p>
    <w:p w:rsidR="006B1311" w:rsidRPr="006B1311" w:rsidRDefault="006B1311" w:rsidP="006B1311">
      <w:pPr>
        <w:numPr>
          <w:ilvl w:val="0"/>
          <w:numId w:val="3"/>
        </w:numPr>
        <w:spacing w:before="75" w:after="0" w:line="275" w:lineRule="atLeast"/>
        <w:ind w:left="0"/>
        <w:textAlignment w:val="baseline"/>
        <w:rPr>
          <w:rFonts w:ascii="Arial" w:eastAsia="Times New Roman" w:hAnsi="Arial" w:cs="Arial"/>
          <w:color w:val="191919"/>
          <w:sz w:val="15"/>
          <w:szCs w:val="15"/>
          <w:lang w:eastAsia="nl-NL"/>
        </w:rPr>
      </w:pPr>
      <w:r>
        <w:rPr>
          <w:rFonts w:ascii="Arial" w:eastAsia="Times New Roman" w:hAnsi="Arial" w:cs="Arial"/>
          <w:color w:val="191919"/>
          <w:sz w:val="15"/>
          <w:szCs w:val="15"/>
          <w:lang w:eastAsia="nl-NL"/>
        </w:rPr>
        <w:t>Herson Martinus</w:t>
      </w:r>
      <w:r w:rsidRPr="006B1311">
        <w:rPr>
          <w:rFonts w:ascii="Arial" w:eastAsia="Times New Roman" w:hAnsi="Arial" w:cs="Arial"/>
          <w:color w:val="191919"/>
          <w:sz w:val="15"/>
          <w:szCs w:val="15"/>
          <w:lang w:eastAsia="nl-NL"/>
        </w:rPr>
        <w:t>:   Beheerder (Sociaal en Verhuurzaken)</w:t>
      </w:r>
    </w:p>
    <w:p w:rsidR="006B1311" w:rsidRPr="006B1311" w:rsidRDefault="006B1311" w:rsidP="006B1311">
      <w:pPr>
        <w:numPr>
          <w:ilvl w:val="0"/>
          <w:numId w:val="3"/>
        </w:numPr>
        <w:spacing w:before="75" w:after="0" w:line="275" w:lineRule="atLeast"/>
        <w:ind w:left="0"/>
        <w:textAlignment w:val="baseline"/>
        <w:rPr>
          <w:rFonts w:ascii="Arial" w:eastAsia="Times New Roman" w:hAnsi="Arial" w:cs="Arial"/>
          <w:color w:val="191919"/>
          <w:sz w:val="15"/>
          <w:szCs w:val="15"/>
          <w:lang w:eastAsia="nl-NL"/>
        </w:rPr>
      </w:pPr>
      <w:r>
        <w:rPr>
          <w:rFonts w:ascii="Arial" w:eastAsia="Times New Roman" w:hAnsi="Arial" w:cs="Arial"/>
          <w:color w:val="191919"/>
          <w:sz w:val="15"/>
          <w:szCs w:val="15"/>
          <w:lang w:eastAsia="nl-NL"/>
        </w:rPr>
        <w:t>Milangelo Maduro</w:t>
      </w:r>
      <w:r w:rsidRPr="006B1311">
        <w:rPr>
          <w:rFonts w:ascii="Arial" w:eastAsia="Times New Roman" w:hAnsi="Arial" w:cs="Arial"/>
          <w:color w:val="191919"/>
          <w:sz w:val="15"/>
          <w:szCs w:val="15"/>
          <w:lang w:eastAsia="nl-NL"/>
        </w:rPr>
        <w:t>:      Assistent Beheerder (Technisch Beheer)</w:t>
      </w:r>
    </w:p>
    <w:p w:rsidR="006B1311" w:rsidRPr="006B1311" w:rsidRDefault="006B1311" w:rsidP="006B1311">
      <w:pPr>
        <w:numPr>
          <w:ilvl w:val="0"/>
          <w:numId w:val="3"/>
        </w:numPr>
        <w:spacing w:before="75" w:after="0" w:line="275" w:lineRule="atLeast"/>
        <w:ind w:left="0"/>
        <w:textAlignment w:val="baseline"/>
        <w:rPr>
          <w:rFonts w:ascii="Arial" w:eastAsia="Times New Roman" w:hAnsi="Arial" w:cs="Arial"/>
          <w:color w:val="191919"/>
          <w:sz w:val="15"/>
          <w:szCs w:val="15"/>
          <w:lang w:eastAsia="nl-NL"/>
        </w:rPr>
      </w:pPr>
      <w:r>
        <w:rPr>
          <w:rFonts w:ascii="Arial" w:eastAsia="Times New Roman" w:hAnsi="Arial" w:cs="Arial"/>
          <w:color w:val="191919"/>
          <w:sz w:val="15"/>
          <w:szCs w:val="15"/>
          <w:lang w:eastAsia="nl-NL"/>
        </w:rPr>
        <w:t>Angelique Pourier</w:t>
      </w:r>
      <w:r w:rsidRPr="006B1311">
        <w:rPr>
          <w:rFonts w:ascii="Arial" w:eastAsia="Times New Roman" w:hAnsi="Arial" w:cs="Arial"/>
          <w:color w:val="191919"/>
          <w:sz w:val="15"/>
          <w:szCs w:val="15"/>
          <w:lang w:eastAsia="nl-NL"/>
        </w:rPr>
        <w:t>:         Penningmeester</w:t>
      </w:r>
    </w:p>
    <w:p w:rsidR="006B1311" w:rsidRPr="006B1311" w:rsidRDefault="006B1311" w:rsidP="006B1311">
      <w:pPr>
        <w:shd w:val="clear" w:color="auto" w:fill="FBFBFB"/>
        <w:spacing w:after="0" w:line="275" w:lineRule="atLeast"/>
        <w:textAlignment w:val="baseline"/>
        <w:rPr>
          <w:rFonts w:ascii="Arial" w:eastAsia="Times New Roman" w:hAnsi="Arial" w:cs="Arial"/>
          <w:color w:val="191919"/>
          <w:sz w:val="15"/>
          <w:szCs w:val="15"/>
          <w:lang w:eastAsia="nl-NL"/>
        </w:rPr>
      </w:pPr>
      <w:r w:rsidRPr="006B1311">
        <w:rPr>
          <w:rFonts w:ascii="Arial" w:eastAsia="Times New Roman" w:hAnsi="Arial" w:cs="Arial"/>
          <w:b/>
          <w:bCs/>
          <w:color w:val="191919"/>
          <w:sz w:val="15"/>
          <w:lang w:eastAsia="nl-NL"/>
        </w:rPr>
        <w:t>De Wooncommissieleden</w:t>
      </w:r>
    </w:p>
    <w:p w:rsidR="006B1311" w:rsidRPr="006B1311" w:rsidRDefault="006B1311" w:rsidP="006B1311">
      <w:pPr>
        <w:numPr>
          <w:ilvl w:val="0"/>
          <w:numId w:val="4"/>
        </w:numPr>
        <w:spacing w:before="75" w:after="0" w:line="275" w:lineRule="atLeast"/>
        <w:ind w:left="0"/>
        <w:textAlignment w:val="baseline"/>
        <w:rPr>
          <w:rFonts w:ascii="Arial" w:eastAsia="Times New Roman" w:hAnsi="Arial" w:cs="Arial"/>
          <w:color w:val="191919"/>
          <w:sz w:val="15"/>
          <w:szCs w:val="15"/>
          <w:lang w:eastAsia="nl-NL"/>
        </w:rPr>
      </w:pPr>
      <w:r>
        <w:rPr>
          <w:rFonts w:ascii="Arial" w:eastAsia="Times New Roman" w:hAnsi="Arial" w:cs="Arial"/>
          <w:color w:val="191919"/>
          <w:sz w:val="15"/>
          <w:szCs w:val="15"/>
          <w:lang w:eastAsia="nl-NL"/>
        </w:rPr>
        <w:t>Sarina Balentin</w:t>
      </w:r>
    </w:p>
    <w:p w:rsidR="006B1311" w:rsidRPr="006B1311" w:rsidRDefault="006B1311" w:rsidP="006B1311">
      <w:pPr>
        <w:numPr>
          <w:ilvl w:val="0"/>
          <w:numId w:val="4"/>
        </w:numPr>
        <w:spacing w:before="75" w:after="0" w:line="275" w:lineRule="atLeast"/>
        <w:ind w:left="0"/>
        <w:textAlignment w:val="baseline"/>
        <w:rPr>
          <w:rFonts w:ascii="Arial" w:eastAsia="Times New Roman" w:hAnsi="Arial" w:cs="Arial"/>
          <w:color w:val="191919"/>
          <w:sz w:val="15"/>
          <w:szCs w:val="15"/>
          <w:lang w:eastAsia="nl-NL"/>
        </w:rPr>
      </w:pPr>
      <w:r>
        <w:rPr>
          <w:rFonts w:ascii="Arial" w:eastAsia="Times New Roman" w:hAnsi="Arial" w:cs="Arial"/>
          <w:color w:val="191919"/>
          <w:sz w:val="15"/>
          <w:szCs w:val="15"/>
          <w:lang w:eastAsia="nl-NL"/>
        </w:rPr>
        <w:t>Tyron de Windt</w:t>
      </w:r>
    </w:p>
    <w:p w:rsidR="006B1311" w:rsidRPr="006B1311" w:rsidRDefault="006B1311" w:rsidP="006B1311">
      <w:pPr>
        <w:numPr>
          <w:ilvl w:val="0"/>
          <w:numId w:val="4"/>
        </w:numPr>
        <w:spacing w:before="75" w:after="0" w:line="275" w:lineRule="atLeast"/>
        <w:ind w:left="0"/>
        <w:textAlignment w:val="baseline"/>
        <w:rPr>
          <w:rFonts w:ascii="Arial" w:eastAsia="Times New Roman" w:hAnsi="Arial" w:cs="Arial"/>
          <w:color w:val="191919"/>
          <w:sz w:val="15"/>
          <w:szCs w:val="15"/>
          <w:lang w:eastAsia="nl-NL"/>
        </w:rPr>
      </w:pPr>
      <w:r>
        <w:rPr>
          <w:rFonts w:ascii="Arial" w:eastAsia="Times New Roman" w:hAnsi="Arial" w:cs="Arial"/>
          <w:color w:val="191919"/>
          <w:sz w:val="15"/>
          <w:szCs w:val="15"/>
          <w:lang w:eastAsia="nl-NL"/>
        </w:rPr>
        <w:t>Kemisha Lake</w:t>
      </w:r>
    </w:p>
    <w:p w:rsidR="006B1311" w:rsidRPr="006B1311" w:rsidRDefault="006B1311" w:rsidP="006B1311">
      <w:pPr>
        <w:numPr>
          <w:ilvl w:val="0"/>
          <w:numId w:val="4"/>
        </w:numPr>
        <w:spacing w:before="75" w:after="0" w:line="275" w:lineRule="atLeast"/>
        <w:ind w:left="0"/>
        <w:textAlignment w:val="baseline"/>
        <w:rPr>
          <w:rFonts w:ascii="Arial" w:eastAsia="Times New Roman" w:hAnsi="Arial" w:cs="Arial"/>
          <w:color w:val="191919"/>
          <w:sz w:val="15"/>
          <w:szCs w:val="15"/>
          <w:lang w:eastAsia="nl-NL"/>
        </w:rPr>
      </w:pPr>
      <w:r>
        <w:rPr>
          <w:rFonts w:ascii="Arial" w:eastAsia="Times New Roman" w:hAnsi="Arial" w:cs="Arial"/>
          <w:color w:val="191919"/>
          <w:sz w:val="15"/>
          <w:szCs w:val="15"/>
          <w:lang w:eastAsia="nl-NL"/>
        </w:rPr>
        <w:t>David Dick</w:t>
      </w:r>
    </w:p>
    <w:p w:rsidR="006B1311" w:rsidRPr="006B1311" w:rsidRDefault="006B1311" w:rsidP="006B1311">
      <w:pPr>
        <w:numPr>
          <w:ilvl w:val="0"/>
          <w:numId w:val="4"/>
        </w:numPr>
        <w:spacing w:before="75" w:after="0" w:line="275" w:lineRule="atLeast"/>
        <w:ind w:left="0"/>
        <w:textAlignment w:val="baseline"/>
        <w:rPr>
          <w:rFonts w:ascii="Arial" w:eastAsia="Times New Roman" w:hAnsi="Arial" w:cs="Arial"/>
          <w:color w:val="191919"/>
          <w:sz w:val="15"/>
          <w:szCs w:val="15"/>
          <w:lang w:eastAsia="nl-NL"/>
        </w:rPr>
      </w:pPr>
      <w:r>
        <w:rPr>
          <w:rFonts w:ascii="Arial" w:eastAsia="Times New Roman" w:hAnsi="Arial" w:cs="Arial"/>
          <w:color w:val="191919"/>
          <w:sz w:val="15"/>
          <w:szCs w:val="15"/>
          <w:lang w:eastAsia="nl-NL"/>
        </w:rPr>
        <w:t>Getson Sprok</w:t>
      </w:r>
    </w:p>
    <w:p w:rsidR="006B1311" w:rsidRDefault="006B1311" w:rsidP="006B1311">
      <w:pPr>
        <w:shd w:val="clear" w:color="auto" w:fill="FBFBFB"/>
        <w:spacing w:after="0" w:line="275" w:lineRule="atLeast"/>
        <w:textAlignment w:val="baseline"/>
        <w:rPr>
          <w:rFonts w:ascii="Arial" w:eastAsia="Times New Roman" w:hAnsi="Arial" w:cs="Arial"/>
          <w:b/>
          <w:bCs/>
          <w:color w:val="191919"/>
          <w:sz w:val="15"/>
          <w:lang w:eastAsia="nl-NL"/>
        </w:rPr>
      </w:pPr>
    </w:p>
    <w:p w:rsidR="006B1311" w:rsidRPr="006B1311" w:rsidRDefault="006B1311" w:rsidP="006B1311">
      <w:pPr>
        <w:shd w:val="clear" w:color="auto" w:fill="FBFBFB"/>
        <w:spacing w:after="0" w:line="275" w:lineRule="atLeast"/>
        <w:textAlignment w:val="baseline"/>
        <w:rPr>
          <w:rFonts w:ascii="Arial" w:eastAsia="Times New Roman" w:hAnsi="Arial" w:cs="Arial"/>
          <w:color w:val="191919"/>
          <w:sz w:val="15"/>
          <w:szCs w:val="15"/>
          <w:lang w:eastAsia="nl-NL"/>
        </w:rPr>
      </w:pPr>
      <w:r>
        <w:rPr>
          <w:rFonts w:ascii="Arial" w:eastAsia="Times New Roman" w:hAnsi="Arial" w:cs="Arial"/>
          <w:b/>
          <w:bCs/>
          <w:color w:val="191919"/>
          <w:sz w:val="15"/>
          <w:lang w:eastAsia="nl-NL"/>
        </w:rPr>
        <w:t>Sub commissies</w:t>
      </w:r>
      <w:r w:rsidRPr="006B1311">
        <w:rPr>
          <w:rFonts w:ascii="Arial" w:eastAsia="Times New Roman" w:hAnsi="Arial" w:cs="Arial"/>
          <w:color w:val="191919"/>
          <w:sz w:val="15"/>
          <w:szCs w:val="15"/>
          <w:lang w:eastAsia="nl-NL"/>
        </w:rPr>
        <w:br/>
        <w:t xml:space="preserve">Naast de wooncommissie </w:t>
      </w:r>
      <w:r>
        <w:rPr>
          <w:rFonts w:ascii="Arial" w:eastAsia="Times New Roman" w:hAnsi="Arial" w:cs="Arial"/>
          <w:color w:val="191919"/>
          <w:sz w:val="15"/>
          <w:szCs w:val="15"/>
          <w:lang w:eastAsia="nl-NL"/>
        </w:rPr>
        <w:t>....</w:t>
      </w:r>
    </w:p>
    <w:p w:rsidR="006B1311" w:rsidRPr="006B1311" w:rsidRDefault="006B1311" w:rsidP="006B1311">
      <w:pPr>
        <w:shd w:val="clear" w:color="auto" w:fill="FBFBFB"/>
        <w:spacing w:before="125" w:after="125" w:line="275" w:lineRule="atLeast"/>
        <w:textAlignment w:val="baseline"/>
        <w:rPr>
          <w:rFonts w:ascii="Arial" w:eastAsia="Times New Roman" w:hAnsi="Arial" w:cs="Arial"/>
          <w:color w:val="191919"/>
          <w:sz w:val="15"/>
          <w:szCs w:val="15"/>
          <w:lang w:eastAsia="nl-NL"/>
        </w:rPr>
      </w:pPr>
      <w:r w:rsidRPr="006B1311">
        <w:rPr>
          <w:rFonts w:ascii="Arial" w:eastAsia="Times New Roman" w:hAnsi="Arial" w:cs="Arial"/>
          <w:color w:val="191919"/>
          <w:sz w:val="15"/>
          <w:szCs w:val="15"/>
          <w:lang w:eastAsia="nl-NL"/>
        </w:rPr>
        <w:lastRenderedPageBreak/>
        <w:t> </w:t>
      </w:r>
    </w:p>
    <w:p w:rsidR="006B1311" w:rsidRDefault="006B1311" w:rsidP="006B1311">
      <w:pPr>
        <w:pStyle w:val="Heading2"/>
      </w:pPr>
      <w:r>
        <w:t>Woonwijzer</w:t>
      </w:r>
    </w:p>
    <w:p w:rsidR="006B1311" w:rsidRDefault="006B1311" w:rsidP="006B1311">
      <w:pPr>
        <w:rPr>
          <w:rFonts w:ascii="Arial" w:hAnsi="Arial" w:cs="Arial"/>
          <w:color w:val="191919"/>
          <w:sz w:val="15"/>
          <w:szCs w:val="15"/>
          <w:shd w:val="clear" w:color="auto" w:fill="FBFBFB"/>
        </w:rPr>
      </w:pPr>
      <w:r>
        <w:rPr>
          <w:rFonts w:ascii="Arial" w:hAnsi="Arial" w:cs="Arial"/>
          <w:color w:val="191919"/>
          <w:sz w:val="15"/>
          <w:szCs w:val="15"/>
          <w:shd w:val="clear" w:color="auto" w:fill="FBFBFB"/>
        </w:rPr>
        <w:t>In onderstaande tabblad staan een aantal “uitgelichte” procedures en regels vermeld die toepasbaar zijn in het gebouw. Voor het gehele woonreglement</w:t>
      </w:r>
      <w:r>
        <w:rPr>
          <w:rStyle w:val="apple-converted-space"/>
          <w:rFonts w:ascii="Arial" w:hAnsi="Arial" w:cs="Arial"/>
          <w:color w:val="191919"/>
          <w:sz w:val="15"/>
          <w:szCs w:val="15"/>
          <w:shd w:val="clear" w:color="auto" w:fill="FBFBFB"/>
        </w:rPr>
        <w:t> </w:t>
      </w:r>
      <w:hyperlink r:id="rId14" w:tgtFrame="_blank" w:history="1">
        <w:r>
          <w:rPr>
            <w:rStyle w:val="Hyperlink"/>
            <w:rFonts w:ascii="Arial" w:hAnsi="Arial" w:cs="Arial"/>
            <w:color w:val="C37F25"/>
            <w:sz w:val="15"/>
            <w:szCs w:val="15"/>
            <w:bdr w:val="none" w:sz="0" w:space="0" w:color="auto" w:frame="1"/>
            <w:shd w:val="clear" w:color="auto" w:fill="FBFBFB"/>
          </w:rPr>
          <w:t>klik hier</w:t>
        </w:r>
      </w:hyperlink>
      <w:r>
        <w:rPr>
          <w:rFonts w:ascii="Arial" w:hAnsi="Arial" w:cs="Arial"/>
          <w:color w:val="191919"/>
          <w:sz w:val="15"/>
          <w:szCs w:val="15"/>
          <w:shd w:val="clear" w:color="auto" w:fill="FBFBFB"/>
        </w:rPr>
        <w:t>. Als je nog een specifieker vraag hebt, raadpleeg dan de FAQ of neem direct contact op met het beheer.</w:t>
      </w:r>
    </w:p>
    <w:p w:rsidR="00184ED9" w:rsidRPr="00184ED9" w:rsidRDefault="00184ED9" w:rsidP="00184ED9">
      <w:pPr>
        <w:pStyle w:val="Heading2"/>
      </w:pPr>
    </w:p>
    <w:p w:rsidR="00184ED9" w:rsidRPr="00184ED9" w:rsidRDefault="00184ED9" w:rsidP="00184ED9">
      <w:pPr>
        <w:pStyle w:val="Heading2"/>
      </w:pPr>
      <w:r w:rsidRPr="00184ED9">
        <w:t>FAQ</w:t>
      </w:r>
    </w:p>
    <w:p w:rsidR="00184ED9" w:rsidRDefault="00184ED9" w:rsidP="00184ED9"/>
    <w:p w:rsidR="00184ED9" w:rsidRPr="00F85CC5" w:rsidRDefault="00184ED9" w:rsidP="00184ED9">
      <w:pPr>
        <w:rPr>
          <w:b/>
        </w:rPr>
      </w:pPr>
      <w:r w:rsidRPr="00F85CC5">
        <w:rPr>
          <w:b/>
        </w:rPr>
        <w:t>Sta ik nog op de wachtlijst nadat ik een kamer heb gekregen?</w:t>
      </w:r>
    </w:p>
    <w:p w:rsidR="00184ED9" w:rsidRDefault="00184ED9" w:rsidP="00184ED9">
      <w:r>
        <w:t>Wie een kamer heeft geaccepteerd staat niet meer op de wachtlijst. Je kunt je inschrijven op de interne wachtlijst. Voor meer informatie klik op de onderstaande link FAQ Stadswonen en zie FAQ voor huurders</w:t>
      </w:r>
    </w:p>
    <w:p w:rsidR="00184ED9" w:rsidRPr="00F85CC5" w:rsidRDefault="00184ED9" w:rsidP="00184ED9">
      <w:pPr>
        <w:rPr>
          <w:b/>
        </w:rPr>
      </w:pPr>
      <w:r w:rsidRPr="00F85CC5">
        <w:rPr>
          <w:b/>
        </w:rPr>
        <w:t>Sleutel kwijt of vergeten?</w:t>
      </w:r>
    </w:p>
    <w:p w:rsidR="00184ED9" w:rsidRDefault="00184ED9" w:rsidP="00184ED9">
      <w:r>
        <w:t>Op werkdagen kun je in voorkomende gevallen vervangende sleutels laten aanmaken bij het kantoor van Stadswonen (de kosten zijn €</w:t>
      </w:r>
      <w:r w:rsidR="00F85CC5">
        <w:t>15,-</w:t>
      </w:r>
      <w:r>
        <w:t xml:space="preserve">* per </w:t>
      </w:r>
      <w:r w:rsidR="00F85CC5">
        <w:t>sleutel</w:t>
      </w:r>
      <w:r>
        <w:t xml:space="preserve">). </w:t>
      </w:r>
    </w:p>
    <w:p w:rsidR="00184ED9" w:rsidRDefault="00184ED9" w:rsidP="00184ED9">
      <w:r>
        <w:t xml:space="preserve">Buiten kantooruren en in het weekend kun je contact opnemen met het noodnummer van Stadswonen, telefoon  010 412 36 41, voor het laten openen van je deur. </w:t>
      </w:r>
    </w:p>
    <w:p w:rsidR="00184ED9" w:rsidRDefault="00184ED9" w:rsidP="00184ED9">
      <w:r>
        <w:t xml:space="preserve">Hiervoor wordt een bedrag van tenminste € 55,-* in rekening gebracht! Bij de uitgifte van een sleutel dien je jezelf altijd te legitimeren. Zonder legitimatie verstrekt </w:t>
      </w:r>
      <w:r w:rsidR="00F85CC5">
        <w:t xml:space="preserve">Vestia Rotterdam </w:t>
      </w:r>
      <w:r>
        <w:t xml:space="preserve">Stadswonen geen sleutel. </w:t>
      </w:r>
    </w:p>
    <w:p w:rsidR="00184ED9" w:rsidRDefault="00184ED9" w:rsidP="00184ED9">
      <w:r>
        <w:t xml:space="preserve">LET OP! Beheerders zijn niet in staat de deuren van de units te openen! </w:t>
      </w:r>
    </w:p>
    <w:p w:rsidR="00184ED9" w:rsidRDefault="00184ED9" w:rsidP="00184ED9">
      <w:r>
        <w:t xml:space="preserve">*prijswijzigingen voorbehouden </w:t>
      </w:r>
    </w:p>
    <w:p w:rsidR="00184ED9" w:rsidRPr="00F85CC5" w:rsidRDefault="00184ED9" w:rsidP="00184ED9">
      <w:pPr>
        <w:rPr>
          <w:b/>
        </w:rPr>
      </w:pPr>
      <w:r w:rsidRPr="00F85CC5">
        <w:rPr>
          <w:b/>
        </w:rPr>
        <w:t>Kom ik in aanmerking voor huurtoeslag?</w:t>
      </w:r>
    </w:p>
    <w:p w:rsidR="00184ED9" w:rsidRDefault="00184ED9" w:rsidP="00184ED9">
      <w:r>
        <w:t>Dit is afhankelijk van de hoogte van de huur, je leeftijd en je financiële situatie. De onzelfstandige woonruimten (kamers) van Stadswonen zijn door VROM ‘aangewezen’ voor huurtoeslag. Wanneer je dit moet aantonen bij de Belastingdienst, kunt je bij Stadswonen een kopie van deze toewijzing opvragen. Meer informatie over huurtoeslag.</w:t>
      </w:r>
    </w:p>
    <w:p w:rsidR="00184ED9" w:rsidRDefault="00184ED9" w:rsidP="00184ED9">
      <w:r>
        <w:t xml:space="preserve">Voor het aanvragen van mijn huurtoeslag heb ik meer informatie nodig over diverse kosten en het KvK-nummer van </w:t>
      </w:r>
      <w:r w:rsidR="00F85CC5">
        <w:t xml:space="preserve">Vestia Rotterdam </w:t>
      </w:r>
      <w:r>
        <w:t>Stadswonen. Waar kan ik die vinden?</w:t>
      </w:r>
    </w:p>
    <w:p w:rsidR="00184ED9" w:rsidRDefault="00184ED9" w:rsidP="00184ED9">
      <w:r>
        <w:t xml:space="preserve">De kosten kun je vinden in je huurovereenkomst of in de bijlage van de jaarlijkse brief ‘Voorschotbedragen servicekosten’. Het betreft de componenten in de servicekosten: Verlichting/elektra algemene ruimten, schoonmaak/glazenwassen en huismeester/bijdrage beheer bewoners. Het Kamer van Koophandelnummer van </w:t>
      </w:r>
      <w:r w:rsidR="00F85CC5">
        <w:t xml:space="preserve">Vestia Rotterdam </w:t>
      </w:r>
      <w:r>
        <w:t xml:space="preserve">Stadswonen is </w:t>
      </w:r>
      <w:r w:rsidRPr="00F85CC5">
        <w:rPr>
          <w:color w:val="FF0000"/>
        </w:rPr>
        <w:t>41125815.</w:t>
      </w:r>
    </w:p>
    <w:p w:rsidR="00184ED9" w:rsidRPr="00F85CC5" w:rsidRDefault="00184ED9" w:rsidP="00184ED9">
      <w:pPr>
        <w:rPr>
          <w:b/>
        </w:rPr>
      </w:pPr>
      <w:r w:rsidRPr="00F85CC5">
        <w:rPr>
          <w:b/>
        </w:rPr>
        <w:t>Moet ik onroerende zaak belasting (OZB) betalen?</w:t>
      </w:r>
    </w:p>
    <w:p w:rsidR="00184ED9" w:rsidRDefault="00184ED9" w:rsidP="00184ED9">
      <w:r>
        <w:lastRenderedPageBreak/>
        <w:t>Sinds januari 2006 is het gebruikers/huurdersdeel van de OZB afgeschaft. Je hoeft als huurder dus geen OZB over het gebruik van je woning te betalen.</w:t>
      </w:r>
    </w:p>
    <w:p w:rsidR="00184ED9" w:rsidRPr="00F85CC5" w:rsidRDefault="00184ED9" w:rsidP="00184ED9">
      <w:pPr>
        <w:rPr>
          <w:b/>
        </w:rPr>
      </w:pPr>
      <w:r w:rsidRPr="00F85CC5">
        <w:rPr>
          <w:b/>
        </w:rPr>
        <w:t>Mag ik huisdieren houden?</w:t>
      </w:r>
    </w:p>
    <w:p w:rsidR="00184ED9" w:rsidRDefault="00184ED9" w:rsidP="00184ED9">
      <w:r>
        <w:t>In verband met overlast en schade mag je géén huisdieren houden. De Wooncommissie kan op verzoek huisdieren in het woongebouw toestaan. De commissie stelt daarvoor zelf de voorwaarden.</w:t>
      </w:r>
    </w:p>
    <w:p w:rsidR="00184ED9" w:rsidRPr="00F85CC5" w:rsidRDefault="00184ED9" w:rsidP="00184ED9">
      <w:pPr>
        <w:rPr>
          <w:b/>
        </w:rPr>
      </w:pPr>
      <w:r w:rsidRPr="00F85CC5">
        <w:rPr>
          <w:b/>
        </w:rPr>
        <w:t>Waar kan ik een reparatieverzoek melden?</w:t>
      </w:r>
    </w:p>
    <w:p w:rsidR="00184ED9" w:rsidRDefault="00184ED9" w:rsidP="00184ED9">
      <w:r>
        <w:t xml:space="preserve">Je kunt </w:t>
      </w:r>
      <w:r w:rsidR="00F85CC5">
        <w:t xml:space="preserve">je reparatieverzoek melden via de online servicedesk van Vestia Rotterdam Stadswonen. </w:t>
      </w:r>
      <w:r>
        <w:t xml:space="preserve">De technische dienst zal ervoor zorgen dat je reparatieverzoek in behandeling wordt genomen. Bij ernstige spoedklachten die vragen om snel handelen (bijvoorbeeld lekkage of elektrotechnische klachten), adviseren wij je om deze direct bij de </w:t>
      </w:r>
      <w:r w:rsidR="00F85CC5">
        <w:t xml:space="preserve">Technische </w:t>
      </w:r>
      <w:r>
        <w:t>Beheerder te melden. Is deze niet aanwezig? Bel dan met Stadswonen: binnen kantooruren  010- 800 7200 of buiten kantooruren (noodlijn)  010- 412 36 41.</w:t>
      </w:r>
    </w:p>
    <w:p w:rsidR="00184ED9" w:rsidRPr="00F85CC5" w:rsidRDefault="00F85CC5" w:rsidP="00184ED9">
      <w:pPr>
        <w:rPr>
          <w:b/>
        </w:rPr>
      </w:pPr>
      <w:r w:rsidRPr="00F85CC5">
        <w:rPr>
          <w:b/>
        </w:rPr>
        <w:t xml:space="preserve">De lamp </w:t>
      </w:r>
      <w:r w:rsidR="00184ED9" w:rsidRPr="00F85CC5">
        <w:rPr>
          <w:b/>
        </w:rPr>
        <w:t xml:space="preserve"> in mijn voorhal/keuken/wc is stuk, waar haal ik een nieuwe?</w:t>
      </w:r>
    </w:p>
    <w:p w:rsidR="00184ED9" w:rsidRDefault="00184ED9" w:rsidP="00184ED9">
      <w:r>
        <w:t xml:space="preserve">Het vervangen van een lamp is in eerste instantie voor rekening van de bewoner(s). </w:t>
      </w:r>
      <w:r w:rsidRPr="00F85CC5">
        <w:rPr>
          <w:highlight w:val="yellow"/>
        </w:rPr>
        <w:t>De Technische Dienst kan echter de desbetreffende lampen op voorraad hebben. Je kunt hiervoor een reparatieverzoek indienen via , of langskomen tijdens het spreekuur.</w:t>
      </w:r>
    </w:p>
    <w:p w:rsidR="00184ED9" w:rsidRDefault="00184ED9" w:rsidP="00184ED9">
      <w:r>
        <w:t>Naast mijn lamp zijn er meerdere dingen stuk in mijn unit, waarvoor kan ik nog meer contact opnemen met de Technische Dienst?</w:t>
      </w:r>
    </w:p>
    <w:p w:rsidR="00184ED9" w:rsidRDefault="00F85CC5" w:rsidP="00184ED9">
      <w:r>
        <w:t xml:space="preserve">Alle door de </w:t>
      </w:r>
      <w:r w:rsidR="00184ED9">
        <w:t xml:space="preserve"> Technische Dienst </w:t>
      </w:r>
      <w:r>
        <w:t xml:space="preserve">verrichtbare werkzaamheden staan aangeven in de onderhoudswijzer van Vestia Rotterdam Stadswonen. </w:t>
      </w:r>
      <w:r w:rsidR="00184ED9">
        <w:t xml:space="preserve">Dien een reparatieverzoek in via </w:t>
      </w:r>
      <w:r>
        <w:t>de online servicedesk can Vestia Rotterdam Stadswonen.</w:t>
      </w:r>
    </w:p>
    <w:p w:rsidR="00184ED9" w:rsidRPr="00F85CC5" w:rsidRDefault="00184ED9" w:rsidP="00184ED9">
      <w:pPr>
        <w:rPr>
          <w:b/>
        </w:rPr>
      </w:pPr>
      <w:r w:rsidRPr="00F85CC5">
        <w:rPr>
          <w:b/>
        </w:rPr>
        <w:t>Een van de wasmachines functioneert niet na mijn muntinworp, wat moet ik doen?</w:t>
      </w:r>
    </w:p>
    <w:p w:rsidR="00184ED9" w:rsidRDefault="00184ED9" w:rsidP="00184ED9">
      <w:r>
        <w:t>Zorg er altijd voor dat de deur van de wasmachine goed dicht is (nadat je de vuile was in de wasmachine hebt gedaan), voordat je de wasmunt in de muntautomaat werpt.</w:t>
      </w:r>
    </w:p>
    <w:p w:rsidR="00184ED9" w:rsidRPr="00F85CC5" w:rsidRDefault="00184ED9" w:rsidP="00184ED9">
      <w:pPr>
        <w:rPr>
          <w:b/>
        </w:rPr>
      </w:pPr>
      <w:r w:rsidRPr="00F85CC5">
        <w:rPr>
          <w:b/>
        </w:rPr>
        <w:t xml:space="preserve">Ik zie soms grofvuil in </w:t>
      </w:r>
      <w:r w:rsidR="00F85CC5" w:rsidRPr="00F85CC5">
        <w:rPr>
          <w:b/>
        </w:rPr>
        <w:t>het gebouw</w:t>
      </w:r>
      <w:r w:rsidRPr="00F85CC5">
        <w:rPr>
          <w:b/>
        </w:rPr>
        <w:t xml:space="preserve"> staan, kan ik mijn grofvuil ook in </w:t>
      </w:r>
      <w:r w:rsidR="00F85CC5" w:rsidRPr="00F85CC5">
        <w:rPr>
          <w:b/>
        </w:rPr>
        <w:t>het gebouw</w:t>
      </w:r>
      <w:r w:rsidRPr="00F85CC5">
        <w:rPr>
          <w:b/>
        </w:rPr>
        <w:t xml:space="preserve"> plaatsen?</w:t>
      </w:r>
    </w:p>
    <w:p w:rsidR="00184ED9" w:rsidRDefault="00184ED9" w:rsidP="00184ED9">
      <w:r>
        <w:t>Nee, dit is absoluut niet de bedoeling! Alle bewoners dienen hun grofvuil op een parkeerplek aan het Statenpad naast het gebouw te plaatsen, nadat er een afspraak is gemaakt met ROTEB om het grofvuil op te halen.</w:t>
      </w:r>
    </w:p>
    <w:p w:rsidR="00184ED9" w:rsidRPr="00F85CC5" w:rsidRDefault="00184ED9" w:rsidP="00184ED9">
      <w:pPr>
        <w:rPr>
          <w:b/>
        </w:rPr>
      </w:pPr>
      <w:r w:rsidRPr="00F85CC5">
        <w:rPr>
          <w:b/>
        </w:rPr>
        <w:t>Mijn buren veroorzaken vaak erg veel overlast, wat kan ik doen?</w:t>
      </w:r>
    </w:p>
    <w:p w:rsidR="00184ED9" w:rsidRDefault="00184ED9" w:rsidP="00184ED9">
      <w:r>
        <w:t xml:space="preserve">Probeer eerst eens te praten met je buren en te vragen of de overlast verminderd kan worden. Wanneer dit tevergeefs is kun je langskomen op het spreekuur of per e-mail contact opnemen met de Beheerder via </w:t>
      </w:r>
      <w:r w:rsidR="00F85CC5">
        <w:t>parkhaven.beh@beheerders.stadswonen.nl</w:t>
      </w:r>
    </w:p>
    <w:p w:rsidR="00184ED9" w:rsidRPr="00F85CC5" w:rsidRDefault="00184ED9" w:rsidP="00184ED9">
      <w:pPr>
        <w:rPr>
          <w:b/>
        </w:rPr>
      </w:pPr>
      <w:r w:rsidRPr="00F85CC5">
        <w:rPr>
          <w:b/>
        </w:rPr>
        <w:t>Waar kan ik terecht met nieuwe ideeën en/of suggesties ten behoeve van mijn leefomgeving?</w:t>
      </w:r>
    </w:p>
    <w:p w:rsidR="00184ED9" w:rsidRDefault="00184ED9" w:rsidP="00184ED9">
      <w:r>
        <w:t xml:space="preserve">Ideeën en/of suggesties kunnen gemeld worden tijdens het spreekuur of via een e-mail naar </w:t>
      </w:r>
      <w:r w:rsidR="00F85CC5">
        <w:t>parkhaven.beh@beheerders.stadswonen.nl</w:t>
      </w:r>
    </w:p>
    <w:p w:rsidR="00184ED9" w:rsidRPr="00F85CC5" w:rsidRDefault="00184ED9" w:rsidP="00184ED9">
      <w:pPr>
        <w:rPr>
          <w:highlight w:val="yellow"/>
        </w:rPr>
      </w:pPr>
      <w:r>
        <w:lastRenderedPageBreak/>
        <w:tab/>
      </w:r>
      <w:r w:rsidRPr="00F85CC5">
        <w:rPr>
          <w:highlight w:val="yellow"/>
        </w:rPr>
        <w:t>Ik wil graag een feestje geven op mijn kamer mag dat?</w:t>
      </w:r>
    </w:p>
    <w:p w:rsidR="00184ED9" w:rsidRDefault="00184ED9" w:rsidP="00184ED9">
      <w:r w:rsidRPr="00F85CC5">
        <w:rPr>
          <w:highlight w:val="yellow"/>
        </w:rPr>
        <w:t>Het is niet de bedoeling dat een bewoner een groot aantal bezoekers op zijn kamer uitnodigt. Om overlast te voorkomen en jouw als bewoner toch een feestje te kunnen laten geven kan je The Basement van Gebouw Statenweg afhuren. Voor meer info kun je een e-mail sturen naar basement@statenweg.net</w:t>
      </w:r>
      <w:r>
        <w:t xml:space="preserve"> </w:t>
      </w:r>
    </w:p>
    <w:p w:rsidR="00184ED9" w:rsidRPr="00F85CC5" w:rsidRDefault="00184ED9" w:rsidP="00184ED9">
      <w:pPr>
        <w:rPr>
          <w:b/>
        </w:rPr>
      </w:pPr>
      <w:r w:rsidRPr="00F85CC5">
        <w:rPr>
          <w:b/>
        </w:rPr>
        <w:t>Hoe kan ik intern doorverhuizen?</w:t>
      </w:r>
    </w:p>
    <w:p w:rsidR="00184ED9" w:rsidRDefault="00184ED9" w:rsidP="00184ED9">
      <w:r>
        <w:t>Je kan je inschrijven op de interne wachtlijst. De inschrijfkosten zijn €15,- (per 1-10 2008). Zie ook intern verhuizen.</w:t>
      </w:r>
    </w:p>
    <w:p w:rsidR="00184ED9" w:rsidRPr="00F85CC5" w:rsidRDefault="00184ED9" w:rsidP="00184ED9">
      <w:pPr>
        <w:rPr>
          <w:b/>
        </w:rPr>
      </w:pPr>
      <w:r w:rsidRPr="00F85CC5">
        <w:rPr>
          <w:b/>
        </w:rPr>
        <w:t>Mag ik mijn kamer onderverhuren?</w:t>
      </w:r>
    </w:p>
    <w:p w:rsidR="00184ED9" w:rsidRDefault="00184ED9" w:rsidP="00184ED9">
      <w:r>
        <w:t xml:space="preserve">Wie een kamer wil onderverhuren kan dit schriftelijk aanvragen bij </w:t>
      </w:r>
      <w:r w:rsidR="00F85CC5">
        <w:t xml:space="preserve">Vestia Rotterdam </w:t>
      </w:r>
      <w:r>
        <w:t>Stadswonen. Je blijft zelf verantwoordelijk voor verschuldigde huur en bewoning. Zie ook onderhuur.</w:t>
      </w:r>
    </w:p>
    <w:p w:rsidR="00184ED9" w:rsidRPr="00F85CC5" w:rsidRDefault="00184ED9" w:rsidP="00184ED9">
      <w:pPr>
        <w:rPr>
          <w:b/>
        </w:rPr>
      </w:pPr>
      <w:r w:rsidRPr="00F85CC5">
        <w:rPr>
          <w:b/>
        </w:rPr>
        <w:t>Wat is mijn opzegtermijn?</w:t>
      </w:r>
    </w:p>
    <w:p w:rsidR="00184ED9" w:rsidRDefault="00184ED9" w:rsidP="00184ED9">
      <w:r>
        <w:t xml:space="preserve">Één maand, ongeacht de dag van de maand. Wanneer de laatste dag in het weekend of op een feestdag valt, zal de eerstvolgende werkdag de laatste huurdag zijn. Neem bij twijfel altijd contact op met Stadswonen. </w:t>
      </w:r>
    </w:p>
    <w:p w:rsidR="00184ED9" w:rsidRDefault="00184ED9" w:rsidP="00184ED9">
      <w:r>
        <w:t xml:space="preserve">Met huurders van woningen via een onderwijsinstelling of bedrijfsruimten kunnen afwijkende afspraken zijn gemaakt met betrekking tot de geldende opzegtermijn. Neem bij twijfel altijd contact op met Stadswonen. </w:t>
      </w:r>
    </w:p>
    <w:p w:rsidR="00184ED9" w:rsidRPr="00F85CC5" w:rsidRDefault="00184ED9" w:rsidP="00184ED9">
      <w:pPr>
        <w:rPr>
          <w:b/>
        </w:rPr>
      </w:pPr>
      <w:r w:rsidRPr="00F85CC5">
        <w:rPr>
          <w:b/>
        </w:rPr>
        <w:t>Kan ik mijn huur per e-mail opzeggen?</w:t>
      </w:r>
    </w:p>
    <w:p w:rsidR="00184ED9" w:rsidRDefault="00184ED9" w:rsidP="00184ED9">
      <w:r>
        <w:t xml:space="preserve">Door in te loggen op de </w:t>
      </w:r>
      <w:r w:rsidR="00F85CC5">
        <w:t xml:space="preserve">online </w:t>
      </w:r>
      <w:r>
        <w:t>servicedesk kun je je huur online opzeggen.</w:t>
      </w:r>
    </w:p>
    <w:p w:rsidR="00184ED9" w:rsidRPr="00F85CC5" w:rsidRDefault="00F85CC5" w:rsidP="00184ED9">
      <w:pPr>
        <w:rPr>
          <w:b/>
        </w:rPr>
      </w:pPr>
      <w:r w:rsidRPr="00F85CC5">
        <w:rPr>
          <w:b/>
        </w:rPr>
        <w:t>K</w:t>
      </w:r>
      <w:r w:rsidR="00184ED9" w:rsidRPr="00F85CC5">
        <w:rPr>
          <w:b/>
        </w:rPr>
        <w:t>an ik gebruik maken van mijn huidige provider?</w:t>
      </w:r>
    </w:p>
    <w:p w:rsidR="00184ED9" w:rsidRDefault="00184ED9" w:rsidP="00184ED9">
      <w:r>
        <w:t xml:space="preserve">Als huurder kunt u gewoon gebruik blijven maken van uw huidige provider. Wanneer u KennisGlas wil, moet u zich daar zelf voor aanmelden. </w:t>
      </w:r>
    </w:p>
    <w:p w:rsidR="00184ED9" w:rsidRDefault="00184ED9" w:rsidP="00184ED9">
      <w:r>
        <w:t xml:space="preserve">Nieuwe bewoners nemen automatisch KennisGlas af. Zij tekenen hier direct voor bij de huurovereenkomst. </w:t>
      </w:r>
    </w:p>
    <w:p w:rsidR="00184ED9" w:rsidRPr="00F85CC5" w:rsidRDefault="00184ED9" w:rsidP="00184ED9">
      <w:pPr>
        <w:rPr>
          <w:b/>
        </w:rPr>
      </w:pPr>
      <w:r w:rsidRPr="00F85CC5">
        <w:rPr>
          <w:b/>
        </w:rPr>
        <w:t>Is ADSL mogelijk?</w:t>
      </w:r>
    </w:p>
    <w:p w:rsidR="00184ED9" w:rsidRDefault="00184ED9" w:rsidP="00184ED9">
      <w:r>
        <w:t>Wie gebruik wil maken van ADSL kan een verzoek per e-mail zenden naar Stadswonen (mail@stadswonen.nl). Vervolgens krijgt u een bevestigingsbrief waarmee u een eigen KPN-lijn met ADSL kunt aanvragen.</w:t>
      </w:r>
    </w:p>
    <w:p w:rsidR="00184ED9" w:rsidRPr="00F85CC5" w:rsidRDefault="00184ED9" w:rsidP="00184ED9">
      <w:pPr>
        <w:rPr>
          <w:b/>
        </w:rPr>
      </w:pPr>
      <w:r w:rsidRPr="00F85CC5">
        <w:rPr>
          <w:b/>
        </w:rPr>
        <w:t>Waarom stoppen jullie met vaste telefonie via TTG?</w:t>
      </w:r>
    </w:p>
    <w:p w:rsidR="00184ED9" w:rsidRDefault="00184ED9" w:rsidP="00184ED9">
      <w:r>
        <w:t>Met de komst van KennisGlas in de woongebouwen wordt bellen via internet (voip) mogelijk. Diverse providers gaan dit aanbieden. Daarnaast is het ook mogelijk om met internetbellen (skype, msn etc.) te bellen.</w:t>
      </w:r>
    </w:p>
    <w:p w:rsidR="00184ED9" w:rsidRDefault="00184ED9" w:rsidP="00184ED9">
      <w:r>
        <w:lastRenderedPageBreak/>
        <w:tab/>
        <w:t>Bellen via Kennisglas, hoe gaat dit?</w:t>
      </w:r>
    </w:p>
    <w:p w:rsidR="00184ED9" w:rsidRDefault="00184ED9" w:rsidP="00184ED9">
      <w:r>
        <w:t xml:space="preserve">Twee mogelijkheden: </w:t>
      </w:r>
    </w:p>
    <w:p w:rsidR="00184ED9" w:rsidRDefault="00184ED9" w:rsidP="00184ED9">
      <w:r>
        <w:t xml:space="preserve">-Internetbellen (skype, msn, etc) waarbij de kosten laag zijn en uw pc aan moet staan </w:t>
      </w:r>
    </w:p>
    <w:p w:rsidR="00184ED9" w:rsidRDefault="00184ED9" w:rsidP="00184ED9">
      <w:r>
        <w:t xml:space="preserve">-Voip waarbij u gebruik maakt van een aparte internettelefoon. De kosten zijn iets hoger, maar uw pc hoeft niet aan te staan. </w:t>
      </w:r>
    </w:p>
    <w:p w:rsidR="00184ED9" w:rsidRPr="00F85CC5" w:rsidRDefault="00184ED9" w:rsidP="00184ED9">
      <w:pPr>
        <w:rPr>
          <w:b/>
        </w:rPr>
      </w:pPr>
      <w:r w:rsidRPr="00F85CC5">
        <w:rPr>
          <w:b/>
        </w:rPr>
        <w:t>Welke providers bieden dit?</w:t>
      </w:r>
    </w:p>
    <w:p w:rsidR="00184ED9" w:rsidRDefault="00184ED9" w:rsidP="00184ED9">
      <w:r>
        <w:t xml:space="preserve">Onder andere skype en msn bieden internetbellen aan. </w:t>
      </w:r>
    </w:p>
    <w:p w:rsidR="00184ED9" w:rsidRDefault="00184ED9" w:rsidP="00184ED9">
      <w:r>
        <w:t xml:space="preserve">Er zijn onderhandelingen met verschillende providers om via Voip te kunnen bellen. </w:t>
      </w:r>
    </w:p>
    <w:p w:rsidR="00184ED9" w:rsidRPr="00F85CC5" w:rsidRDefault="00184ED9" w:rsidP="00184ED9">
      <w:pPr>
        <w:rPr>
          <w:b/>
        </w:rPr>
      </w:pPr>
      <w:r w:rsidRPr="00F85CC5">
        <w:rPr>
          <w:b/>
        </w:rPr>
        <w:t>Wat kost het?</w:t>
      </w:r>
    </w:p>
    <w:p w:rsidR="00184ED9" w:rsidRDefault="00184ED9" w:rsidP="00184ED9">
      <w:r>
        <w:t>Internetbellen is gratis zolang de beller en ontvanger bij dezelfde provider zitten. De kosten van Voip zijn afhankelijk van de provider. Deze kosten zijn nog niet definitief bekend.</w:t>
      </w:r>
    </w:p>
    <w:p w:rsidR="00184ED9" w:rsidRDefault="00184ED9" w:rsidP="00184ED9">
      <w:r>
        <w:t>Er stonden in de brief “snel internet en modern bellen” inloggegevens vermeld. Waar zijn die voor bedoeld?</w:t>
      </w:r>
    </w:p>
    <w:p w:rsidR="00184ED9" w:rsidRDefault="00184ED9" w:rsidP="00184ED9">
      <w:r>
        <w:t>Dit is jou unieke inlogcode waarmee je op de servicedesk van Stadswonen o.a. je huurstand kunt inzien en je jezelf kunt aanmelden voor KennisGlas.</w:t>
      </w:r>
    </w:p>
    <w:p w:rsidR="00184ED9" w:rsidRPr="00F85CC5" w:rsidRDefault="00184ED9" w:rsidP="00184ED9">
      <w:pPr>
        <w:rPr>
          <w:b/>
        </w:rPr>
      </w:pPr>
      <w:r w:rsidRPr="00F85CC5">
        <w:rPr>
          <w:b/>
        </w:rPr>
        <w:t>NEE-NEE stickers, waar kan ik die halen?</w:t>
      </w:r>
    </w:p>
    <w:p w:rsidR="00184ED9" w:rsidRDefault="00184ED9" w:rsidP="00184ED9">
      <w:r>
        <w:t xml:space="preserve">Een sticker op uw brievenbus zorgt aantoonbaar voor minder reclamemateriaal. </w:t>
      </w:r>
    </w:p>
    <w:p w:rsidR="00184ED9" w:rsidRDefault="00184ED9" w:rsidP="00184ED9">
      <w:r>
        <w:t>Deze kan je gratis ophalen bij de beheerder [Spreekuur elke maandag tussen 20:00-21:00 unit 412]</w:t>
      </w:r>
    </w:p>
    <w:p w:rsidR="00EE143E" w:rsidRDefault="00184ED9" w:rsidP="00184ED9">
      <w:pPr>
        <w:rPr>
          <w:b/>
        </w:rPr>
      </w:pPr>
      <w:r w:rsidRPr="00F85CC5">
        <w:rPr>
          <w:b/>
        </w:rPr>
        <w:t>Vaste telefonie stopt. Wat gebeurt er met mijn beltegoed?</w:t>
      </w:r>
    </w:p>
    <w:p w:rsidR="00560A79" w:rsidRDefault="00560A79" w:rsidP="00184ED9">
      <w:pPr>
        <w:rPr>
          <w:b/>
        </w:rPr>
      </w:pPr>
    </w:p>
    <w:p w:rsidR="00560A79" w:rsidRDefault="00560A79" w:rsidP="00184ED9">
      <w:pPr>
        <w:rPr>
          <w:b/>
        </w:rPr>
      </w:pPr>
    </w:p>
    <w:p w:rsidR="00560A79" w:rsidRDefault="00560A79" w:rsidP="00560A79">
      <w:pPr>
        <w:pStyle w:val="Heading1"/>
        <w:shd w:val="clear" w:color="auto" w:fill="FBFBFB"/>
        <w:spacing w:before="0" w:line="476" w:lineRule="atLeast"/>
        <w:textAlignment w:val="baseline"/>
        <w:rPr>
          <w:b w:val="0"/>
          <w:bCs w:val="0"/>
          <w:color w:val="3B3B3B"/>
        </w:rPr>
      </w:pPr>
      <w:r w:rsidRPr="00560A79">
        <w:rPr>
          <w:b w:val="0"/>
          <w:bCs w:val="0"/>
          <w:color w:val="3B3B3B"/>
          <w:bdr w:val="none" w:sz="0" w:space="0" w:color="auto" w:frame="1"/>
        </w:rPr>
        <w:t>Hoe bestel ik wasmunten?</w:t>
      </w:r>
    </w:p>
    <w:p w:rsidR="00560A79" w:rsidRDefault="00560A79" w:rsidP="00560A79">
      <w:pPr>
        <w:pStyle w:val="NormalWeb"/>
        <w:spacing w:after="0" w:line="275" w:lineRule="atLeast"/>
        <w:textAlignment w:val="baseline"/>
        <w:rPr>
          <w:rFonts w:ascii="Arial" w:hAnsi="Arial" w:cs="Arial"/>
          <w:color w:val="191919"/>
          <w:sz w:val="15"/>
          <w:szCs w:val="15"/>
        </w:rPr>
      </w:pPr>
      <w:r>
        <w:rPr>
          <w:rFonts w:ascii="Arial" w:hAnsi="Arial" w:cs="Arial"/>
          <w:color w:val="191919"/>
          <w:sz w:val="15"/>
          <w:szCs w:val="15"/>
        </w:rPr>
        <w:t>Op www.woongebouwparkhaven  klik t u op het menu kopje wassen. U ziet een bestel formulier voor u. Deze vult u volledig in en geeft aan hoeveel muntjes u wilt bestellen.</w:t>
      </w:r>
      <w:r>
        <w:rPr>
          <w:rFonts w:ascii="Arial" w:hAnsi="Arial" w:cs="Arial"/>
          <w:color w:val="191919"/>
          <w:sz w:val="15"/>
          <w:szCs w:val="15"/>
        </w:rPr>
        <w:br/>
        <w:t xml:space="preserve">LET OP! Voordat je wasmunten besteld moet je wel zelf het juiste bedrag overboeken op de bankrekening van vereniging bewonersvoorzieningen woongebouw Parkhaven. De penningmeester bezorgt de bestelling één keer per week in het weekend in uw brievenbus. Om ieder bewoner van wasmunten te kunnen voorzien, mag er per bestelling maximaal 10 munten besteld worden. Deze 10 munten zijn voor ongeveer een maand bedoeld.  U  kan dus </w:t>
      </w:r>
      <w:r w:rsidRPr="00560A79">
        <w:rPr>
          <w:rFonts w:ascii="Arial" w:hAnsi="Arial" w:cs="Arial"/>
          <w:b/>
          <w:color w:val="191919"/>
          <w:sz w:val="15"/>
          <w:szCs w:val="15"/>
        </w:rPr>
        <w:t>niet</w:t>
      </w:r>
      <w:r>
        <w:rPr>
          <w:rFonts w:ascii="Arial" w:hAnsi="Arial" w:cs="Arial"/>
          <w:color w:val="191919"/>
          <w:sz w:val="15"/>
          <w:szCs w:val="15"/>
        </w:rPr>
        <w:t xml:space="preserve"> elke week 10 munten bestellen. Dit word gecontroleerd. De munten worden pas geleverd als de overboeking binnen is. Als er dus een bestelling gemaakt word zonder overboeking krijgt de bewoner de munten niet en krijgt de bewoner een boete van 5 euro. Dus altijd het geld overmaken voordat u een bestelling plaatst.</w:t>
      </w:r>
    </w:p>
    <w:p w:rsidR="00560A79" w:rsidRDefault="00560A79" w:rsidP="00560A79">
      <w:pPr>
        <w:pStyle w:val="Heading1"/>
        <w:shd w:val="clear" w:color="auto" w:fill="FBFBFB"/>
        <w:spacing w:before="0" w:line="476" w:lineRule="atLeast"/>
        <w:textAlignment w:val="baseline"/>
        <w:rPr>
          <w:b w:val="0"/>
          <w:bCs w:val="0"/>
          <w:color w:val="3B3B3B"/>
        </w:rPr>
      </w:pPr>
      <w:hyperlink r:id="rId15" w:tooltip="Over verzekeringen" w:history="1">
        <w:r>
          <w:rPr>
            <w:rStyle w:val="Hyperlink"/>
            <w:b w:val="0"/>
            <w:bCs w:val="0"/>
            <w:color w:val="3B3B3B"/>
            <w:bdr w:val="none" w:sz="0" w:space="0" w:color="auto" w:frame="1"/>
          </w:rPr>
          <w:t>Over verzekeringen</w:t>
        </w:r>
      </w:hyperlink>
    </w:p>
    <w:p w:rsidR="00560A79" w:rsidRDefault="00560A79" w:rsidP="00560A79">
      <w:pPr>
        <w:pStyle w:val="NormalWeb"/>
        <w:spacing w:after="0" w:line="275" w:lineRule="atLeast"/>
        <w:textAlignment w:val="baseline"/>
        <w:rPr>
          <w:rFonts w:ascii="Arial" w:hAnsi="Arial" w:cs="Arial"/>
          <w:color w:val="191919"/>
          <w:sz w:val="15"/>
          <w:szCs w:val="15"/>
        </w:rPr>
      </w:pPr>
      <w:r>
        <w:rPr>
          <w:rFonts w:ascii="Arial" w:hAnsi="Arial" w:cs="Arial"/>
          <w:color w:val="191919"/>
          <w:sz w:val="15"/>
          <w:szCs w:val="15"/>
        </w:rPr>
        <w:t>Er wordt ten zeerste aangeraden een inboedelverzekering af te sluiten. Voor diefstal, overstromingen, brandschade, e.d. is de verhuurder namelijk niet aansprakelijk.</w:t>
      </w:r>
      <w:r>
        <w:rPr>
          <w:rFonts w:ascii="Arial" w:hAnsi="Arial" w:cs="Arial"/>
          <w:color w:val="191919"/>
          <w:sz w:val="15"/>
          <w:szCs w:val="15"/>
        </w:rPr>
        <w:br/>
        <w:t>Let op: mocht er bij jou worden ingebroken en de voordeur (ook tussendeur) zat niet op slot, krijg je niets terug van de verzekering.</w:t>
      </w:r>
    </w:p>
    <w:p w:rsidR="00560A79" w:rsidRDefault="00560A79" w:rsidP="00184ED9">
      <w:pPr>
        <w:rPr>
          <w:b/>
        </w:rPr>
      </w:pPr>
    </w:p>
    <w:p w:rsidR="00560A79" w:rsidRDefault="00560A79" w:rsidP="00560A79">
      <w:pPr>
        <w:pStyle w:val="Heading1"/>
        <w:shd w:val="clear" w:color="auto" w:fill="FBFBFB"/>
        <w:spacing w:before="0" w:line="476" w:lineRule="atLeast"/>
        <w:textAlignment w:val="baseline"/>
        <w:rPr>
          <w:b w:val="0"/>
          <w:bCs w:val="0"/>
          <w:color w:val="3B3B3B"/>
        </w:rPr>
      </w:pPr>
      <w:hyperlink r:id="rId16" w:tooltip="Worden de ramen wel schoongemaakt?" w:history="1">
        <w:r>
          <w:rPr>
            <w:rStyle w:val="Hyperlink"/>
            <w:b w:val="0"/>
            <w:bCs w:val="0"/>
            <w:color w:val="3B3B3B"/>
            <w:bdr w:val="none" w:sz="0" w:space="0" w:color="auto" w:frame="1"/>
          </w:rPr>
          <w:t>Worden de ramen wel schoongemaakt?</w:t>
        </w:r>
      </w:hyperlink>
    </w:p>
    <w:p w:rsidR="00560A79" w:rsidRDefault="00560A79" w:rsidP="00560A79">
      <w:pPr>
        <w:pStyle w:val="NormalWeb"/>
        <w:spacing w:line="275" w:lineRule="atLeast"/>
        <w:textAlignment w:val="baseline"/>
        <w:rPr>
          <w:rFonts w:ascii="Arial" w:hAnsi="Arial" w:cs="Arial"/>
          <w:color w:val="191919"/>
          <w:sz w:val="15"/>
          <w:szCs w:val="15"/>
        </w:rPr>
      </w:pPr>
      <w:r>
        <w:rPr>
          <w:rFonts w:ascii="Arial" w:hAnsi="Arial" w:cs="Arial"/>
          <w:color w:val="191919"/>
          <w:sz w:val="15"/>
          <w:szCs w:val="15"/>
        </w:rPr>
        <w:t>Stadswonen heeft de verantwoordelijkheid voor de ramen. Minimaal twee keer per jaar komt de glazenwasser met een hoogwerker langs om de ramen aan de buitenkant te lappen. De dakramen op de vierde verdieping zitten niet in het contact met het glazenwassersbedrijf. Die ramen en uiteraard de binnenkant zul je zelf moeten doen. Zijn de ramen minder dan 2 keer per jaar gewassen, krijg je het reeds betaalde bedrag terug via de teruggave omslagkosten in het voorjaar.</w:t>
      </w:r>
    </w:p>
    <w:p w:rsidR="00560A79" w:rsidRDefault="00560A79" w:rsidP="00184ED9">
      <w:pPr>
        <w:rPr>
          <w:b/>
        </w:rPr>
      </w:pPr>
    </w:p>
    <w:p w:rsidR="00560A79" w:rsidRDefault="00560A79" w:rsidP="00560A79">
      <w:pPr>
        <w:pStyle w:val="Heading1"/>
        <w:shd w:val="clear" w:color="auto" w:fill="FBFBFB"/>
        <w:spacing w:before="0" w:line="476" w:lineRule="atLeast"/>
        <w:textAlignment w:val="baseline"/>
        <w:rPr>
          <w:b w:val="0"/>
          <w:bCs w:val="0"/>
          <w:color w:val="3B3B3B"/>
        </w:rPr>
      </w:pPr>
      <w:hyperlink r:id="rId17" w:tooltip="Werkt de afzuigkap in mijn kamer wel goed?" w:history="1">
        <w:r>
          <w:rPr>
            <w:rStyle w:val="Hyperlink"/>
            <w:b w:val="0"/>
            <w:bCs w:val="0"/>
            <w:color w:val="3B3B3B"/>
            <w:bdr w:val="none" w:sz="0" w:space="0" w:color="auto" w:frame="1"/>
          </w:rPr>
          <w:t>Werkt de afzuigkap in mijn kamer wel goed?</w:t>
        </w:r>
      </w:hyperlink>
    </w:p>
    <w:p w:rsidR="00560A79" w:rsidRDefault="00560A79" w:rsidP="00560A79">
      <w:pPr>
        <w:pStyle w:val="NormalWeb"/>
        <w:spacing w:after="0" w:afterAutospacing="0" w:line="275" w:lineRule="atLeast"/>
        <w:textAlignment w:val="baseline"/>
        <w:rPr>
          <w:rFonts w:ascii="Arial" w:hAnsi="Arial" w:cs="Arial"/>
          <w:color w:val="191919"/>
          <w:sz w:val="15"/>
          <w:szCs w:val="15"/>
        </w:rPr>
      </w:pPr>
      <w:r>
        <w:rPr>
          <w:rFonts w:ascii="Arial" w:hAnsi="Arial" w:cs="Arial"/>
          <w:color w:val="191919"/>
          <w:sz w:val="15"/>
          <w:szCs w:val="15"/>
        </w:rPr>
        <w:t>Caland II heeft een centraal afzuigsysteem. Dit werkt continu op normale (lage) stand en extra tijdens etenstijden (middag en avond). Dat wil zeggen dat een afzuigkap niet per unit is aan te zetten en de stand ervan voor het hele gebouw staat vast. Voor velen lijkt het uit te staan, maar het staat echter altijd aan. Aan de zuigkracht is echter niks te doen.</w:t>
      </w:r>
      <w:r>
        <w:rPr>
          <w:rFonts w:ascii="Arial" w:hAnsi="Arial" w:cs="Arial"/>
          <w:color w:val="191919"/>
          <w:sz w:val="15"/>
          <w:szCs w:val="15"/>
        </w:rPr>
        <w:br/>
        <w:t>Het is aan te raden om het nummer 1 knopje (zie foto) op de afzuigklap altijd aan houden, anders zit de afzuigkap dicht! Ter controle, leg je hand direct op rooster onderaan. Je voelt dan een windvlaagje.</w:t>
      </w:r>
    </w:p>
    <w:p w:rsidR="00560A79" w:rsidRDefault="00560A79" w:rsidP="00184ED9">
      <w:pPr>
        <w:rPr>
          <w:b/>
        </w:rPr>
      </w:pPr>
    </w:p>
    <w:p w:rsidR="00560A79" w:rsidRDefault="00560A79" w:rsidP="00560A79">
      <w:pPr>
        <w:pStyle w:val="Heading1"/>
        <w:shd w:val="clear" w:color="auto" w:fill="FBFBFB"/>
        <w:spacing w:before="0" w:line="570" w:lineRule="atLeast"/>
        <w:textAlignment w:val="baseline"/>
        <w:rPr>
          <w:b w:val="0"/>
          <w:bCs w:val="0"/>
          <w:color w:val="3B3B3B"/>
          <w:sz w:val="57"/>
          <w:szCs w:val="57"/>
        </w:rPr>
      </w:pPr>
      <w:hyperlink r:id="rId18" w:tooltip="Wat moet ik doen in geval van Brand of andere calamiteiten?" w:history="1">
        <w:r>
          <w:rPr>
            <w:rStyle w:val="Hyperlink"/>
            <w:b w:val="0"/>
            <w:bCs w:val="0"/>
            <w:color w:val="3B3B3B"/>
            <w:sz w:val="57"/>
            <w:szCs w:val="57"/>
            <w:bdr w:val="none" w:sz="0" w:space="0" w:color="auto" w:frame="1"/>
          </w:rPr>
          <w:t>Wat moet ik doen in geval van Brand of andere calamiteiten?</w:t>
        </w:r>
      </w:hyperlink>
    </w:p>
    <w:p w:rsidR="00560A79" w:rsidRDefault="00560A79" w:rsidP="00560A79">
      <w:pPr>
        <w:pStyle w:val="NormalWeb"/>
        <w:spacing w:after="150" w:afterAutospacing="0" w:line="330" w:lineRule="atLeast"/>
        <w:textAlignment w:val="baseline"/>
        <w:rPr>
          <w:rFonts w:ascii="Arial" w:hAnsi="Arial" w:cs="Arial"/>
          <w:color w:val="191919"/>
          <w:sz w:val="18"/>
          <w:szCs w:val="18"/>
        </w:rPr>
      </w:pPr>
      <w:r>
        <w:rPr>
          <w:rFonts w:ascii="Arial" w:hAnsi="Arial" w:cs="Arial"/>
          <w:color w:val="191919"/>
          <w:sz w:val="18"/>
          <w:szCs w:val="18"/>
        </w:rPr>
        <w:t>Bel in geval van brand of andere calamiteiten altijd eerst 1-1-2. Vervolgens moet u de beheerder of assistent beheerder van Caland II bellen.</w:t>
      </w:r>
    </w:p>
    <w:p w:rsidR="00560A79" w:rsidRDefault="00560A79" w:rsidP="00560A79">
      <w:pPr>
        <w:pStyle w:val="NormalWeb"/>
        <w:spacing w:before="150" w:beforeAutospacing="0" w:after="0" w:line="330" w:lineRule="atLeast"/>
        <w:textAlignment w:val="baseline"/>
        <w:rPr>
          <w:rFonts w:ascii="Arial" w:hAnsi="Arial" w:cs="Arial"/>
          <w:color w:val="191919"/>
          <w:sz w:val="18"/>
          <w:szCs w:val="18"/>
        </w:rPr>
      </w:pPr>
      <w:r>
        <w:rPr>
          <w:rFonts w:ascii="Arial" w:hAnsi="Arial" w:cs="Arial"/>
          <w:color w:val="191919"/>
          <w:sz w:val="18"/>
          <w:szCs w:val="18"/>
        </w:rPr>
        <w:t>Mocht de beheerders niet bereikbaar zijn moet u dan naar Vestia Stadswonen bellen op</w:t>
      </w:r>
      <w:r>
        <w:rPr>
          <w:rStyle w:val="apple-converted-space"/>
          <w:rFonts w:ascii="Arial" w:hAnsi="Arial" w:cs="Arial"/>
          <w:color w:val="191919"/>
          <w:sz w:val="18"/>
          <w:szCs w:val="18"/>
        </w:rPr>
        <w:t> </w:t>
      </w:r>
      <w:r>
        <w:rPr>
          <w:rStyle w:val="skypepnhcontainer"/>
          <w:rFonts w:ascii="Arial" w:hAnsi="Arial" w:cs="Arial"/>
          <w:color w:val="191919"/>
          <w:sz w:val="18"/>
          <w:szCs w:val="18"/>
        </w:rPr>
        <w:t> </w:t>
      </w:r>
      <w:r>
        <w:rPr>
          <w:rFonts w:ascii="Arial" w:hAnsi="Arial" w:cs="Arial"/>
          <w:color w:val="191919"/>
          <w:sz w:val="18"/>
          <w:szCs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3pt;height:24.3pt"/>
        </w:pict>
      </w:r>
      <w:r>
        <w:rPr>
          <w:rStyle w:val="skypepnhtextspan"/>
          <w:rFonts w:ascii="Arial" w:eastAsiaTheme="majorEastAsia" w:hAnsi="Arial" w:cs="Arial"/>
          <w:color w:val="191919"/>
          <w:sz w:val="18"/>
          <w:szCs w:val="18"/>
        </w:rPr>
        <w:t>010-8007200</w:t>
      </w:r>
      <w:r>
        <w:rPr>
          <w:rStyle w:val="apple-converted-space"/>
          <w:rFonts w:ascii="Arial" w:hAnsi="Arial" w:cs="Arial"/>
          <w:color w:val="191919"/>
          <w:sz w:val="18"/>
          <w:szCs w:val="18"/>
        </w:rPr>
        <w:t> </w:t>
      </w:r>
      <w:r>
        <w:rPr>
          <w:rFonts w:ascii="Arial" w:hAnsi="Arial" w:cs="Arial"/>
          <w:color w:val="191919"/>
          <w:sz w:val="18"/>
          <w:szCs w:val="18"/>
        </w:rPr>
        <w:t>gedurende kantoor uren of buiten kantoortijden het noodnummer</w:t>
      </w:r>
      <w:r>
        <w:rPr>
          <w:rStyle w:val="apple-converted-space"/>
          <w:rFonts w:ascii="Arial" w:hAnsi="Arial" w:cs="Arial"/>
          <w:color w:val="191919"/>
          <w:sz w:val="18"/>
          <w:szCs w:val="18"/>
        </w:rPr>
        <w:t> </w:t>
      </w:r>
      <w:r>
        <w:rPr>
          <w:rStyle w:val="skypepnhcontainer"/>
          <w:rFonts w:ascii="Arial" w:hAnsi="Arial" w:cs="Arial"/>
          <w:color w:val="191919"/>
          <w:sz w:val="18"/>
          <w:szCs w:val="18"/>
        </w:rPr>
        <w:t> </w:t>
      </w:r>
      <w:r>
        <w:rPr>
          <w:rFonts w:ascii="Arial" w:hAnsi="Arial" w:cs="Arial"/>
          <w:color w:val="191919"/>
          <w:sz w:val="18"/>
          <w:szCs w:val="18"/>
        </w:rPr>
        <w:pict>
          <v:shape id="_x0000_i1026" type="#_x0000_t75" alt="" style="width:24.3pt;height:24.3pt"/>
        </w:pict>
      </w:r>
      <w:r>
        <w:rPr>
          <w:rStyle w:val="skypepnhtextspan"/>
          <w:rFonts w:ascii="Arial" w:eastAsiaTheme="majorEastAsia" w:hAnsi="Arial" w:cs="Arial"/>
          <w:color w:val="191919"/>
          <w:sz w:val="18"/>
          <w:szCs w:val="18"/>
        </w:rPr>
        <w:t>010-4123641</w:t>
      </w:r>
      <w:r>
        <w:rPr>
          <w:rFonts w:ascii="Arial" w:hAnsi="Arial" w:cs="Arial"/>
          <w:color w:val="191919"/>
          <w:sz w:val="18"/>
          <w:szCs w:val="18"/>
        </w:rPr>
        <w:t>.</w:t>
      </w:r>
    </w:p>
    <w:p w:rsidR="00560A79" w:rsidRDefault="00560A79" w:rsidP="00184ED9">
      <w:pPr>
        <w:rPr>
          <w:b/>
        </w:rPr>
      </w:pPr>
    </w:p>
    <w:p w:rsidR="00560A79" w:rsidRPr="00560A79" w:rsidRDefault="00560A79" w:rsidP="00184ED9">
      <w:pPr>
        <w:rPr>
          <w:b/>
        </w:rPr>
      </w:pPr>
      <w:r w:rsidRPr="00560A79">
        <w:rPr>
          <w:b/>
        </w:rPr>
        <w:t>https://concern.ir.rotterdam.nl/pkr-formulier/internet?wicket:interface=:1::::</w:t>
      </w:r>
    </w:p>
    <w:p w:rsidR="00EE143E" w:rsidRDefault="00EE143E" w:rsidP="00184ED9"/>
    <w:tbl>
      <w:tblPr>
        <w:tblW w:w="13406" w:type="dxa"/>
        <w:jc w:val="center"/>
        <w:tblCellSpacing w:w="0" w:type="dxa"/>
        <w:shd w:val="clear" w:color="auto" w:fill="FFFFFF"/>
        <w:tblCellMar>
          <w:left w:w="0" w:type="dxa"/>
          <w:right w:w="0" w:type="dxa"/>
        </w:tblCellMar>
        <w:tblLook w:val="04A0"/>
      </w:tblPr>
      <w:tblGrid>
        <w:gridCol w:w="13406"/>
      </w:tblGrid>
      <w:tr w:rsidR="00EE143E" w:rsidTr="00303B5E">
        <w:trPr>
          <w:tblCellSpacing w:w="0" w:type="dxa"/>
          <w:jc w:val="center"/>
        </w:trPr>
        <w:tc>
          <w:tcPr>
            <w:tcW w:w="0" w:type="auto"/>
            <w:shd w:val="clear" w:color="auto" w:fill="FFFFFF"/>
            <w:hideMark/>
          </w:tcPr>
          <w:tbl>
            <w:tblPr>
              <w:tblW w:w="0" w:type="auto"/>
              <w:jc w:val="center"/>
              <w:tblCellSpacing w:w="0" w:type="dxa"/>
              <w:shd w:val="clear" w:color="auto" w:fill="FFFFFF"/>
              <w:tblCellMar>
                <w:left w:w="0" w:type="dxa"/>
                <w:right w:w="0" w:type="dxa"/>
              </w:tblCellMar>
              <w:tblLook w:val="04A0"/>
            </w:tblPr>
            <w:tblGrid>
              <w:gridCol w:w="13406"/>
            </w:tblGrid>
            <w:tr w:rsidR="00EE143E">
              <w:trPr>
                <w:trHeight w:val="764"/>
                <w:tblCellSpacing w:w="0" w:type="dxa"/>
                <w:jc w:val="center"/>
              </w:trPr>
              <w:tc>
                <w:tcPr>
                  <w:tcW w:w="10944" w:type="dxa"/>
                  <w:shd w:val="clear" w:color="auto" w:fill="FFFFFF"/>
                  <w:hideMark/>
                </w:tcPr>
                <w:tbl>
                  <w:tblPr>
                    <w:tblW w:w="10944" w:type="dxa"/>
                    <w:jc w:val="center"/>
                    <w:tblCellSpacing w:w="0" w:type="dxa"/>
                    <w:shd w:val="clear" w:color="auto" w:fill="FFFFFF"/>
                    <w:tblCellMar>
                      <w:left w:w="0" w:type="dxa"/>
                      <w:right w:w="0" w:type="dxa"/>
                    </w:tblCellMar>
                    <w:tblLook w:val="04A0"/>
                  </w:tblPr>
                  <w:tblGrid>
                    <w:gridCol w:w="5933"/>
                    <w:gridCol w:w="5011"/>
                  </w:tblGrid>
                  <w:tr w:rsidR="00EE143E">
                    <w:trPr>
                      <w:tblCellSpacing w:w="0" w:type="dxa"/>
                      <w:jc w:val="center"/>
                    </w:trPr>
                    <w:tc>
                      <w:tcPr>
                        <w:tcW w:w="0" w:type="auto"/>
                        <w:shd w:val="clear" w:color="auto" w:fill="FFFFFF"/>
                        <w:vAlign w:val="center"/>
                        <w:hideMark/>
                      </w:tcPr>
                      <w:p w:rsidR="00EE143E" w:rsidRDefault="00EE143E">
                        <w:pPr>
                          <w:rPr>
                            <w:rFonts w:ascii="Arial" w:hAnsi="Arial" w:cs="Arial"/>
                            <w:color w:val="142345"/>
                            <w:sz w:val="15"/>
                            <w:szCs w:val="15"/>
                          </w:rPr>
                        </w:pPr>
                        <w:r>
                          <w:rPr>
                            <w:rFonts w:ascii="Arial" w:hAnsi="Arial" w:cs="Arial"/>
                            <w:noProof/>
                            <w:color w:val="142345"/>
                            <w:sz w:val="15"/>
                            <w:szCs w:val="15"/>
                            <w:lang w:eastAsia="nl-NL"/>
                          </w:rPr>
                          <w:drawing>
                            <wp:inline distT="0" distB="0" distL="0" distR="0">
                              <wp:extent cx="1582420" cy="174625"/>
                              <wp:effectExtent l="19050" t="0" r="0" b="0"/>
                              <wp:docPr id="14" name="Picture 1" descr="DE-SCHANS.NET">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HANS.NET">
                                        <a:hlinkClick r:id="rId19"/>
                                      </pic:cNvPr>
                                      <pic:cNvPicPr>
                                        <a:picLocks noChangeAspect="1" noChangeArrowheads="1"/>
                                      </pic:cNvPicPr>
                                    </pic:nvPicPr>
                                    <pic:blipFill>
                                      <a:blip r:embed="rId20"/>
                                      <a:srcRect/>
                                      <a:stretch>
                                        <a:fillRect/>
                                      </a:stretch>
                                    </pic:blipFill>
                                    <pic:spPr bwMode="auto">
                                      <a:xfrm>
                                        <a:off x="0" y="0"/>
                                        <a:ext cx="1582420" cy="174625"/>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EE143E" w:rsidRDefault="00EE143E">
                        <w:pPr>
                          <w:jc w:val="right"/>
                          <w:rPr>
                            <w:rFonts w:ascii="Arial" w:hAnsi="Arial" w:cs="Arial"/>
                            <w:color w:val="142345"/>
                            <w:sz w:val="15"/>
                            <w:szCs w:val="15"/>
                          </w:rPr>
                        </w:pPr>
                        <w:r>
                          <w:rPr>
                            <w:rFonts w:ascii="Arial" w:hAnsi="Arial" w:cs="Arial"/>
                            <w:noProof/>
                            <w:color w:val="142345"/>
                            <w:sz w:val="15"/>
                            <w:szCs w:val="15"/>
                            <w:lang w:eastAsia="nl-NL"/>
                          </w:rPr>
                          <w:drawing>
                            <wp:inline distT="0" distB="0" distL="0" distR="0">
                              <wp:extent cx="1327785" cy="461010"/>
                              <wp:effectExtent l="19050" t="0" r="5715" b="0"/>
                              <wp:docPr id="13" name="stadswonen" descr="Home">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dswonen" descr="Home">
                                        <a:hlinkClick r:id="rId13" tgtFrame="&quot;_blank&quot;"/>
                                      </pic:cNvPr>
                                      <pic:cNvPicPr>
                                        <a:picLocks noChangeAspect="1" noChangeArrowheads="1"/>
                                      </pic:cNvPicPr>
                                    </pic:nvPicPr>
                                    <pic:blipFill>
                                      <a:blip r:embed="rId21"/>
                                      <a:srcRect/>
                                      <a:stretch>
                                        <a:fillRect/>
                                      </a:stretch>
                                    </pic:blipFill>
                                    <pic:spPr bwMode="auto">
                                      <a:xfrm>
                                        <a:off x="0" y="0"/>
                                        <a:ext cx="1327785" cy="461010"/>
                                      </a:xfrm>
                                      <a:prstGeom prst="rect">
                                        <a:avLst/>
                                      </a:prstGeom>
                                      <a:noFill/>
                                      <a:ln w="9525">
                                        <a:noFill/>
                                        <a:miter lim="800000"/>
                                        <a:headEnd/>
                                        <a:tailEnd/>
                                      </a:ln>
                                    </pic:spPr>
                                  </pic:pic>
                                </a:graphicData>
                              </a:graphic>
                            </wp:inline>
                          </w:drawing>
                        </w:r>
                      </w:p>
                    </w:tc>
                  </w:tr>
                </w:tbl>
                <w:p w:rsidR="00EE143E" w:rsidRDefault="00EE143E">
                  <w:pPr>
                    <w:jc w:val="center"/>
                    <w:rPr>
                      <w:rFonts w:ascii="Arial" w:hAnsi="Arial" w:cs="Arial"/>
                      <w:color w:val="142345"/>
                      <w:sz w:val="15"/>
                      <w:szCs w:val="15"/>
                    </w:rPr>
                  </w:pPr>
                </w:p>
              </w:tc>
            </w:tr>
            <w:tr w:rsidR="00EE143E">
              <w:trPr>
                <w:trHeight w:val="313"/>
                <w:tblCellSpacing w:w="0" w:type="dxa"/>
                <w:jc w:val="center"/>
              </w:trPr>
              <w:tc>
                <w:tcPr>
                  <w:tcW w:w="10944" w:type="dxa"/>
                  <w:shd w:val="clear" w:color="auto" w:fill="FFFFFF"/>
                  <w:hideMark/>
                </w:tcPr>
                <w:tbl>
                  <w:tblPr>
                    <w:tblW w:w="10944" w:type="dxa"/>
                    <w:jc w:val="center"/>
                    <w:tblCellSpacing w:w="0" w:type="dxa"/>
                    <w:tblBorders>
                      <w:bottom w:val="single" w:sz="4" w:space="0" w:color="FFFFFF"/>
                    </w:tblBorders>
                    <w:shd w:val="clear" w:color="auto" w:fill="FFFFFF"/>
                    <w:tblCellMar>
                      <w:left w:w="0" w:type="dxa"/>
                      <w:right w:w="0" w:type="dxa"/>
                    </w:tblCellMar>
                    <w:tblLook w:val="04A0"/>
                  </w:tblPr>
                  <w:tblGrid>
                    <w:gridCol w:w="1020"/>
                    <w:gridCol w:w="2250"/>
                    <w:gridCol w:w="1770"/>
                    <w:gridCol w:w="2070"/>
                    <w:gridCol w:w="1320"/>
                    <w:gridCol w:w="944"/>
                    <w:gridCol w:w="1410"/>
                    <w:gridCol w:w="2622"/>
                  </w:tblGrid>
                  <w:tr w:rsidR="00EE143E">
                    <w:trPr>
                      <w:tblCellSpacing w:w="0" w:type="dxa"/>
                      <w:jc w:val="center"/>
                    </w:trPr>
                    <w:tc>
                      <w:tcPr>
                        <w:tcW w:w="0" w:type="auto"/>
                        <w:shd w:val="clear" w:color="auto" w:fill="FFFFFF"/>
                        <w:vAlign w:val="center"/>
                        <w:hideMark/>
                      </w:tcPr>
                      <w:p w:rsidR="00EE143E" w:rsidRDefault="00EE143E">
                        <w:pPr>
                          <w:rPr>
                            <w:rFonts w:ascii="Arial" w:hAnsi="Arial" w:cs="Arial"/>
                            <w:color w:val="142345"/>
                            <w:sz w:val="15"/>
                            <w:szCs w:val="15"/>
                          </w:rPr>
                        </w:pPr>
                        <w:r>
                          <w:rPr>
                            <w:rFonts w:ascii="Arial" w:hAnsi="Arial" w:cs="Arial"/>
                            <w:noProof/>
                            <w:color w:val="142345"/>
                            <w:sz w:val="15"/>
                            <w:szCs w:val="15"/>
                            <w:lang w:eastAsia="nl-NL"/>
                          </w:rPr>
                          <w:lastRenderedPageBreak/>
                          <w:drawing>
                            <wp:inline distT="0" distB="0" distL="0" distR="0">
                              <wp:extent cx="620395" cy="238760"/>
                              <wp:effectExtent l="19050" t="0" r="8255" b="0"/>
                              <wp:docPr id="12" name="menu_01" descr="Home">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_01" descr="Home">
                                        <a:hlinkClick r:id="rId22"/>
                                      </pic:cNvPr>
                                      <pic:cNvPicPr>
                                        <a:picLocks noChangeAspect="1" noChangeArrowheads="1"/>
                                      </pic:cNvPicPr>
                                    </pic:nvPicPr>
                                    <pic:blipFill>
                                      <a:blip r:embed="rId23"/>
                                      <a:srcRect/>
                                      <a:stretch>
                                        <a:fillRect/>
                                      </a:stretch>
                                    </pic:blipFill>
                                    <pic:spPr bwMode="auto">
                                      <a:xfrm>
                                        <a:off x="0" y="0"/>
                                        <a:ext cx="620395" cy="23876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EE143E" w:rsidRDefault="00EE143E">
                        <w:pPr>
                          <w:rPr>
                            <w:rFonts w:ascii="Arial" w:hAnsi="Arial" w:cs="Arial"/>
                            <w:color w:val="142345"/>
                            <w:sz w:val="15"/>
                            <w:szCs w:val="15"/>
                          </w:rPr>
                        </w:pPr>
                        <w:r>
                          <w:rPr>
                            <w:rFonts w:ascii="Arial" w:hAnsi="Arial" w:cs="Arial"/>
                            <w:noProof/>
                            <w:color w:val="142345"/>
                            <w:sz w:val="15"/>
                            <w:szCs w:val="15"/>
                            <w:lang w:eastAsia="nl-NL"/>
                          </w:rPr>
                          <w:drawing>
                            <wp:inline distT="0" distB="0" distL="0" distR="0">
                              <wp:extent cx="1407160" cy="238760"/>
                              <wp:effectExtent l="19050" t="0" r="2540" b="0"/>
                              <wp:docPr id="11" name="menu_02" descr="Wooncommiss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_02" descr="Wooncommissie"/>
                                      <pic:cNvPicPr>
                                        <a:picLocks noChangeAspect="1" noChangeArrowheads="1"/>
                                      </pic:cNvPicPr>
                                    </pic:nvPicPr>
                                    <pic:blipFill>
                                      <a:blip r:embed="rId24"/>
                                      <a:srcRect/>
                                      <a:stretch>
                                        <a:fillRect/>
                                      </a:stretch>
                                    </pic:blipFill>
                                    <pic:spPr bwMode="auto">
                                      <a:xfrm>
                                        <a:off x="0" y="0"/>
                                        <a:ext cx="1407160" cy="23876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EE143E" w:rsidRDefault="00EE143E">
                        <w:pPr>
                          <w:rPr>
                            <w:rFonts w:ascii="Arial" w:hAnsi="Arial" w:cs="Arial"/>
                            <w:color w:val="142345"/>
                            <w:sz w:val="15"/>
                            <w:szCs w:val="15"/>
                          </w:rPr>
                        </w:pPr>
                        <w:r>
                          <w:rPr>
                            <w:rFonts w:ascii="Arial" w:hAnsi="Arial" w:cs="Arial"/>
                            <w:noProof/>
                            <w:color w:val="142345"/>
                            <w:sz w:val="15"/>
                            <w:szCs w:val="15"/>
                            <w:lang w:eastAsia="nl-NL"/>
                          </w:rPr>
                          <w:drawing>
                            <wp:inline distT="0" distB="0" distL="0" distR="0">
                              <wp:extent cx="1097280" cy="238760"/>
                              <wp:effectExtent l="19050" t="0" r="7620" b="0"/>
                              <wp:docPr id="5" name="menu_03" descr="Facilitei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_03" descr="Faciliteiten"/>
                                      <pic:cNvPicPr>
                                        <a:picLocks noChangeAspect="1" noChangeArrowheads="1"/>
                                      </pic:cNvPicPr>
                                    </pic:nvPicPr>
                                    <pic:blipFill>
                                      <a:blip r:embed="rId25"/>
                                      <a:srcRect/>
                                      <a:stretch>
                                        <a:fillRect/>
                                      </a:stretch>
                                    </pic:blipFill>
                                    <pic:spPr bwMode="auto">
                                      <a:xfrm>
                                        <a:off x="0" y="0"/>
                                        <a:ext cx="1097280" cy="23876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EE143E" w:rsidRDefault="00EE143E">
                        <w:pPr>
                          <w:rPr>
                            <w:rFonts w:ascii="Arial" w:hAnsi="Arial" w:cs="Arial"/>
                            <w:color w:val="142345"/>
                            <w:sz w:val="15"/>
                            <w:szCs w:val="15"/>
                          </w:rPr>
                        </w:pPr>
                        <w:r>
                          <w:rPr>
                            <w:rFonts w:ascii="Arial" w:hAnsi="Arial" w:cs="Arial"/>
                            <w:noProof/>
                            <w:color w:val="142345"/>
                            <w:sz w:val="15"/>
                            <w:szCs w:val="15"/>
                            <w:lang w:eastAsia="nl-NL"/>
                          </w:rPr>
                          <w:drawing>
                            <wp:inline distT="0" distB="0" distL="0" distR="0">
                              <wp:extent cx="1288415" cy="238760"/>
                              <wp:effectExtent l="19050" t="0" r="6985" b="0"/>
                              <wp:docPr id="6" name="menu_04" descr="Bewoners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_04" descr="Bewonersinfo"/>
                                      <pic:cNvPicPr>
                                        <a:picLocks noChangeAspect="1" noChangeArrowheads="1"/>
                                      </pic:cNvPicPr>
                                    </pic:nvPicPr>
                                    <pic:blipFill>
                                      <a:blip r:embed="rId26"/>
                                      <a:srcRect/>
                                      <a:stretch>
                                        <a:fillRect/>
                                      </a:stretch>
                                    </pic:blipFill>
                                    <pic:spPr bwMode="auto">
                                      <a:xfrm>
                                        <a:off x="0" y="0"/>
                                        <a:ext cx="1288415" cy="23876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EE143E" w:rsidRDefault="00EE143E">
                        <w:pPr>
                          <w:rPr>
                            <w:rFonts w:ascii="Arial" w:hAnsi="Arial" w:cs="Arial"/>
                            <w:color w:val="142345"/>
                            <w:sz w:val="15"/>
                            <w:szCs w:val="15"/>
                          </w:rPr>
                        </w:pPr>
                        <w:r>
                          <w:rPr>
                            <w:rFonts w:ascii="Arial" w:hAnsi="Arial" w:cs="Arial"/>
                            <w:noProof/>
                            <w:color w:val="142345"/>
                            <w:sz w:val="15"/>
                            <w:szCs w:val="15"/>
                            <w:lang w:eastAsia="nl-NL"/>
                          </w:rPr>
                          <w:drawing>
                            <wp:inline distT="0" distB="0" distL="0" distR="0">
                              <wp:extent cx="810895" cy="238760"/>
                              <wp:effectExtent l="19050" t="0" r="8255" b="0"/>
                              <wp:docPr id="7" name="menu_05" descr="Nieuws">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_05" descr="Nieuws">
                                        <a:hlinkClick r:id="rId27"/>
                                      </pic:cNvPr>
                                      <pic:cNvPicPr>
                                        <a:picLocks noChangeAspect="1" noChangeArrowheads="1"/>
                                      </pic:cNvPicPr>
                                    </pic:nvPicPr>
                                    <pic:blipFill>
                                      <a:blip r:embed="rId28"/>
                                      <a:srcRect/>
                                      <a:stretch>
                                        <a:fillRect/>
                                      </a:stretch>
                                    </pic:blipFill>
                                    <pic:spPr bwMode="auto">
                                      <a:xfrm>
                                        <a:off x="0" y="0"/>
                                        <a:ext cx="810895" cy="23876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EE143E" w:rsidRDefault="00EE143E">
                        <w:pPr>
                          <w:rPr>
                            <w:rFonts w:ascii="Arial" w:hAnsi="Arial" w:cs="Arial"/>
                            <w:color w:val="142345"/>
                            <w:sz w:val="15"/>
                            <w:szCs w:val="15"/>
                          </w:rPr>
                        </w:pPr>
                        <w:r>
                          <w:rPr>
                            <w:rFonts w:ascii="Arial" w:hAnsi="Arial" w:cs="Arial"/>
                            <w:noProof/>
                            <w:color w:val="142345"/>
                            <w:sz w:val="15"/>
                            <w:szCs w:val="15"/>
                            <w:lang w:eastAsia="nl-NL"/>
                          </w:rPr>
                          <w:drawing>
                            <wp:inline distT="0" distB="0" distL="0" distR="0">
                              <wp:extent cx="580390" cy="238760"/>
                              <wp:effectExtent l="19050" t="0" r="0" b="0"/>
                              <wp:docPr id="8" name="menu_06" descr="Links">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_06" descr="Links">
                                        <a:hlinkClick r:id="rId29"/>
                                      </pic:cNvPr>
                                      <pic:cNvPicPr>
                                        <a:picLocks noChangeAspect="1" noChangeArrowheads="1"/>
                                      </pic:cNvPicPr>
                                    </pic:nvPicPr>
                                    <pic:blipFill>
                                      <a:blip r:embed="rId30"/>
                                      <a:srcRect/>
                                      <a:stretch>
                                        <a:fillRect/>
                                      </a:stretch>
                                    </pic:blipFill>
                                    <pic:spPr bwMode="auto">
                                      <a:xfrm>
                                        <a:off x="0" y="0"/>
                                        <a:ext cx="580390" cy="23876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EE143E" w:rsidRDefault="00EE143E">
                        <w:pPr>
                          <w:rPr>
                            <w:rFonts w:ascii="Arial" w:hAnsi="Arial" w:cs="Arial"/>
                            <w:color w:val="142345"/>
                            <w:sz w:val="15"/>
                            <w:szCs w:val="15"/>
                          </w:rPr>
                        </w:pPr>
                        <w:r>
                          <w:rPr>
                            <w:rFonts w:ascii="Arial" w:hAnsi="Arial" w:cs="Arial"/>
                            <w:noProof/>
                            <w:color w:val="142345"/>
                            <w:sz w:val="15"/>
                            <w:szCs w:val="15"/>
                            <w:lang w:eastAsia="nl-NL"/>
                          </w:rPr>
                          <w:drawing>
                            <wp:inline distT="0" distB="0" distL="0" distR="0">
                              <wp:extent cx="874395" cy="238760"/>
                              <wp:effectExtent l="19050" t="0" r="1905" b="0"/>
                              <wp:docPr id="9" name="menu_07" descr="Contact">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_07" descr="Contact">
                                        <a:hlinkClick r:id="rId31"/>
                                      </pic:cNvPr>
                                      <pic:cNvPicPr>
                                        <a:picLocks noChangeAspect="1" noChangeArrowheads="1"/>
                                      </pic:cNvPicPr>
                                    </pic:nvPicPr>
                                    <pic:blipFill>
                                      <a:blip r:embed="rId32"/>
                                      <a:srcRect/>
                                      <a:stretch>
                                        <a:fillRect/>
                                      </a:stretch>
                                    </pic:blipFill>
                                    <pic:spPr bwMode="auto">
                                      <a:xfrm>
                                        <a:off x="0" y="0"/>
                                        <a:ext cx="874395" cy="23876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EE143E" w:rsidRDefault="00EE143E">
                        <w:pPr>
                          <w:jc w:val="right"/>
                          <w:rPr>
                            <w:rFonts w:ascii="Arial" w:hAnsi="Arial" w:cs="Arial"/>
                            <w:color w:val="142345"/>
                            <w:sz w:val="15"/>
                            <w:szCs w:val="15"/>
                          </w:rPr>
                        </w:pPr>
                        <w:r>
                          <w:rPr>
                            <w:rFonts w:ascii="Arial" w:hAnsi="Arial" w:cs="Arial"/>
                            <w:noProof/>
                            <w:color w:val="142345"/>
                            <w:sz w:val="15"/>
                            <w:szCs w:val="15"/>
                            <w:lang w:eastAsia="nl-NL"/>
                          </w:rPr>
                          <w:drawing>
                            <wp:inline distT="0" distB="0" distL="0" distR="0">
                              <wp:extent cx="1645920" cy="238760"/>
                              <wp:effectExtent l="19050" t="0" r="0" b="0"/>
                              <wp:docPr id="10" name="menu_08" descr="Gebouw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_08" descr="Gebouwen"/>
                                      <pic:cNvPicPr>
                                        <a:picLocks noChangeAspect="1" noChangeArrowheads="1"/>
                                      </pic:cNvPicPr>
                                    </pic:nvPicPr>
                                    <pic:blipFill>
                                      <a:blip r:embed="rId33"/>
                                      <a:srcRect/>
                                      <a:stretch>
                                        <a:fillRect/>
                                      </a:stretch>
                                    </pic:blipFill>
                                    <pic:spPr bwMode="auto">
                                      <a:xfrm>
                                        <a:off x="0" y="0"/>
                                        <a:ext cx="1645920" cy="238760"/>
                                      </a:xfrm>
                                      <a:prstGeom prst="rect">
                                        <a:avLst/>
                                      </a:prstGeom>
                                      <a:noFill/>
                                      <a:ln w="9525">
                                        <a:noFill/>
                                        <a:miter lim="800000"/>
                                        <a:headEnd/>
                                        <a:tailEnd/>
                                      </a:ln>
                                    </pic:spPr>
                                  </pic:pic>
                                </a:graphicData>
                              </a:graphic>
                            </wp:inline>
                          </w:drawing>
                        </w:r>
                      </w:p>
                    </w:tc>
                  </w:tr>
                </w:tbl>
                <w:p w:rsidR="00EE143E" w:rsidRDefault="00EE143E">
                  <w:pPr>
                    <w:jc w:val="center"/>
                    <w:rPr>
                      <w:rFonts w:ascii="Arial" w:hAnsi="Arial" w:cs="Arial"/>
                      <w:color w:val="142345"/>
                      <w:sz w:val="15"/>
                      <w:szCs w:val="15"/>
                    </w:rPr>
                  </w:pPr>
                </w:p>
              </w:tc>
            </w:tr>
            <w:tr w:rsidR="00EE143E">
              <w:trPr>
                <w:trHeight w:val="63"/>
                <w:tblCellSpacing w:w="0" w:type="dxa"/>
                <w:jc w:val="center"/>
              </w:trPr>
              <w:tc>
                <w:tcPr>
                  <w:tcW w:w="10944" w:type="dxa"/>
                  <w:shd w:val="clear" w:color="auto" w:fill="FFFFFF"/>
                  <w:vAlign w:val="center"/>
                  <w:hideMark/>
                </w:tcPr>
                <w:p w:rsidR="00EE143E" w:rsidRDefault="00EE143E">
                  <w:pPr>
                    <w:rPr>
                      <w:rFonts w:ascii="Arial" w:hAnsi="Arial" w:cs="Arial"/>
                      <w:color w:val="142345"/>
                      <w:sz w:val="6"/>
                      <w:szCs w:val="15"/>
                    </w:rPr>
                  </w:pPr>
                </w:p>
              </w:tc>
            </w:tr>
            <w:tr w:rsidR="00EE143E">
              <w:trPr>
                <w:trHeight w:val="301"/>
                <w:tblCellSpacing w:w="0" w:type="dxa"/>
                <w:jc w:val="center"/>
              </w:trPr>
              <w:tc>
                <w:tcPr>
                  <w:tcW w:w="0" w:type="auto"/>
                  <w:shd w:val="clear" w:color="auto" w:fill="FFFFFF"/>
                  <w:vAlign w:val="center"/>
                  <w:hideMark/>
                </w:tcPr>
                <w:p w:rsidR="00EE143E" w:rsidRDefault="00EE143E">
                  <w:pPr>
                    <w:rPr>
                      <w:rFonts w:ascii="Arial" w:hAnsi="Arial" w:cs="Arial"/>
                      <w:color w:val="142345"/>
                      <w:sz w:val="15"/>
                      <w:szCs w:val="15"/>
                    </w:rPr>
                  </w:pPr>
                </w:p>
              </w:tc>
            </w:tr>
            <w:tr w:rsidR="00EE143E">
              <w:trPr>
                <w:trHeight w:val="38"/>
                <w:tblCellSpacing w:w="0" w:type="dxa"/>
                <w:jc w:val="center"/>
              </w:trPr>
              <w:tc>
                <w:tcPr>
                  <w:tcW w:w="10944" w:type="dxa"/>
                  <w:shd w:val="clear" w:color="auto" w:fill="FFFFFF"/>
                  <w:vAlign w:val="center"/>
                  <w:hideMark/>
                </w:tcPr>
                <w:p w:rsidR="00EE143E" w:rsidRDefault="00EE143E">
                  <w:pPr>
                    <w:rPr>
                      <w:rFonts w:ascii="Arial" w:hAnsi="Arial" w:cs="Arial"/>
                      <w:color w:val="142345"/>
                      <w:sz w:val="4"/>
                      <w:szCs w:val="15"/>
                    </w:rPr>
                  </w:pPr>
                </w:p>
              </w:tc>
            </w:tr>
            <w:tr w:rsidR="00EE143E">
              <w:trPr>
                <w:trHeight w:val="63"/>
                <w:tblCellSpacing w:w="0" w:type="dxa"/>
                <w:jc w:val="center"/>
              </w:trPr>
              <w:tc>
                <w:tcPr>
                  <w:tcW w:w="10944" w:type="dxa"/>
                  <w:shd w:val="clear" w:color="auto" w:fill="FFFFFF"/>
                  <w:vAlign w:val="center"/>
                  <w:hideMark/>
                </w:tcPr>
                <w:p w:rsidR="00EE143E" w:rsidRDefault="00EE143E">
                  <w:pPr>
                    <w:rPr>
                      <w:rFonts w:ascii="Arial" w:hAnsi="Arial" w:cs="Arial"/>
                      <w:color w:val="142345"/>
                      <w:sz w:val="6"/>
                      <w:szCs w:val="15"/>
                    </w:rPr>
                  </w:pPr>
                </w:p>
              </w:tc>
            </w:tr>
            <w:tr w:rsidR="00EE143E">
              <w:trPr>
                <w:tblCellSpacing w:w="0" w:type="dxa"/>
                <w:jc w:val="center"/>
              </w:trPr>
              <w:tc>
                <w:tcPr>
                  <w:tcW w:w="10944" w:type="dxa"/>
                  <w:shd w:val="clear" w:color="auto" w:fill="FFFFFF"/>
                  <w:tcMar>
                    <w:top w:w="13" w:type="dxa"/>
                    <w:left w:w="0" w:type="dxa"/>
                    <w:bottom w:w="13" w:type="dxa"/>
                    <w:right w:w="0" w:type="dxa"/>
                  </w:tcMar>
                  <w:hideMark/>
                </w:tcPr>
                <w:tbl>
                  <w:tblPr>
                    <w:tblW w:w="10944" w:type="dxa"/>
                    <w:jc w:val="center"/>
                    <w:tblCellSpacing w:w="0" w:type="dxa"/>
                    <w:shd w:val="clear" w:color="auto" w:fill="FFFFFF"/>
                    <w:tblCellMar>
                      <w:left w:w="0" w:type="dxa"/>
                      <w:right w:w="0" w:type="dxa"/>
                    </w:tblCellMar>
                    <w:tblLook w:val="04A0"/>
                  </w:tblPr>
                  <w:tblGrid>
                    <w:gridCol w:w="10944"/>
                  </w:tblGrid>
                  <w:tr w:rsidR="00EE143E">
                    <w:trPr>
                      <w:tblCellSpacing w:w="0" w:type="dxa"/>
                      <w:jc w:val="center"/>
                    </w:trPr>
                    <w:tc>
                      <w:tcPr>
                        <w:tcW w:w="0" w:type="auto"/>
                        <w:shd w:val="clear" w:color="auto" w:fill="FFFFFF"/>
                        <w:hideMark/>
                      </w:tcPr>
                      <w:tbl>
                        <w:tblPr>
                          <w:tblW w:w="8778" w:type="dxa"/>
                          <w:tblCellSpacing w:w="0" w:type="dxa"/>
                          <w:shd w:val="clear" w:color="auto" w:fill="FFFFFF"/>
                          <w:tblCellMar>
                            <w:left w:w="0" w:type="dxa"/>
                            <w:right w:w="0" w:type="dxa"/>
                          </w:tblCellMar>
                          <w:tblLook w:val="04A0"/>
                        </w:tblPr>
                        <w:tblGrid>
                          <w:gridCol w:w="8778"/>
                        </w:tblGrid>
                        <w:tr w:rsidR="00EE143E">
                          <w:trPr>
                            <w:trHeight w:val="100"/>
                            <w:tblCellSpacing w:w="0" w:type="dxa"/>
                          </w:trPr>
                          <w:tc>
                            <w:tcPr>
                              <w:tcW w:w="0" w:type="auto"/>
                              <w:shd w:val="clear" w:color="auto" w:fill="FFFFFF"/>
                              <w:vAlign w:val="center"/>
                              <w:hideMark/>
                            </w:tcPr>
                            <w:p w:rsidR="00EE143E" w:rsidRDefault="00EE143E">
                              <w:pPr>
                                <w:rPr>
                                  <w:rFonts w:ascii="Arial" w:hAnsi="Arial" w:cs="Arial"/>
                                  <w:color w:val="142345"/>
                                  <w:sz w:val="10"/>
                                  <w:szCs w:val="15"/>
                                </w:rPr>
                              </w:pPr>
                            </w:p>
                          </w:tc>
                        </w:tr>
                        <w:tr w:rsidR="00EE143E">
                          <w:trPr>
                            <w:tblCellSpacing w:w="0" w:type="dxa"/>
                          </w:trPr>
                          <w:tc>
                            <w:tcPr>
                              <w:tcW w:w="8402" w:type="dxa"/>
                              <w:shd w:val="clear" w:color="auto" w:fill="FFFFFF"/>
                              <w:tcMar>
                                <w:top w:w="0" w:type="dxa"/>
                                <w:left w:w="0" w:type="dxa"/>
                                <w:bottom w:w="0" w:type="dxa"/>
                                <w:right w:w="376" w:type="dxa"/>
                              </w:tcMar>
                              <w:hideMark/>
                            </w:tcPr>
                            <w:p w:rsidR="00EE143E" w:rsidRDefault="00EE143E" w:rsidP="00EE143E">
                              <w:pPr>
                                <w:rPr>
                                  <w:rFonts w:ascii="Arial" w:hAnsi="Arial" w:cs="Arial"/>
                                  <w:b/>
                                  <w:bCs/>
                                  <w:color w:val="142345"/>
                                  <w:sz w:val="15"/>
                                  <w:szCs w:val="15"/>
                                </w:rPr>
                              </w:pPr>
                              <w:r>
                                <w:rPr>
                                  <w:rFonts w:ascii="Arial" w:hAnsi="Arial" w:cs="Arial"/>
                                  <w:b/>
                                  <w:bCs/>
                                  <w:color w:val="142345"/>
                                  <w:sz w:val="15"/>
                                  <w:szCs w:val="15"/>
                                </w:rPr>
                                <w:t>Gebouw de Schans sitevoorwaarden</w:t>
                              </w:r>
                            </w:p>
                            <w:p w:rsidR="00EE143E" w:rsidRDefault="00EE143E">
                              <w:pPr>
                                <w:spacing w:after="240"/>
                                <w:rPr>
                                  <w:rFonts w:ascii="Arial" w:hAnsi="Arial" w:cs="Arial"/>
                                  <w:color w:val="142345"/>
                                  <w:sz w:val="15"/>
                                  <w:szCs w:val="15"/>
                                </w:rPr>
                              </w:pPr>
                              <w:r>
                                <w:rPr>
                                  <w:rFonts w:ascii="Arial" w:hAnsi="Arial" w:cs="Arial"/>
                                  <w:color w:val="142345"/>
                                  <w:sz w:val="15"/>
                                  <w:szCs w:val="15"/>
                                </w:rPr>
                                <w:t>Door de website van de Vereniging Bewonersvoorzieningen Gebouw de Schans te bezoeken en te raadplegen aanvaardt u deze voorwaarden zonder beperkingen of uitzonderingen. Uw toegang tot de website van de Vereniging Bewonersvoorzieningen Gebouw de Schans (vertegenwoordigd door de wooncommissie Gebouw de Schans; hierna te noemen: “de wooncommissie”) is derhalve gebonden aan deze voorwaarden en alle wetten die hierop van toepassing zijn.</w:t>
                              </w:r>
                              <w:r>
                                <w:rPr>
                                  <w:rFonts w:ascii="Arial" w:hAnsi="Arial" w:cs="Arial"/>
                                  <w:color w:val="142345"/>
                                  <w:sz w:val="15"/>
                                  <w:szCs w:val="15"/>
                                </w:rPr>
                                <w:br/>
                                <w:t>Copyright © 2009 Gebouw de Schans</w:t>
                              </w:r>
                            </w:p>
                            <w:p w:rsidR="00EE143E" w:rsidRDefault="00EE143E" w:rsidP="00EE143E">
                              <w:pPr>
                                <w:spacing w:after="0"/>
                                <w:rPr>
                                  <w:rFonts w:ascii="Arial" w:hAnsi="Arial" w:cs="Arial"/>
                                  <w:b/>
                                  <w:bCs/>
                                  <w:color w:val="142345"/>
                                  <w:sz w:val="15"/>
                                  <w:szCs w:val="15"/>
                                </w:rPr>
                              </w:pPr>
                              <w:r>
                                <w:rPr>
                                  <w:rFonts w:ascii="Arial" w:hAnsi="Arial" w:cs="Arial"/>
                                  <w:b/>
                                  <w:bCs/>
                                  <w:color w:val="142345"/>
                                  <w:sz w:val="15"/>
                                  <w:szCs w:val="15"/>
                                </w:rPr>
                                <w:t>Doel</w:t>
                              </w:r>
                            </w:p>
                            <w:p w:rsidR="00EE143E" w:rsidRDefault="00EE143E">
                              <w:pPr>
                                <w:spacing w:after="240"/>
                                <w:rPr>
                                  <w:rFonts w:ascii="Arial" w:hAnsi="Arial" w:cs="Arial"/>
                                  <w:color w:val="142345"/>
                                  <w:sz w:val="15"/>
                                  <w:szCs w:val="15"/>
                                </w:rPr>
                              </w:pPr>
                              <w:r>
                                <w:rPr>
                                  <w:rFonts w:ascii="Arial" w:hAnsi="Arial" w:cs="Arial"/>
                                  <w:color w:val="142345"/>
                                  <w:sz w:val="15"/>
                                  <w:szCs w:val="15"/>
                                </w:rPr>
                                <w:t>De website van de Vereniging Bewonersvoorzieningen Gebouw de Schans heeft als doel de belangen van de bewoners van Gebouw de Schans te behartigen en de informatievoorziening naar de bewoners toe te faciliteren. De informatie en diensten die op deze website worden aangeboden zijn uitsluitend bestemd voor de bewoners van Gebouw de Schans.</w:t>
                              </w:r>
                            </w:p>
                            <w:p w:rsidR="00EE143E" w:rsidRDefault="00EE143E" w:rsidP="00EE143E">
                              <w:pPr>
                                <w:spacing w:after="0"/>
                                <w:rPr>
                                  <w:rFonts w:ascii="Arial" w:hAnsi="Arial" w:cs="Arial"/>
                                  <w:b/>
                                  <w:bCs/>
                                  <w:color w:val="142345"/>
                                  <w:sz w:val="15"/>
                                  <w:szCs w:val="15"/>
                                </w:rPr>
                              </w:pPr>
                              <w:r>
                                <w:rPr>
                                  <w:rFonts w:ascii="Arial" w:hAnsi="Arial" w:cs="Arial"/>
                                  <w:b/>
                                  <w:bCs/>
                                  <w:color w:val="142345"/>
                                  <w:sz w:val="15"/>
                                  <w:szCs w:val="15"/>
                                </w:rPr>
                                <w:t>Inhoud</w:t>
                              </w:r>
                            </w:p>
                            <w:p w:rsidR="00EE143E" w:rsidRDefault="00EE143E">
                              <w:pPr>
                                <w:spacing w:after="240"/>
                                <w:rPr>
                                  <w:rFonts w:ascii="Arial" w:hAnsi="Arial" w:cs="Arial"/>
                                  <w:color w:val="142345"/>
                                  <w:sz w:val="15"/>
                                  <w:szCs w:val="15"/>
                                </w:rPr>
                              </w:pPr>
                              <w:r>
                                <w:rPr>
                                  <w:rFonts w:ascii="Arial" w:hAnsi="Arial" w:cs="Arial"/>
                                  <w:color w:val="142345"/>
                                  <w:sz w:val="15"/>
                                  <w:szCs w:val="15"/>
                                </w:rPr>
                                <w:t>De website van de vereniging bewonersvoorzienigen Gebouw de Schans bevat informatie over alle praktische aspecten die betrekking hebben op een huurder woonachtend in Gebouw de Schans. Alle informatie en diensten die op deze site worden aangeboden, zijn alleen van toepassing binnen Gebouw de Schans en worden verzorgt door de wooncommissie van Gebouw de Schans.</w:t>
                              </w:r>
                              <w:r>
                                <w:rPr>
                                  <w:rFonts w:ascii="Arial" w:hAnsi="Arial" w:cs="Arial"/>
                                  <w:color w:val="142345"/>
                                  <w:sz w:val="15"/>
                                  <w:szCs w:val="15"/>
                                </w:rPr>
                                <w:br/>
                                <w:t>Alle inlichtingen op deze site worden uitsluitend bij wijze van informatie gegeven. Deze site mag niet worden gebruikt ter vervanging van informatie die aan u geleverd wordt door de verhuurder Stadswonen.</w:t>
                              </w:r>
                              <w:r>
                                <w:rPr>
                                  <w:rFonts w:ascii="Arial" w:hAnsi="Arial" w:cs="Arial"/>
                                  <w:color w:val="142345"/>
                                  <w:sz w:val="15"/>
                                  <w:szCs w:val="15"/>
                                </w:rPr>
                                <w:br/>
                                <w:t>De informatie op deze site is zo volledig mogelijk. De Vereniging Bewonersvoorzieningen Gebouw de Schans behoudt zich echter het recht voor om op elk moment zonder voorafgaand bericht de site aan te passen.</w:t>
                              </w:r>
                            </w:p>
                            <w:p w:rsidR="00EE143E" w:rsidRDefault="00EE143E" w:rsidP="00EE143E">
                              <w:pPr>
                                <w:spacing w:after="0"/>
                                <w:rPr>
                                  <w:rFonts w:ascii="Arial" w:hAnsi="Arial" w:cs="Arial"/>
                                  <w:b/>
                                  <w:bCs/>
                                  <w:color w:val="142345"/>
                                  <w:sz w:val="15"/>
                                  <w:szCs w:val="15"/>
                                </w:rPr>
                              </w:pPr>
                              <w:r>
                                <w:rPr>
                                  <w:rFonts w:ascii="Arial" w:hAnsi="Arial" w:cs="Arial"/>
                                  <w:b/>
                                  <w:bCs/>
                                  <w:color w:val="142345"/>
                                  <w:sz w:val="15"/>
                                  <w:szCs w:val="15"/>
                                </w:rPr>
                                <w:t>Persoonlijke gegevens/berichten van de gebruikers</w:t>
                              </w:r>
                            </w:p>
                            <w:p w:rsidR="00EE143E" w:rsidRDefault="00EE143E">
                              <w:pPr>
                                <w:spacing w:after="240"/>
                                <w:rPr>
                                  <w:rFonts w:ascii="Arial" w:hAnsi="Arial" w:cs="Arial"/>
                                  <w:color w:val="142345"/>
                                  <w:sz w:val="15"/>
                                  <w:szCs w:val="15"/>
                                </w:rPr>
                              </w:pPr>
                              <w:r>
                                <w:rPr>
                                  <w:rFonts w:ascii="Arial" w:hAnsi="Arial" w:cs="Arial"/>
                                  <w:color w:val="142345"/>
                                  <w:sz w:val="15"/>
                                  <w:szCs w:val="15"/>
                                </w:rPr>
                                <w:t>Alle persoonlijke gegevens die u de vereniging via de website van de Vereniging Bewonersvoorzieningen Gebouw de Schans toevertrouwt, zullen uitsluitend door de wooncommissie worden gebruikt om aan uw aanvraag te voldoen. De wooncommissie stelt alles in het werk om de verzameling, verzending en opslag van persoonlijke gegevens te beveiligen, in overeenstemming met de aard van dergelijke informatie. De wooncommissie zal uw persoonlijke gegevens niet gebruiken om ongevraagd berichten of informatie toe te sturen en evenmin zal de wooncommissie uw gegevens uitwisselen of aan derden verkopen zonder uw toestemming.</w:t>
                              </w:r>
                              <w:r>
                                <w:rPr>
                                  <w:rFonts w:ascii="Arial" w:hAnsi="Arial" w:cs="Arial"/>
                                  <w:color w:val="142345"/>
                                  <w:sz w:val="15"/>
                                  <w:szCs w:val="15"/>
                                </w:rPr>
                                <w:br/>
                                <w:t>Ondanks het feit dat de wooncommissie geenszins verplicht is de berichten die door de bezoekers op de website van de Vereniging Bewonersvoorzieningen Gebouw de Schans worden achtergelaten te controleren of te herzien en er evenmin enige verantwoordelijkheid of aansprakelijkheid voor aanvaardt, behoudt de wooncommissie zich het recht voor dergelijke gebruikersberichten op willekeurige momenten te controleren en zonder verdere rechtvaardiging van de site te verwijderen.</w:t>
                              </w:r>
                            </w:p>
                            <w:p w:rsidR="00EE143E" w:rsidRDefault="00EE143E" w:rsidP="00EE143E">
                              <w:pPr>
                                <w:spacing w:after="0"/>
                                <w:rPr>
                                  <w:rFonts w:ascii="Arial" w:hAnsi="Arial" w:cs="Arial"/>
                                  <w:b/>
                                  <w:bCs/>
                                  <w:color w:val="142345"/>
                                  <w:sz w:val="15"/>
                                  <w:szCs w:val="15"/>
                                </w:rPr>
                              </w:pPr>
                              <w:r>
                                <w:rPr>
                                  <w:rFonts w:ascii="Arial" w:hAnsi="Arial" w:cs="Arial"/>
                                  <w:b/>
                                  <w:bCs/>
                                  <w:color w:val="142345"/>
                                  <w:sz w:val="15"/>
                                  <w:szCs w:val="15"/>
                                </w:rPr>
                                <w:t>Copyright</w:t>
                              </w:r>
                            </w:p>
                            <w:p w:rsidR="00EE143E" w:rsidRDefault="00EE143E">
                              <w:pPr>
                                <w:spacing w:after="240"/>
                                <w:rPr>
                                  <w:rFonts w:ascii="Arial" w:hAnsi="Arial" w:cs="Arial"/>
                                  <w:color w:val="142345"/>
                                  <w:sz w:val="15"/>
                                  <w:szCs w:val="15"/>
                                </w:rPr>
                              </w:pPr>
                              <w:r>
                                <w:rPr>
                                  <w:rFonts w:ascii="Arial" w:hAnsi="Arial" w:cs="Arial"/>
                                  <w:color w:val="142345"/>
                                  <w:sz w:val="15"/>
                                  <w:szCs w:val="15"/>
                                </w:rPr>
                                <w:t>Alle informatie op deze site is auteursrechtelijk beschermd. U mag de informatie, de tekst, de foto's en de beelden op deze site alleen voor persoonlijke, niet-commerciële doeleinden gebruiken en u mag ze in geen geval geheel of gedeeltelijk reproduceren, aanpassen of verzenden, hetzij toestemming geven voor publicatie of publiceren, zonder voorafgaande schriftelijke toestemming van de Vereniging Bewonersvoorzieningen Gebouw de Schans.</w:t>
                              </w:r>
                            </w:p>
                            <w:p w:rsidR="00EE143E" w:rsidRDefault="00EE143E" w:rsidP="00EE143E">
                              <w:pPr>
                                <w:spacing w:after="0"/>
                                <w:rPr>
                                  <w:rFonts w:ascii="Arial" w:hAnsi="Arial" w:cs="Arial"/>
                                  <w:b/>
                                  <w:bCs/>
                                  <w:color w:val="142345"/>
                                  <w:sz w:val="15"/>
                                  <w:szCs w:val="15"/>
                                </w:rPr>
                              </w:pPr>
                              <w:r>
                                <w:rPr>
                                  <w:rFonts w:ascii="Arial" w:hAnsi="Arial" w:cs="Arial"/>
                                  <w:b/>
                                  <w:bCs/>
                                  <w:color w:val="142345"/>
                                  <w:sz w:val="15"/>
                                  <w:szCs w:val="15"/>
                                </w:rPr>
                                <w:t>Handelsmerken</w:t>
                              </w:r>
                            </w:p>
                            <w:p w:rsidR="00EE143E" w:rsidRDefault="00EE143E">
                              <w:pPr>
                                <w:spacing w:after="240"/>
                                <w:rPr>
                                  <w:rFonts w:ascii="Arial" w:hAnsi="Arial" w:cs="Arial"/>
                                  <w:color w:val="142345"/>
                                  <w:sz w:val="15"/>
                                  <w:szCs w:val="15"/>
                                </w:rPr>
                              </w:pPr>
                              <w:r>
                                <w:rPr>
                                  <w:rFonts w:ascii="Arial" w:hAnsi="Arial" w:cs="Arial"/>
                                  <w:color w:val="142345"/>
                                  <w:sz w:val="15"/>
                                  <w:szCs w:val="15"/>
                                </w:rPr>
                                <w:t>Alle handelsmerken, logo's en servicevermeldingen op deze site zijn eigendom van de Vereniging Bewonersvoorzieningen Gebouw de Schans of van derden. Zij mogen niet worden gebruikt, gedownload, gekopieerd of verspreid zonder schriftelijke toestemming van de Vereniging Bewonersvoorzieningen Gebouw de Schans of de betreffende derde, al naargelang het geval.</w:t>
                              </w:r>
                            </w:p>
                            <w:p w:rsidR="00EE143E" w:rsidRDefault="00EE143E" w:rsidP="00EE143E">
                              <w:pPr>
                                <w:spacing w:after="0"/>
                                <w:rPr>
                                  <w:rFonts w:ascii="Arial" w:hAnsi="Arial" w:cs="Arial"/>
                                  <w:b/>
                                  <w:bCs/>
                                  <w:color w:val="142345"/>
                                  <w:sz w:val="15"/>
                                  <w:szCs w:val="15"/>
                                </w:rPr>
                              </w:pPr>
                              <w:r>
                                <w:rPr>
                                  <w:rFonts w:ascii="Arial" w:hAnsi="Arial" w:cs="Arial"/>
                                  <w:b/>
                                  <w:bCs/>
                                  <w:color w:val="142345"/>
                                  <w:sz w:val="15"/>
                                  <w:szCs w:val="15"/>
                                </w:rPr>
                                <w:t>Hyperlinks</w:t>
                              </w:r>
                            </w:p>
                            <w:p w:rsidR="00EE143E" w:rsidRDefault="00EE143E">
                              <w:pPr>
                                <w:spacing w:after="240"/>
                                <w:rPr>
                                  <w:rFonts w:ascii="Arial" w:hAnsi="Arial" w:cs="Arial"/>
                                  <w:color w:val="142345"/>
                                  <w:sz w:val="15"/>
                                  <w:szCs w:val="15"/>
                                </w:rPr>
                              </w:pPr>
                              <w:r>
                                <w:rPr>
                                  <w:rFonts w:ascii="Arial" w:hAnsi="Arial" w:cs="Arial"/>
                                  <w:color w:val="142345"/>
                                  <w:sz w:val="15"/>
                                  <w:szCs w:val="15"/>
                                </w:rPr>
                                <w:t>De website van de Vereniging Bewonersvoorzieningen Gebouw de Schans kan hyperlinks bevatten naar andere, compleet onafhankelijke internetsites. De wooncommissie geeft geen enkele garantie voor de nauwkeurigheid, volledigheid of authenticiteit van de informatie die in een dergelijke hyperlink of op een andere internetsite wordt gegeven. De risico's die gepaard gaan met een bezoek aan dergelijke gekoppelde internetsites zijn volledig voor rekening van de bezoeker.</w:t>
                              </w:r>
                            </w:p>
                            <w:p w:rsidR="00EE143E" w:rsidRDefault="00EE143E" w:rsidP="00EE143E">
                              <w:pPr>
                                <w:spacing w:after="0"/>
                                <w:rPr>
                                  <w:rFonts w:ascii="Arial" w:hAnsi="Arial" w:cs="Arial"/>
                                  <w:b/>
                                  <w:bCs/>
                                  <w:color w:val="142345"/>
                                  <w:sz w:val="15"/>
                                  <w:szCs w:val="15"/>
                                </w:rPr>
                              </w:pPr>
                              <w:r>
                                <w:rPr>
                                  <w:rFonts w:ascii="Arial" w:hAnsi="Arial" w:cs="Arial"/>
                                  <w:b/>
                                  <w:bCs/>
                                  <w:color w:val="142345"/>
                                  <w:sz w:val="15"/>
                                  <w:szCs w:val="15"/>
                                </w:rPr>
                                <w:t>Geen verklaring of garantie inzake nauwkeurigheid</w:t>
                              </w:r>
                            </w:p>
                            <w:p w:rsidR="00EE143E" w:rsidRDefault="00EE143E">
                              <w:pPr>
                                <w:spacing w:after="240"/>
                                <w:rPr>
                                  <w:rFonts w:ascii="Arial" w:hAnsi="Arial" w:cs="Arial"/>
                                  <w:color w:val="142345"/>
                                  <w:sz w:val="15"/>
                                  <w:szCs w:val="15"/>
                                </w:rPr>
                              </w:pPr>
                              <w:r>
                                <w:rPr>
                                  <w:rFonts w:ascii="Arial" w:hAnsi="Arial" w:cs="Arial"/>
                                  <w:color w:val="142345"/>
                                  <w:sz w:val="15"/>
                                  <w:szCs w:val="15"/>
                                </w:rPr>
                                <w:t>Hoewel de wooncommissie alles in het werk stelt om correcte informatie aan te bieden, kan de nauwkeurigheid van de informatie op deze site niet worden gegarandeerd. De Vereniging Bewonersvoorzieningen Gebouw de Schans wijst alle verantwoordelijkheid en aansprakelijkheid voor de juistheid, de volledigheid of de authenticiteit van de informatie af. Deze site en haar volledige inhoud worden "als zodanig" ter beschikking gesteld, zonder enige expliciete of impliciete garantie.</w:t>
                              </w:r>
                            </w:p>
                            <w:p w:rsidR="00EE143E" w:rsidRDefault="00EE143E" w:rsidP="00EE143E">
                              <w:pPr>
                                <w:spacing w:after="0"/>
                                <w:rPr>
                                  <w:rFonts w:ascii="Arial" w:hAnsi="Arial" w:cs="Arial"/>
                                  <w:b/>
                                  <w:bCs/>
                                  <w:color w:val="142345"/>
                                  <w:sz w:val="15"/>
                                  <w:szCs w:val="15"/>
                                </w:rPr>
                              </w:pPr>
                              <w:r>
                                <w:rPr>
                                  <w:rFonts w:ascii="Arial" w:hAnsi="Arial" w:cs="Arial"/>
                                  <w:b/>
                                  <w:bCs/>
                                  <w:color w:val="142345"/>
                                  <w:sz w:val="15"/>
                                  <w:szCs w:val="15"/>
                                </w:rPr>
                                <w:t>Beperkte aansprakelijkheid</w:t>
                              </w:r>
                            </w:p>
                            <w:p w:rsidR="00EE143E" w:rsidRDefault="00EE143E">
                              <w:pPr>
                                <w:spacing w:after="240"/>
                                <w:rPr>
                                  <w:rFonts w:ascii="Arial" w:hAnsi="Arial" w:cs="Arial"/>
                                  <w:color w:val="142345"/>
                                  <w:sz w:val="15"/>
                                  <w:szCs w:val="15"/>
                                </w:rPr>
                              </w:pPr>
                              <w:r>
                                <w:rPr>
                                  <w:rFonts w:ascii="Arial" w:hAnsi="Arial" w:cs="Arial"/>
                                  <w:color w:val="142345"/>
                                  <w:sz w:val="15"/>
                                  <w:szCs w:val="15"/>
                                </w:rPr>
                                <w:t xml:space="preserve">De Vereniging Bewonersvoorzieningen Gebouw de Schans wijst uitdrukkelijk alle aansprakelijkheid af voor directe, indirecte, incidentele of speciale schade die het gevolg is van, of op een of andere manier te maken heeft met, uw toegang tot of het gebruik van de website van Vereniging Bewonersvoorzieningen Gebouw de Schans, met inbegrip van, maar niet beperkt tot, </w:t>
                              </w:r>
                              <w:r>
                                <w:rPr>
                                  <w:rFonts w:ascii="Arial" w:hAnsi="Arial" w:cs="Arial"/>
                                  <w:color w:val="142345"/>
                                  <w:sz w:val="15"/>
                                  <w:szCs w:val="15"/>
                                </w:rPr>
                                <w:lastRenderedPageBreak/>
                                <w:t>verlies of schade veroorzaakt door computervirussen of door het gebruik van de informatie op de website van de Vereniging Bewonersvoorzieningen Gebouw de Schans.</w:t>
                              </w:r>
                            </w:p>
                            <w:p w:rsidR="00EE143E" w:rsidRDefault="00EE143E" w:rsidP="00EE143E">
                              <w:pPr>
                                <w:spacing w:after="0"/>
                                <w:rPr>
                                  <w:rFonts w:ascii="Arial" w:hAnsi="Arial" w:cs="Arial"/>
                                  <w:b/>
                                  <w:bCs/>
                                  <w:color w:val="142345"/>
                                  <w:sz w:val="15"/>
                                  <w:szCs w:val="15"/>
                                </w:rPr>
                              </w:pPr>
                              <w:r>
                                <w:rPr>
                                  <w:rFonts w:ascii="Arial" w:hAnsi="Arial" w:cs="Arial"/>
                                  <w:b/>
                                  <w:bCs/>
                                  <w:color w:val="142345"/>
                                  <w:sz w:val="15"/>
                                  <w:szCs w:val="15"/>
                                </w:rPr>
                                <w:t>Aanpassing van het beleid</w:t>
                              </w:r>
                            </w:p>
                            <w:p w:rsidR="00EE143E" w:rsidRDefault="00EE143E">
                              <w:pPr>
                                <w:rPr>
                                  <w:rFonts w:ascii="Arial" w:hAnsi="Arial" w:cs="Arial"/>
                                  <w:color w:val="142345"/>
                                  <w:sz w:val="15"/>
                                  <w:szCs w:val="15"/>
                                </w:rPr>
                              </w:pPr>
                              <w:r>
                                <w:rPr>
                                  <w:rFonts w:ascii="Arial" w:hAnsi="Arial" w:cs="Arial"/>
                                  <w:color w:val="142345"/>
                                  <w:sz w:val="15"/>
                                  <w:szCs w:val="15"/>
                                </w:rPr>
                                <w:t>De Vereniging Bewonersvoorzieningen Gebouw de Schans behoudt zich het recht voor deze beleidsregels te allen tijde aan te passen in het belang van de bewoners van Gebouw de Schans en nodigt de bezoeker uit deze pagina af en toe te raadplegen om na te gaan of er aanpassingen zijn doorgevoerd.</w:t>
                              </w:r>
                              <w:r>
                                <w:rPr>
                                  <w:rFonts w:ascii="Arial" w:hAnsi="Arial" w:cs="Arial"/>
                                  <w:color w:val="142345"/>
                                  <w:sz w:val="15"/>
                                  <w:szCs w:val="15"/>
                                </w:rPr>
                                <w:br/>
                              </w:r>
                              <w:r>
                                <w:rPr>
                                  <w:rFonts w:ascii="Arial" w:hAnsi="Arial" w:cs="Arial"/>
                                  <w:color w:val="142345"/>
                                  <w:sz w:val="15"/>
                                  <w:szCs w:val="15"/>
                                </w:rPr>
                                <w:br/>
                                <w:t>Stuur voor meer informatie over de Vereniging Bewonersvoorzieningen Gebouw de Schans een e-mail naar</w:t>
                              </w:r>
                              <w:r>
                                <w:rPr>
                                  <w:rStyle w:val="apple-converted-space"/>
                                  <w:rFonts w:ascii="Arial" w:hAnsi="Arial" w:cs="Arial"/>
                                  <w:color w:val="142345"/>
                                  <w:sz w:val="15"/>
                                  <w:szCs w:val="15"/>
                                </w:rPr>
                                <w:t> </w:t>
                              </w:r>
                              <w:hyperlink r:id="rId34" w:history="1">
                                <w:r>
                                  <w:rPr>
                                    <w:rStyle w:val="Hyperlink"/>
                                    <w:rFonts w:ascii="Arial" w:hAnsi="Arial" w:cs="Arial"/>
                                    <w:color w:val="142345"/>
                                    <w:sz w:val="15"/>
                                    <w:szCs w:val="15"/>
                                  </w:rPr>
                                  <w:t>info@de-schans.net</w:t>
                                </w:r>
                              </w:hyperlink>
                              <w:r>
                                <w:rPr>
                                  <w:rFonts w:ascii="Arial" w:hAnsi="Arial" w:cs="Arial"/>
                                  <w:color w:val="142345"/>
                                  <w:sz w:val="15"/>
                                  <w:szCs w:val="15"/>
                                </w:rPr>
                                <w:br/>
                                <w:t>Distributeur: De Vereniging Bewonersvoorzieningen Gebouw de Schans, Kralinger Esch 2-384, 3063 NB Rotterdam.</w:t>
                              </w:r>
                            </w:p>
                          </w:tc>
                        </w:tr>
                      </w:tbl>
                      <w:p w:rsidR="00EE143E" w:rsidRDefault="00EE143E">
                        <w:pPr>
                          <w:rPr>
                            <w:rFonts w:ascii="Arial" w:hAnsi="Arial" w:cs="Arial"/>
                            <w:color w:val="142345"/>
                            <w:sz w:val="15"/>
                            <w:szCs w:val="15"/>
                          </w:rPr>
                        </w:pPr>
                      </w:p>
                    </w:tc>
                  </w:tr>
                </w:tbl>
                <w:p w:rsidR="00EE143E" w:rsidRDefault="00EE143E">
                  <w:pPr>
                    <w:jc w:val="center"/>
                    <w:rPr>
                      <w:rFonts w:ascii="Arial" w:hAnsi="Arial" w:cs="Arial"/>
                      <w:color w:val="142345"/>
                      <w:sz w:val="15"/>
                      <w:szCs w:val="15"/>
                    </w:rPr>
                  </w:pPr>
                </w:p>
              </w:tc>
            </w:tr>
          </w:tbl>
          <w:p w:rsidR="00EE143E" w:rsidRDefault="00EE143E">
            <w:pPr>
              <w:jc w:val="center"/>
              <w:rPr>
                <w:rFonts w:ascii="Arial" w:hAnsi="Arial" w:cs="Arial"/>
                <w:color w:val="142345"/>
                <w:sz w:val="15"/>
                <w:szCs w:val="15"/>
              </w:rPr>
            </w:pPr>
          </w:p>
        </w:tc>
      </w:tr>
    </w:tbl>
    <w:p w:rsidR="00EE143E" w:rsidRDefault="00F82E3C" w:rsidP="00184ED9">
      <w:hyperlink r:id="rId35" w:history="1">
        <w:r w:rsidR="00303B5E" w:rsidRPr="002A33BA">
          <w:rPr>
            <w:rStyle w:val="Hyperlink"/>
          </w:rPr>
          <w:t>http://www.coolhaveneiland.com/</w:t>
        </w:r>
      </w:hyperlink>
    </w:p>
    <w:p w:rsidR="00303B5E" w:rsidRDefault="00F82E3C" w:rsidP="00184ED9">
      <w:hyperlink r:id="rId36" w:history="1">
        <w:r w:rsidR="00303B5E" w:rsidRPr="002A33BA">
          <w:rPr>
            <w:rStyle w:val="Hyperlink"/>
          </w:rPr>
          <w:t>www.stadswonen.nl</w:t>
        </w:r>
      </w:hyperlink>
    </w:p>
    <w:p w:rsidR="00303B5E" w:rsidRPr="006B1311" w:rsidRDefault="00303B5E" w:rsidP="00184ED9"/>
    <w:sectPr w:rsidR="00303B5E" w:rsidRPr="006B1311" w:rsidSect="00A474E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altName w:val="Helvetica"/>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A84B9D"/>
    <w:multiLevelType w:val="multilevel"/>
    <w:tmpl w:val="17DEF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0951B01"/>
    <w:multiLevelType w:val="hybridMultilevel"/>
    <w:tmpl w:val="CED448DE"/>
    <w:lvl w:ilvl="0" w:tplc="5CFEDBD4">
      <w:numFmt w:val="bullet"/>
      <w:lvlText w:val="-"/>
      <w:lvlJc w:val="left"/>
      <w:pPr>
        <w:ind w:left="390" w:hanging="360"/>
      </w:pPr>
      <w:rPr>
        <w:rFonts w:ascii="Calibri" w:eastAsiaTheme="minorHAnsi" w:hAnsi="Calibri" w:cstheme="minorBidi" w:hint="default"/>
      </w:rPr>
    </w:lvl>
    <w:lvl w:ilvl="1" w:tplc="04130003" w:tentative="1">
      <w:start w:val="1"/>
      <w:numFmt w:val="bullet"/>
      <w:lvlText w:val="o"/>
      <w:lvlJc w:val="left"/>
      <w:pPr>
        <w:ind w:left="1110" w:hanging="360"/>
      </w:pPr>
      <w:rPr>
        <w:rFonts w:ascii="Courier New" w:hAnsi="Courier New" w:cs="Courier New" w:hint="default"/>
      </w:rPr>
    </w:lvl>
    <w:lvl w:ilvl="2" w:tplc="04130005" w:tentative="1">
      <w:start w:val="1"/>
      <w:numFmt w:val="bullet"/>
      <w:lvlText w:val=""/>
      <w:lvlJc w:val="left"/>
      <w:pPr>
        <w:ind w:left="1830" w:hanging="360"/>
      </w:pPr>
      <w:rPr>
        <w:rFonts w:ascii="Wingdings" w:hAnsi="Wingdings" w:hint="default"/>
      </w:rPr>
    </w:lvl>
    <w:lvl w:ilvl="3" w:tplc="04130001" w:tentative="1">
      <w:start w:val="1"/>
      <w:numFmt w:val="bullet"/>
      <w:lvlText w:val=""/>
      <w:lvlJc w:val="left"/>
      <w:pPr>
        <w:ind w:left="2550" w:hanging="360"/>
      </w:pPr>
      <w:rPr>
        <w:rFonts w:ascii="Symbol" w:hAnsi="Symbol" w:hint="default"/>
      </w:rPr>
    </w:lvl>
    <w:lvl w:ilvl="4" w:tplc="04130003" w:tentative="1">
      <w:start w:val="1"/>
      <w:numFmt w:val="bullet"/>
      <w:lvlText w:val="o"/>
      <w:lvlJc w:val="left"/>
      <w:pPr>
        <w:ind w:left="3270" w:hanging="360"/>
      </w:pPr>
      <w:rPr>
        <w:rFonts w:ascii="Courier New" w:hAnsi="Courier New" w:cs="Courier New" w:hint="default"/>
      </w:rPr>
    </w:lvl>
    <w:lvl w:ilvl="5" w:tplc="04130005" w:tentative="1">
      <w:start w:val="1"/>
      <w:numFmt w:val="bullet"/>
      <w:lvlText w:val=""/>
      <w:lvlJc w:val="left"/>
      <w:pPr>
        <w:ind w:left="3990" w:hanging="360"/>
      </w:pPr>
      <w:rPr>
        <w:rFonts w:ascii="Wingdings" w:hAnsi="Wingdings" w:hint="default"/>
      </w:rPr>
    </w:lvl>
    <w:lvl w:ilvl="6" w:tplc="04130001" w:tentative="1">
      <w:start w:val="1"/>
      <w:numFmt w:val="bullet"/>
      <w:lvlText w:val=""/>
      <w:lvlJc w:val="left"/>
      <w:pPr>
        <w:ind w:left="4710" w:hanging="360"/>
      </w:pPr>
      <w:rPr>
        <w:rFonts w:ascii="Symbol" w:hAnsi="Symbol" w:hint="default"/>
      </w:rPr>
    </w:lvl>
    <w:lvl w:ilvl="7" w:tplc="04130003" w:tentative="1">
      <w:start w:val="1"/>
      <w:numFmt w:val="bullet"/>
      <w:lvlText w:val="o"/>
      <w:lvlJc w:val="left"/>
      <w:pPr>
        <w:ind w:left="5430" w:hanging="360"/>
      </w:pPr>
      <w:rPr>
        <w:rFonts w:ascii="Courier New" w:hAnsi="Courier New" w:cs="Courier New" w:hint="default"/>
      </w:rPr>
    </w:lvl>
    <w:lvl w:ilvl="8" w:tplc="04130005" w:tentative="1">
      <w:start w:val="1"/>
      <w:numFmt w:val="bullet"/>
      <w:lvlText w:val=""/>
      <w:lvlJc w:val="left"/>
      <w:pPr>
        <w:ind w:left="6150" w:hanging="360"/>
      </w:pPr>
      <w:rPr>
        <w:rFonts w:ascii="Wingdings" w:hAnsi="Wingdings" w:hint="default"/>
      </w:rPr>
    </w:lvl>
  </w:abstractNum>
  <w:abstractNum w:abstractNumId="2">
    <w:nsid w:val="59624A81"/>
    <w:multiLevelType w:val="multilevel"/>
    <w:tmpl w:val="0D4EA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FA75741"/>
    <w:multiLevelType w:val="multilevel"/>
    <w:tmpl w:val="846ED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A92AB1"/>
    <w:rsid w:val="00184ED9"/>
    <w:rsid w:val="00303B5E"/>
    <w:rsid w:val="00560A79"/>
    <w:rsid w:val="006A4AFE"/>
    <w:rsid w:val="006B1311"/>
    <w:rsid w:val="00A474E8"/>
    <w:rsid w:val="00A92AB1"/>
    <w:rsid w:val="00B228D1"/>
    <w:rsid w:val="00BD3D8F"/>
    <w:rsid w:val="00EE143E"/>
    <w:rsid w:val="00F42D89"/>
    <w:rsid w:val="00F82E3C"/>
    <w:rsid w:val="00F85CC5"/>
    <w:rsid w:val="00F9602F"/>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74E8"/>
  </w:style>
  <w:style w:type="paragraph" w:styleId="Heading1">
    <w:name w:val="heading 1"/>
    <w:basedOn w:val="Normal"/>
    <w:next w:val="Normal"/>
    <w:link w:val="Heading1Char"/>
    <w:uiPriority w:val="9"/>
    <w:qFormat/>
    <w:rsid w:val="006B13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B131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2AB1"/>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DefaultParagraphFont"/>
    <w:uiPriority w:val="99"/>
    <w:unhideWhenUsed/>
    <w:rsid w:val="00A92AB1"/>
    <w:rPr>
      <w:color w:val="0000FF"/>
      <w:u w:val="single"/>
    </w:rPr>
  </w:style>
  <w:style w:type="character" w:styleId="Strong">
    <w:name w:val="Strong"/>
    <w:basedOn w:val="DefaultParagraphFont"/>
    <w:uiPriority w:val="22"/>
    <w:qFormat/>
    <w:rsid w:val="00A92AB1"/>
    <w:rPr>
      <w:b/>
      <w:bCs/>
    </w:rPr>
  </w:style>
  <w:style w:type="character" w:customStyle="1" w:styleId="apple-converted-space">
    <w:name w:val="apple-converted-space"/>
    <w:basedOn w:val="DefaultParagraphFont"/>
    <w:rsid w:val="00A92AB1"/>
  </w:style>
  <w:style w:type="paragraph" w:styleId="BalloonText">
    <w:name w:val="Balloon Text"/>
    <w:basedOn w:val="Normal"/>
    <w:link w:val="BalloonTextChar"/>
    <w:uiPriority w:val="99"/>
    <w:semiHidden/>
    <w:unhideWhenUsed/>
    <w:rsid w:val="00A92A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2AB1"/>
    <w:rPr>
      <w:rFonts w:ascii="Tahoma" w:hAnsi="Tahoma" w:cs="Tahoma"/>
      <w:sz w:val="16"/>
      <w:szCs w:val="16"/>
    </w:rPr>
  </w:style>
  <w:style w:type="paragraph" w:styleId="ListParagraph">
    <w:name w:val="List Paragraph"/>
    <w:basedOn w:val="Normal"/>
    <w:uiPriority w:val="34"/>
    <w:qFormat/>
    <w:rsid w:val="006B1311"/>
    <w:pPr>
      <w:ind w:left="720"/>
      <w:contextualSpacing/>
    </w:pPr>
  </w:style>
  <w:style w:type="character" w:customStyle="1" w:styleId="Heading1Char">
    <w:name w:val="Heading 1 Char"/>
    <w:basedOn w:val="DefaultParagraphFont"/>
    <w:link w:val="Heading1"/>
    <w:uiPriority w:val="9"/>
    <w:rsid w:val="006B131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B1311"/>
    <w:rPr>
      <w:rFonts w:asciiTheme="majorHAnsi" w:eastAsiaTheme="majorEastAsia" w:hAnsiTheme="majorHAnsi" w:cstheme="majorBidi"/>
      <w:b/>
      <w:bCs/>
      <w:color w:val="4F81BD" w:themeColor="accent1"/>
      <w:sz w:val="26"/>
      <w:szCs w:val="26"/>
    </w:rPr>
  </w:style>
  <w:style w:type="character" w:customStyle="1" w:styleId="skypepnhcontainer">
    <w:name w:val="skype_pnh_container"/>
    <w:basedOn w:val="DefaultParagraphFont"/>
    <w:rsid w:val="00560A79"/>
  </w:style>
  <w:style w:type="character" w:customStyle="1" w:styleId="skypepnhtextspan">
    <w:name w:val="skype_pnh_text_span"/>
    <w:basedOn w:val="DefaultParagraphFont"/>
    <w:rsid w:val="00560A79"/>
  </w:style>
</w:styles>
</file>

<file path=word/webSettings.xml><?xml version="1.0" encoding="utf-8"?>
<w:webSettings xmlns:r="http://schemas.openxmlformats.org/officeDocument/2006/relationships" xmlns:w="http://schemas.openxmlformats.org/wordprocessingml/2006/main">
  <w:divs>
    <w:div w:id="13650171">
      <w:bodyDiv w:val="1"/>
      <w:marLeft w:val="0"/>
      <w:marRight w:val="0"/>
      <w:marTop w:val="0"/>
      <w:marBottom w:val="0"/>
      <w:divBdr>
        <w:top w:val="none" w:sz="0" w:space="0" w:color="auto"/>
        <w:left w:val="none" w:sz="0" w:space="0" w:color="auto"/>
        <w:bottom w:val="none" w:sz="0" w:space="0" w:color="auto"/>
        <w:right w:val="none" w:sz="0" w:space="0" w:color="auto"/>
      </w:divBdr>
    </w:div>
    <w:div w:id="397093530">
      <w:bodyDiv w:val="1"/>
      <w:marLeft w:val="0"/>
      <w:marRight w:val="0"/>
      <w:marTop w:val="0"/>
      <w:marBottom w:val="0"/>
      <w:divBdr>
        <w:top w:val="none" w:sz="0" w:space="0" w:color="auto"/>
        <w:left w:val="none" w:sz="0" w:space="0" w:color="auto"/>
        <w:bottom w:val="none" w:sz="0" w:space="0" w:color="auto"/>
        <w:right w:val="none" w:sz="0" w:space="0" w:color="auto"/>
      </w:divBdr>
      <w:divsChild>
        <w:div w:id="624165402">
          <w:marLeft w:val="0"/>
          <w:marRight w:val="0"/>
          <w:marTop w:val="125"/>
          <w:marBottom w:val="0"/>
          <w:divBdr>
            <w:top w:val="none" w:sz="0" w:space="0" w:color="auto"/>
            <w:left w:val="none" w:sz="0" w:space="0" w:color="auto"/>
            <w:bottom w:val="none" w:sz="0" w:space="0" w:color="auto"/>
            <w:right w:val="none" w:sz="0" w:space="0" w:color="auto"/>
          </w:divBdr>
        </w:div>
      </w:divsChild>
    </w:div>
    <w:div w:id="588583370">
      <w:bodyDiv w:val="1"/>
      <w:marLeft w:val="0"/>
      <w:marRight w:val="0"/>
      <w:marTop w:val="0"/>
      <w:marBottom w:val="0"/>
      <w:divBdr>
        <w:top w:val="none" w:sz="0" w:space="0" w:color="auto"/>
        <w:left w:val="none" w:sz="0" w:space="0" w:color="auto"/>
        <w:bottom w:val="none" w:sz="0" w:space="0" w:color="auto"/>
        <w:right w:val="none" w:sz="0" w:space="0" w:color="auto"/>
      </w:divBdr>
      <w:divsChild>
        <w:div w:id="618756620">
          <w:marLeft w:val="0"/>
          <w:marRight w:val="163"/>
          <w:marTop w:val="0"/>
          <w:marBottom w:val="0"/>
          <w:divBdr>
            <w:top w:val="none" w:sz="0" w:space="0" w:color="auto"/>
            <w:left w:val="none" w:sz="0" w:space="0" w:color="auto"/>
            <w:bottom w:val="none" w:sz="0" w:space="0" w:color="auto"/>
            <w:right w:val="none" w:sz="0" w:space="0" w:color="auto"/>
          </w:divBdr>
        </w:div>
        <w:div w:id="1451171936">
          <w:marLeft w:val="0"/>
          <w:marRight w:val="0"/>
          <w:marTop w:val="0"/>
          <w:marBottom w:val="0"/>
          <w:divBdr>
            <w:top w:val="none" w:sz="0" w:space="0" w:color="auto"/>
            <w:left w:val="none" w:sz="0" w:space="0" w:color="auto"/>
            <w:bottom w:val="none" w:sz="0" w:space="0" w:color="auto"/>
            <w:right w:val="none" w:sz="0" w:space="0" w:color="auto"/>
          </w:divBdr>
        </w:div>
      </w:divsChild>
    </w:div>
    <w:div w:id="589505135">
      <w:bodyDiv w:val="1"/>
      <w:marLeft w:val="0"/>
      <w:marRight w:val="0"/>
      <w:marTop w:val="0"/>
      <w:marBottom w:val="0"/>
      <w:divBdr>
        <w:top w:val="none" w:sz="0" w:space="0" w:color="auto"/>
        <w:left w:val="none" w:sz="0" w:space="0" w:color="auto"/>
        <w:bottom w:val="none" w:sz="0" w:space="0" w:color="auto"/>
        <w:right w:val="none" w:sz="0" w:space="0" w:color="auto"/>
      </w:divBdr>
      <w:divsChild>
        <w:div w:id="112016858">
          <w:marLeft w:val="0"/>
          <w:marRight w:val="0"/>
          <w:marTop w:val="0"/>
          <w:marBottom w:val="0"/>
          <w:divBdr>
            <w:top w:val="none" w:sz="0" w:space="0" w:color="auto"/>
            <w:left w:val="none" w:sz="0" w:space="0" w:color="auto"/>
            <w:bottom w:val="none" w:sz="0" w:space="0" w:color="auto"/>
            <w:right w:val="none" w:sz="0" w:space="0" w:color="auto"/>
          </w:divBdr>
        </w:div>
        <w:div w:id="1965112551">
          <w:marLeft w:val="0"/>
          <w:marRight w:val="0"/>
          <w:marTop w:val="0"/>
          <w:marBottom w:val="0"/>
          <w:divBdr>
            <w:top w:val="none" w:sz="0" w:space="0" w:color="auto"/>
            <w:left w:val="none" w:sz="0" w:space="0" w:color="auto"/>
            <w:bottom w:val="none" w:sz="0" w:space="0" w:color="auto"/>
            <w:right w:val="none" w:sz="0" w:space="0" w:color="auto"/>
          </w:divBdr>
        </w:div>
        <w:div w:id="2089568091">
          <w:marLeft w:val="0"/>
          <w:marRight w:val="0"/>
          <w:marTop w:val="0"/>
          <w:marBottom w:val="0"/>
          <w:divBdr>
            <w:top w:val="none" w:sz="0" w:space="0" w:color="auto"/>
            <w:left w:val="none" w:sz="0" w:space="0" w:color="auto"/>
            <w:bottom w:val="none" w:sz="0" w:space="0" w:color="auto"/>
            <w:right w:val="none" w:sz="0" w:space="0" w:color="auto"/>
          </w:divBdr>
        </w:div>
        <w:div w:id="425730285">
          <w:marLeft w:val="0"/>
          <w:marRight w:val="0"/>
          <w:marTop w:val="0"/>
          <w:marBottom w:val="0"/>
          <w:divBdr>
            <w:top w:val="none" w:sz="0" w:space="0" w:color="auto"/>
            <w:left w:val="none" w:sz="0" w:space="0" w:color="auto"/>
            <w:bottom w:val="none" w:sz="0" w:space="0" w:color="auto"/>
            <w:right w:val="none" w:sz="0" w:space="0" w:color="auto"/>
          </w:divBdr>
        </w:div>
        <w:div w:id="1019820771">
          <w:marLeft w:val="0"/>
          <w:marRight w:val="0"/>
          <w:marTop w:val="0"/>
          <w:marBottom w:val="0"/>
          <w:divBdr>
            <w:top w:val="none" w:sz="0" w:space="0" w:color="auto"/>
            <w:left w:val="none" w:sz="0" w:space="0" w:color="auto"/>
            <w:bottom w:val="none" w:sz="0" w:space="0" w:color="auto"/>
            <w:right w:val="none" w:sz="0" w:space="0" w:color="auto"/>
          </w:divBdr>
        </w:div>
        <w:div w:id="968248644">
          <w:marLeft w:val="0"/>
          <w:marRight w:val="0"/>
          <w:marTop w:val="0"/>
          <w:marBottom w:val="0"/>
          <w:divBdr>
            <w:top w:val="none" w:sz="0" w:space="0" w:color="auto"/>
            <w:left w:val="none" w:sz="0" w:space="0" w:color="auto"/>
            <w:bottom w:val="none" w:sz="0" w:space="0" w:color="auto"/>
            <w:right w:val="none" w:sz="0" w:space="0" w:color="auto"/>
          </w:divBdr>
        </w:div>
        <w:div w:id="1472550700">
          <w:marLeft w:val="0"/>
          <w:marRight w:val="0"/>
          <w:marTop w:val="0"/>
          <w:marBottom w:val="0"/>
          <w:divBdr>
            <w:top w:val="none" w:sz="0" w:space="0" w:color="auto"/>
            <w:left w:val="none" w:sz="0" w:space="0" w:color="auto"/>
            <w:bottom w:val="none" w:sz="0" w:space="0" w:color="auto"/>
            <w:right w:val="none" w:sz="0" w:space="0" w:color="auto"/>
          </w:divBdr>
        </w:div>
        <w:div w:id="1616716820">
          <w:marLeft w:val="0"/>
          <w:marRight w:val="0"/>
          <w:marTop w:val="0"/>
          <w:marBottom w:val="0"/>
          <w:divBdr>
            <w:top w:val="none" w:sz="0" w:space="0" w:color="auto"/>
            <w:left w:val="none" w:sz="0" w:space="0" w:color="auto"/>
            <w:bottom w:val="none" w:sz="0" w:space="0" w:color="auto"/>
            <w:right w:val="none" w:sz="0" w:space="0" w:color="auto"/>
          </w:divBdr>
        </w:div>
        <w:div w:id="563031883">
          <w:marLeft w:val="0"/>
          <w:marRight w:val="0"/>
          <w:marTop w:val="0"/>
          <w:marBottom w:val="0"/>
          <w:divBdr>
            <w:top w:val="none" w:sz="0" w:space="0" w:color="auto"/>
            <w:left w:val="none" w:sz="0" w:space="0" w:color="auto"/>
            <w:bottom w:val="none" w:sz="0" w:space="0" w:color="auto"/>
            <w:right w:val="none" w:sz="0" w:space="0" w:color="auto"/>
          </w:divBdr>
        </w:div>
        <w:div w:id="1546406908">
          <w:marLeft w:val="0"/>
          <w:marRight w:val="0"/>
          <w:marTop w:val="0"/>
          <w:marBottom w:val="0"/>
          <w:divBdr>
            <w:top w:val="none" w:sz="0" w:space="0" w:color="auto"/>
            <w:left w:val="none" w:sz="0" w:space="0" w:color="auto"/>
            <w:bottom w:val="none" w:sz="0" w:space="0" w:color="auto"/>
            <w:right w:val="none" w:sz="0" w:space="0" w:color="auto"/>
          </w:divBdr>
        </w:div>
      </w:divsChild>
    </w:div>
    <w:div w:id="624851565">
      <w:bodyDiv w:val="1"/>
      <w:marLeft w:val="0"/>
      <w:marRight w:val="0"/>
      <w:marTop w:val="0"/>
      <w:marBottom w:val="0"/>
      <w:divBdr>
        <w:top w:val="none" w:sz="0" w:space="0" w:color="auto"/>
        <w:left w:val="none" w:sz="0" w:space="0" w:color="auto"/>
        <w:bottom w:val="none" w:sz="0" w:space="0" w:color="auto"/>
        <w:right w:val="none" w:sz="0" w:space="0" w:color="auto"/>
      </w:divBdr>
    </w:div>
    <w:div w:id="1201163502">
      <w:bodyDiv w:val="1"/>
      <w:marLeft w:val="0"/>
      <w:marRight w:val="0"/>
      <w:marTop w:val="0"/>
      <w:marBottom w:val="0"/>
      <w:divBdr>
        <w:top w:val="none" w:sz="0" w:space="0" w:color="auto"/>
        <w:left w:val="none" w:sz="0" w:space="0" w:color="auto"/>
        <w:bottom w:val="none" w:sz="0" w:space="0" w:color="auto"/>
        <w:right w:val="none" w:sz="0" w:space="0" w:color="auto"/>
      </w:divBdr>
      <w:divsChild>
        <w:div w:id="815608714">
          <w:marLeft w:val="0"/>
          <w:marRight w:val="0"/>
          <w:marTop w:val="125"/>
          <w:marBottom w:val="0"/>
          <w:divBdr>
            <w:top w:val="none" w:sz="0" w:space="0" w:color="auto"/>
            <w:left w:val="none" w:sz="0" w:space="0" w:color="auto"/>
            <w:bottom w:val="none" w:sz="0" w:space="0" w:color="auto"/>
            <w:right w:val="none" w:sz="0" w:space="0" w:color="auto"/>
          </w:divBdr>
        </w:div>
      </w:divsChild>
    </w:div>
    <w:div w:id="1254166287">
      <w:bodyDiv w:val="1"/>
      <w:marLeft w:val="0"/>
      <w:marRight w:val="0"/>
      <w:marTop w:val="0"/>
      <w:marBottom w:val="0"/>
      <w:divBdr>
        <w:top w:val="none" w:sz="0" w:space="0" w:color="auto"/>
        <w:left w:val="none" w:sz="0" w:space="0" w:color="auto"/>
        <w:bottom w:val="none" w:sz="0" w:space="0" w:color="auto"/>
        <w:right w:val="none" w:sz="0" w:space="0" w:color="auto"/>
      </w:divBdr>
      <w:divsChild>
        <w:div w:id="1716345154">
          <w:marLeft w:val="0"/>
          <w:marRight w:val="0"/>
          <w:marTop w:val="125"/>
          <w:marBottom w:val="0"/>
          <w:divBdr>
            <w:top w:val="none" w:sz="0" w:space="0" w:color="auto"/>
            <w:left w:val="none" w:sz="0" w:space="0" w:color="auto"/>
            <w:bottom w:val="none" w:sz="0" w:space="0" w:color="auto"/>
            <w:right w:val="none" w:sz="0" w:space="0" w:color="auto"/>
          </w:divBdr>
        </w:div>
      </w:divsChild>
    </w:div>
    <w:div w:id="1908608636">
      <w:bodyDiv w:val="1"/>
      <w:marLeft w:val="0"/>
      <w:marRight w:val="0"/>
      <w:marTop w:val="0"/>
      <w:marBottom w:val="0"/>
      <w:divBdr>
        <w:top w:val="none" w:sz="0" w:space="0" w:color="auto"/>
        <w:left w:val="none" w:sz="0" w:space="0" w:color="auto"/>
        <w:bottom w:val="none" w:sz="0" w:space="0" w:color="auto"/>
        <w:right w:val="none" w:sz="0" w:space="0" w:color="auto"/>
      </w:divBdr>
      <w:divsChild>
        <w:div w:id="488714560">
          <w:marLeft w:val="0"/>
          <w:marRight w:val="0"/>
          <w:marTop w:val="125"/>
          <w:marBottom w:val="0"/>
          <w:divBdr>
            <w:top w:val="none" w:sz="0" w:space="0" w:color="auto"/>
            <w:left w:val="none" w:sz="0" w:space="0" w:color="auto"/>
            <w:bottom w:val="none" w:sz="0" w:space="0" w:color="auto"/>
            <w:right w:val="none" w:sz="0" w:space="0" w:color="auto"/>
          </w:divBdr>
        </w:div>
      </w:divsChild>
    </w:div>
    <w:div w:id="2044741918">
      <w:bodyDiv w:val="1"/>
      <w:marLeft w:val="0"/>
      <w:marRight w:val="0"/>
      <w:marTop w:val="0"/>
      <w:marBottom w:val="0"/>
      <w:divBdr>
        <w:top w:val="none" w:sz="0" w:space="0" w:color="auto"/>
        <w:left w:val="none" w:sz="0" w:space="0" w:color="auto"/>
        <w:bottom w:val="none" w:sz="0" w:space="0" w:color="auto"/>
        <w:right w:val="none" w:sz="0" w:space="0" w:color="auto"/>
      </w:divBdr>
    </w:div>
    <w:div w:id="2066946728">
      <w:bodyDiv w:val="1"/>
      <w:marLeft w:val="0"/>
      <w:marRight w:val="0"/>
      <w:marTop w:val="0"/>
      <w:marBottom w:val="0"/>
      <w:divBdr>
        <w:top w:val="none" w:sz="0" w:space="0" w:color="auto"/>
        <w:left w:val="none" w:sz="0" w:space="0" w:color="auto"/>
        <w:bottom w:val="none" w:sz="0" w:space="0" w:color="auto"/>
        <w:right w:val="none" w:sz="0" w:space="0" w:color="auto"/>
      </w:divBdr>
      <w:divsChild>
        <w:div w:id="336809232">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stadswonen.nl/" TargetMode="External"/><Relationship Id="rId18" Type="http://schemas.openxmlformats.org/officeDocument/2006/relationships/hyperlink" Target="http://www.caland2.nl/?p=700" TargetMode="External"/><Relationship Id="rId26" Type="http://schemas.openxmlformats.org/officeDocument/2006/relationships/image" Target="media/image10.gif"/><Relationship Id="rId3" Type="http://schemas.openxmlformats.org/officeDocument/2006/relationships/settings" Target="settings.xml"/><Relationship Id="rId21" Type="http://schemas.openxmlformats.org/officeDocument/2006/relationships/image" Target="media/image6.gif"/><Relationship Id="rId34" Type="http://schemas.openxmlformats.org/officeDocument/2006/relationships/hyperlink" Target="mailto:info@de-schans.net" TargetMode="External"/><Relationship Id="rId7" Type="http://schemas.openxmlformats.org/officeDocument/2006/relationships/hyperlink" Target="http://www.caland2.nl/wp-content/uploads/2012/04/studio.png" TargetMode="External"/><Relationship Id="rId12" Type="http://schemas.openxmlformats.org/officeDocument/2006/relationships/image" Target="media/image4.jpeg"/><Relationship Id="rId17" Type="http://schemas.openxmlformats.org/officeDocument/2006/relationships/hyperlink" Target="http://www.caland2.nl/?p=702" TargetMode="External"/><Relationship Id="rId25" Type="http://schemas.openxmlformats.org/officeDocument/2006/relationships/image" Target="media/image9.gif"/><Relationship Id="rId33" Type="http://schemas.openxmlformats.org/officeDocument/2006/relationships/image" Target="media/image14.gif"/><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caland2.nl/?p=1360" TargetMode="External"/><Relationship Id="rId20" Type="http://schemas.openxmlformats.org/officeDocument/2006/relationships/image" Target="media/image5.gif"/><Relationship Id="rId29" Type="http://schemas.openxmlformats.org/officeDocument/2006/relationships/hyperlink" Target="http://de-schans.net/index.php?page=FAQ"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caland2.nl/wp-content/uploads/2012/05/MG_2877.jpg" TargetMode="External"/><Relationship Id="rId24" Type="http://schemas.openxmlformats.org/officeDocument/2006/relationships/image" Target="media/image8.gif"/><Relationship Id="rId32" Type="http://schemas.openxmlformats.org/officeDocument/2006/relationships/image" Target="media/image13.gif"/><Relationship Id="rId37" Type="http://schemas.openxmlformats.org/officeDocument/2006/relationships/fontTable" Target="fontTable.xml"/><Relationship Id="rId5" Type="http://schemas.openxmlformats.org/officeDocument/2006/relationships/hyperlink" Target="http://www.caland2.nl/wp-content/uploads/2012/04/2perskamer.png" TargetMode="External"/><Relationship Id="rId15" Type="http://schemas.openxmlformats.org/officeDocument/2006/relationships/hyperlink" Target="http://www.caland2.nl/?p=1362" TargetMode="External"/><Relationship Id="rId23" Type="http://schemas.openxmlformats.org/officeDocument/2006/relationships/image" Target="media/image7.gif"/><Relationship Id="rId28" Type="http://schemas.openxmlformats.org/officeDocument/2006/relationships/image" Target="media/image11.gif"/><Relationship Id="rId36" Type="http://schemas.openxmlformats.org/officeDocument/2006/relationships/hyperlink" Target="http://www.stadswonen.nl" TargetMode="External"/><Relationship Id="rId10" Type="http://schemas.openxmlformats.org/officeDocument/2006/relationships/image" Target="media/image3.jpeg"/><Relationship Id="rId19" Type="http://schemas.openxmlformats.org/officeDocument/2006/relationships/hyperlink" Target="http://www.de-schans.net/" TargetMode="External"/><Relationship Id="rId31" Type="http://schemas.openxmlformats.org/officeDocument/2006/relationships/hyperlink" Target="http://de-schans.net/index.php?page=Contact" TargetMode="External"/><Relationship Id="rId4" Type="http://schemas.openxmlformats.org/officeDocument/2006/relationships/webSettings" Target="webSettings.xml"/><Relationship Id="rId9" Type="http://schemas.openxmlformats.org/officeDocument/2006/relationships/hyperlink" Target="http://www.caland2.nl/wp-content/uploads/2012/05/MG_2918.jpg" TargetMode="External"/><Relationship Id="rId14" Type="http://schemas.openxmlformats.org/officeDocument/2006/relationships/hyperlink" Target="http://www.caland2.nl/wp-content/uploads/2012/05/Reglementen-Woongebouw-Caland-II-mei-2012.pdf" TargetMode="External"/><Relationship Id="rId22" Type="http://schemas.openxmlformats.org/officeDocument/2006/relationships/hyperlink" Target="http://de-schans.net/index.php?page=Home" TargetMode="External"/><Relationship Id="rId27" Type="http://schemas.openxmlformats.org/officeDocument/2006/relationships/hyperlink" Target="http://de-schans.net/index.php?page=Nieuws" TargetMode="External"/><Relationship Id="rId30" Type="http://schemas.openxmlformats.org/officeDocument/2006/relationships/image" Target="media/image12.gif"/><Relationship Id="rId35" Type="http://schemas.openxmlformats.org/officeDocument/2006/relationships/hyperlink" Target="http://www.coolhaveneilan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1009</TotalTime>
  <Pages>10</Pages>
  <Words>3353</Words>
  <Characters>18445</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21755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 Maduro</dc:creator>
  <cp:keywords/>
  <dc:description/>
  <cp:lastModifiedBy>M.A.N. Maduro</cp:lastModifiedBy>
  <cp:revision>6</cp:revision>
  <dcterms:created xsi:type="dcterms:W3CDTF">2012-11-28T13:24:00Z</dcterms:created>
  <dcterms:modified xsi:type="dcterms:W3CDTF">2012-12-21T11:14:00Z</dcterms:modified>
</cp:coreProperties>
</file>