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803D"/>
          <w:sz w:val="52"/>
        </w:rPr>
        <w:t>CropSense AI User Manual</w:t>
      </w:r>
    </w:p>
    <w:p>
      <w:pPr>
        <w:jc w:val="center"/>
      </w:pPr>
      <w:r>
        <w:rPr>
          <w:i/>
          <w:color w:val="666666"/>
          <w:sz w:val="26"/>
        </w:rPr>
        <w:t>A Unified Operating System for Agricultural Health and Crop Disease Detection</w:t>
      </w:r>
    </w:p>
    <w:p>
      <w:r>
        <w:br/>
        <w:br/>
      </w:r>
    </w:p>
    <w:p>
      <w:pPr>
        <w:pStyle w:val="Heading1"/>
      </w:pPr>
      <w:r>
        <w:t>Table of Contents</w:t>
      </w:r>
    </w:p>
    <w:p>
      <w:r>
        <w:t>1. System Overview</w:t>
        <w:br/>
        <w:t>2. System Installation &amp; Launching</w:t>
        <w:br/>
        <w:t>3. Functional Guide</w:t>
        <w:br/>
        <w:t>4. Troubleshooting</w:t>
      </w:r>
    </w:p>
    <w:p>
      <w:r>
        <w:br w:type="page"/>
      </w:r>
    </w:p>
    <w:p>
      <w:pPr>
        <w:pStyle w:val="Heading1"/>
      </w:pPr>
      <w:r>
        <w:t>1. System Overview</w:t>
      </w:r>
    </w:p>
    <w:p>
      <w:r>
        <w:t>CropSense AI is a state-of-the-art agricultural monitoring platform that integrates deep learning and large multimodal vision-language models (VLM) to diagnose crop diseases in real-time. The system supports diagnosing leaves, fruits, stems, flowers, and roots across a variety of crop, vegetable, and fruit species. It also features an AI Agronomist chatbot and weather-driven risk alerts.</w:t>
      </w:r>
    </w:p>
    <w:p>
      <w:pPr>
        <w:pStyle w:val="Heading1"/>
      </w:pPr>
      <w:r>
        <w:t>2. System Installation &amp; Launching</w:t>
      </w:r>
    </w:p>
    <w:p>
      <w:r>
        <w:t>To launch the application locally, run both the backend API server and the frontend client dev server. Ensure your ports are open and configured as follows: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Local Address</w:t>
            </w:r>
          </w:p>
        </w:tc>
        <w:tc>
          <w:tcPr>
            <w:tcW w:type="dxa" w:w="3120"/>
          </w:tcPr>
          <w:p>
            <w:r>
              <w:t>Launch Command</w:t>
            </w:r>
          </w:p>
        </w:tc>
      </w:tr>
      <w:tr>
        <w:tc>
          <w:tcPr>
            <w:tcW w:type="dxa" w:w="3120"/>
          </w:tcPr>
          <w:p>
            <w:r>
              <w:t>Backend API Server</w:t>
            </w:r>
          </w:p>
        </w:tc>
        <w:tc>
          <w:tcPr>
            <w:tcW w:type="dxa" w:w="3120"/>
          </w:tcPr>
          <w:p>
            <w:r>
              <w:t>http://localhost:8000</w:t>
            </w:r>
          </w:p>
        </w:tc>
        <w:tc>
          <w:tcPr>
            <w:tcW w:type="dxa" w:w="3120"/>
          </w:tcPr>
          <w:p>
            <w:r>
              <w:t>python backend/api.py</w:t>
            </w:r>
          </w:p>
        </w:tc>
      </w:tr>
      <w:tr>
        <w:tc>
          <w:tcPr>
            <w:tcW w:type="dxa" w:w="3120"/>
          </w:tcPr>
          <w:p>
            <w:r>
              <w:t>Frontend Dev Client</w:t>
            </w:r>
          </w:p>
        </w:tc>
        <w:tc>
          <w:tcPr>
            <w:tcW w:type="dxa" w:w="3120"/>
          </w:tcPr>
          <w:p>
            <w:r>
              <w:t>http://localhost:8082</w:t>
            </w:r>
          </w:p>
        </w:tc>
        <w:tc>
          <w:tcPr>
            <w:tcW w:type="dxa" w:w="3120"/>
          </w:tcPr>
          <w:p>
            <w:r>
              <w:t>npm run dev</w:t>
            </w:r>
          </w:p>
        </w:tc>
      </w:tr>
    </w:tbl>
    <w:p>
      <w:r>
        <w:br/>
        <w:t>Steps to run:</w:t>
      </w:r>
    </w:p>
    <w:p>
      <w:pPr>
        <w:pStyle w:val="ListBullet"/>
      </w:pPr>
      <w:r>
        <w:rPr>
          <w:b/>
        </w:rPr>
        <w:t xml:space="preserve">Start the backend server: </w:t>
      </w:r>
      <w:r>
        <w:t>Open a terminal, activate your Python virtual environment, navigate to Project/, and execute 'python backend/api.py'.</w:t>
      </w:r>
    </w:p>
    <w:p>
      <w:pPr>
        <w:pStyle w:val="ListBullet"/>
      </w:pPr>
      <w:r>
        <w:rPr>
          <w:b/>
        </w:rPr>
        <w:t xml:space="preserve">Start the frontend client: </w:t>
      </w:r>
      <w:r>
        <w:t>Open a second terminal, navigate to Project/, and execute 'npm run dev'.</w:t>
      </w:r>
    </w:p>
    <w:p>
      <w:pPr>
        <w:pStyle w:val="ListBullet"/>
      </w:pPr>
      <w:r>
        <w:rPr>
          <w:b/>
        </w:rPr>
        <w:t xml:space="preserve">Access the application: </w:t>
      </w:r>
      <w:r>
        <w:t>Open a browser and navigate to http://localhost:8082.</w:t>
      </w:r>
    </w:p>
    <w:p>
      <w:pPr>
        <w:pStyle w:val="Heading1"/>
      </w:pPr>
      <w:r>
        <w:t>3. Functional Guide</w:t>
      </w:r>
    </w:p>
    <w:p>
      <w:pPr>
        <w:pStyle w:val="Heading2"/>
      </w:pPr>
      <w:r>
        <w:t>3.1 Dashboard Overview</w:t>
      </w:r>
    </w:p>
    <w:p>
      <w:r>
        <w:t>Upon loading the home page, you will see real-time agricultural statistics, a crop health index bar chart, and a weather risk overview widget showing the blight disease risk forecast.</w:t>
      </w:r>
    </w:p>
    <w:p>
      <w:pPr>
        <w:pStyle w:val="Heading2"/>
      </w:pPr>
      <w:r>
        <w:t>3.2 Performing a Scan</w:t>
      </w:r>
    </w:p>
    <w:p>
      <w:r>
        <w:t>1. Click 'Start a Scan' or navigate to 'Disease Detection' from the sidebar.</w:t>
        <w:br/>
        <w:t>2. Click the upload zone to choose an image of a plant part (leaf, fruit, stem, etc.) or drag-and-drop a file.</w:t>
        <w:br/>
        <w:t>3. The system will send the image to the backend and display an AI processing loader.</w:t>
        <w:br/>
        <w:t>4. Once complete, a detailed Diagnosis card shows the disease name, severity level, description of symptoms, and detailed blocks for Treatment, Prevention, and Environmental conditions.</w:t>
      </w:r>
    </w:p>
    <w:p>
      <w:pPr>
        <w:pStyle w:val="Heading2"/>
      </w:pPr>
      <w:r>
        <w:t>3.3 Conversing with the AI Agronomist</w:t>
      </w:r>
    </w:p>
    <w:p>
      <w:r>
        <w:t>Navigate to the 'AI Agronomist' tab from the sidebar. You can ask agricultural questions concerning soil health, crop care, or pest management, or upload an image to have the agronomist provide customized advice.</w:t>
      </w:r>
    </w:p>
    <w:p>
      <w:pPr>
        <w:pStyle w:val="Heading1"/>
      </w:pPr>
      <w:r>
        <w:t>4. Troubleshooting</w:t>
      </w:r>
    </w:p>
    <w:p>
      <w:pPr>
        <w:pStyle w:val="ListBullet"/>
      </w:pPr>
      <w:r>
        <w:rPr>
          <w:b/>
        </w:rPr>
        <w:t xml:space="preserve">Blank/White Screen: </w:t>
      </w:r>
      <w:r>
        <w:t>If the page is blank, your browser might be serving cached assets from a previous project on port 8080. We have configured the project to run on port 8082. Ensure you are visiting http://localhost:8082.</w:t>
      </w:r>
    </w:p>
    <w:p>
      <w:pPr>
        <w:pStyle w:val="ListBullet"/>
      </w:pPr>
      <w:r>
        <w:rPr>
          <w:b/>
        </w:rPr>
        <w:t xml:space="preserve">API Connection Errors: </w:t>
      </w:r>
      <w:r>
        <w:t>Verify that the Python backend terminal is running and did not crash. Check that your cropwise-ai/.env contains a valid GEMINI_API_KEY.</w:t>
      </w:r>
    </w:p>
    <w:p>
      <w:pPr>
        <w:pStyle w:val="ListBullet"/>
      </w:pPr>
      <w:r>
        <w:rPr>
          <w:b/>
        </w:rPr>
        <w:t xml:space="preserve">Invalid Image Alert: </w:t>
      </w:r>
      <w:r>
        <w:t>Ensure your uploaded photo clearly shows a plant leaf, fruit, or stem. If the image lacks visible agricultural context, the verification step will reject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