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E2A5A"/>
          <w:sz w:val="36"/>
          <w:szCs w:val="36"/>
        </w:rPr>
        <w:t xml:space="preserve">APQP GATE REVIEW CHECKLIST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6366F1"/>
          <w:sz w:val="18"/>
          <w:szCs w:val="18"/>
        </w:rPr>
        <w:t xml:space="preserve">Advanced Product Quality Planning | AIAG 4th Edition | IATF 16949 Clause 8.1, 8.3.1, 8.3.2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9CA3AF"/>
          <w:sz w:val="16"/>
          <w:szCs w:val="16"/>
        </w:rPr>
        <w:t xml:space="preserve">Quality Head Agents — QMOS Platform</w:t>
      </w:r>
    </w:p>
    <w:tbl>
      <w:tblPr>
        <w:tblW w:type="dxa" w:w="12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3000"/>
            <w:shd w:fill="F5F7FF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1E2A5A"/>
                <w:sz w:val="18"/>
                <w:szCs w:val="18"/>
              </w:rPr>
              <w:t xml:space="preserve">Part Name:</w:t>
            </w:r>
          </w:p>
        </w:tc>
        <w:tc>
          <w:tcPr>
            <w:tcW w:type="dxa" w:w="4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shd w:fill="F5F7FF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1E2A5A"/>
                <w:sz w:val="18"/>
                <w:szCs w:val="18"/>
              </w:rPr>
              <w:t xml:space="preserve">Part Number: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shd w:fill="F5F7FF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1E2A5A"/>
                <w:sz w:val="18"/>
                <w:szCs w:val="18"/>
              </w:rPr>
              <w:t xml:space="preserve">Customer:</w:t>
            </w:r>
          </w:p>
        </w:tc>
        <w:tc>
          <w:tcPr>
            <w:tcW w:type="dxa" w:w="4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shd w:fill="F5F7FF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1E2A5A"/>
                <w:sz w:val="18"/>
                <w:szCs w:val="18"/>
              </w:rPr>
              <w:t xml:space="preserve">Program Manager: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shd w:fill="F5F7FF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1E2A5A"/>
                <w:sz w:val="18"/>
                <w:szCs w:val="18"/>
              </w:rPr>
              <w:t xml:space="preserve">Gate Review Date:</w:t>
            </w:r>
          </w:p>
        </w:tc>
        <w:tc>
          <w:tcPr>
            <w:tcW w:type="dxa" w:w="4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shd w:fill="F5F7FF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1E2A5A"/>
                <w:sz w:val="18"/>
                <w:szCs w:val="18"/>
              </w:rPr>
              <w:t xml:space="preserve">SOP Date: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shd w:fill="F5F7FF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1E2A5A"/>
                <w:sz w:val="18"/>
                <w:szCs w:val="18"/>
              </w:rPr>
              <w:t xml:space="preserve">Review Chairman:</w:t>
            </w:r>
          </w:p>
        </w:tc>
        <w:tc>
          <w:tcPr>
            <w:tcW w:type="dxa" w:w="4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shd w:fill="F5F7FF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1E2A5A"/>
                <w:sz w:val="18"/>
                <w:szCs w:val="18"/>
              </w:rPr>
              <w:t xml:space="preserve">Meeting Location: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100" w:before="400"/>
      </w:pPr>
      <w:r>
        <w:rPr>
          <w:sz w:val="20"/>
          <w:szCs w:val="20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A5A"/>
          <w:sz w:val="24"/>
          <w:szCs w:val="24"/>
        </w:rPr>
        <w:t xml:space="preserve">GATE 1: PHASE 1 — PLAN AND DEFINE PROGRAM</w:t>
      </w:r>
    </w:p>
    <w:p>
      <w:pPr>
        <w:spacing w:after="200" w:before="0"/>
      </w:pPr>
      <w:r>
        <w:rPr>
          <w:rFonts w:ascii="Arial" w:cs="Arial" w:eastAsia="Arial" w:hAnsi="Arial"/>
          <w:color w:val="6366F1"/>
          <w:sz w:val="18"/>
          <w:szCs w:val="18"/>
        </w:rPr>
        <w:t xml:space="preserve">⏱ Timing: SOP-18 to SOP-12 months | All deliverables below must be COMPLETE before proceeding to next phase</w:t>
      </w:r>
    </w:p>
    <w:tbl>
      <w:tblPr>
        <w:tblW w:type="dxa" w:w="12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500"/>
            <w:shd w:fill="6366F1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000"/>
            <w:shd w:fill="6366F1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</w:t>
            </w:r>
          </w:p>
        </w:tc>
        <w:tc>
          <w:tcPr>
            <w:tcW w:type="dxa" w:w="2000"/>
            <w:shd w:fill="6366F1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RESPONSIBLE</w:t>
            </w:r>
          </w:p>
        </w:tc>
        <w:tc>
          <w:tcPr>
            <w:tcW w:type="dxa" w:w="1500"/>
            <w:shd w:fill="6366F1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REFERENCE DOC</w:t>
            </w:r>
          </w:p>
        </w:tc>
        <w:tc>
          <w:tcPr>
            <w:tcW w:type="dxa" w:w="1500"/>
            <w:shd w:fill="6366F1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500"/>
            <w:shd w:fill="6366F1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REMARKS</w:t>
            </w:r>
          </w:p>
        </w:tc>
      </w:tr>
      <w:tr>
        <w:tc>
          <w:tcPr>
            <w:tcW w:type="dxa" w:w="500"/>
            <w:shd w:fill="F5F7FF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A5A"/>
                <w:sz w:val="18"/>
                <w:szCs w:val="18"/>
              </w:rPr>
              <w:t xml:space="preserve">1.1</w:t>
            </w:r>
          </w:p>
        </w:tc>
        <w:tc>
          <w:tcPr>
            <w:tcW w:type="dxa" w:w="400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Voice of Customer (VOC) captured and documented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366F1"/>
                <w:sz w:val="17"/>
                <w:szCs w:val="17"/>
              </w:rPr>
              <w:t xml:space="preserve">Prog Mgr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APQP Plan</w:t>
            </w:r>
          </w:p>
        </w:tc>
        <w:tc>
          <w:tcPr>
            <w:tcW w:type="dxa" w:w="1500"/>
            <w:shd w:fill="FCD34D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☐ Not Done</w:t>
            </w:r>
          </w:p>
        </w:tc>
        <w:tc>
          <w:tcPr>
            <w:tcW w:type="dxa" w:w="2500"/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shd w:fill="F5F7FF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A5A"/>
                <w:sz w:val="18"/>
                <w:szCs w:val="18"/>
              </w:rPr>
              <w:t xml:space="preserve">1.2</w:t>
            </w:r>
          </w:p>
        </w:tc>
        <w:tc>
          <w:tcPr>
            <w:tcW w:type="dxa" w:w="400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Design Goals established and approved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366F1"/>
                <w:sz w:val="17"/>
                <w:szCs w:val="17"/>
              </w:rPr>
              <w:t xml:space="preserve">Design Eng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APQP Plan</w:t>
            </w:r>
          </w:p>
        </w:tc>
        <w:tc>
          <w:tcPr>
            <w:tcW w:type="dxa" w:w="1500"/>
            <w:shd w:fill="FCD34D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☐ Not Done</w:t>
            </w:r>
          </w:p>
        </w:tc>
        <w:tc>
          <w:tcPr>
            <w:tcW w:type="dxa" w:w="2500"/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shd w:fill="F5F7FF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A5A"/>
                <w:sz w:val="18"/>
                <w:szCs w:val="18"/>
              </w:rPr>
              <w:t xml:space="preserve">1.3</w:t>
            </w:r>
          </w:p>
        </w:tc>
        <w:tc>
          <w:tcPr>
            <w:tcW w:type="dxa" w:w="400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Reliability &amp; Quality Goals defined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366F1"/>
                <w:sz w:val="17"/>
                <w:szCs w:val="17"/>
              </w:rPr>
              <w:t xml:space="preserve">Quality Eng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APQP Plan</w:t>
            </w:r>
          </w:p>
        </w:tc>
        <w:tc>
          <w:tcPr>
            <w:tcW w:type="dxa" w:w="1500"/>
            <w:shd w:fill="FCD34D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☐ Not Done</w:t>
            </w:r>
          </w:p>
        </w:tc>
        <w:tc>
          <w:tcPr>
            <w:tcW w:type="dxa" w:w="2500"/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shd w:fill="F5F7FF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A5A"/>
                <w:sz w:val="18"/>
                <w:szCs w:val="18"/>
              </w:rPr>
              <w:t xml:space="preserve">1.4</w:t>
            </w:r>
          </w:p>
        </w:tc>
        <w:tc>
          <w:tcPr>
            <w:tcW w:type="dxa" w:w="400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Preliminary Bill of Materials (BOM) created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366F1"/>
                <w:sz w:val="17"/>
                <w:szCs w:val="17"/>
              </w:rPr>
              <w:t xml:space="preserve">Design Eng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BOM-Rev-01</w:t>
            </w:r>
          </w:p>
        </w:tc>
        <w:tc>
          <w:tcPr>
            <w:tcW w:type="dxa" w:w="1500"/>
            <w:shd w:fill="FCD34D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☐ Not Done</w:t>
            </w:r>
          </w:p>
        </w:tc>
        <w:tc>
          <w:tcPr>
            <w:tcW w:type="dxa" w:w="2500"/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shd w:fill="F5F7FF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A5A"/>
                <w:sz w:val="18"/>
                <w:szCs w:val="18"/>
              </w:rPr>
              <w:t xml:space="preserve">1.5</w:t>
            </w:r>
          </w:p>
        </w:tc>
        <w:tc>
          <w:tcPr>
            <w:tcW w:type="dxa" w:w="400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Preliminary Process Flow Diagram created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366F1"/>
                <w:sz w:val="17"/>
                <w:szCs w:val="17"/>
              </w:rPr>
              <w:t xml:space="preserve">Mfg Eng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PFD-Rev-01</w:t>
            </w:r>
          </w:p>
        </w:tc>
        <w:tc>
          <w:tcPr>
            <w:tcW w:type="dxa" w:w="1500"/>
            <w:shd w:fill="FCD34D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☐ Not Done</w:t>
            </w:r>
          </w:p>
        </w:tc>
        <w:tc>
          <w:tcPr>
            <w:tcW w:type="dxa" w:w="2500"/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shd w:fill="F5F7FF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A5A"/>
                <w:sz w:val="18"/>
                <w:szCs w:val="18"/>
              </w:rPr>
              <w:t xml:space="preserve">1.6</w:t>
            </w:r>
          </w:p>
        </w:tc>
        <w:tc>
          <w:tcPr>
            <w:tcW w:type="dxa" w:w="400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Special Characteristics (Preliminary) identified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366F1"/>
                <w:sz w:val="17"/>
                <w:szCs w:val="17"/>
              </w:rPr>
              <w:t xml:space="preserve">Quality Eng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SC List</w:t>
            </w:r>
          </w:p>
        </w:tc>
        <w:tc>
          <w:tcPr>
            <w:tcW w:type="dxa" w:w="1500"/>
            <w:shd w:fill="FCD34D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☐ Not Done</w:t>
            </w:r>
          </w:p>
        </w:tc>
        <w:tc>
          <w:tcPr>
            <w:tcW w:type="dxa" w:w="2500"/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shd w:fill="F5F7FF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A5A"/>
                <w:sz w:val="18"/>
                <w:szCs w:val="18"/>
              </w:rPr>
              <w:t xml:space="preserve">1.7</w:t>
            </w:r>
          </w:p>
        </w:tc>
        <w:tc>
          <w:tcPr>
            <w:tcW w:type="dxa" w:w="400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 Assurance Plan developed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366F1"/>
                <w:sz w:val="17"/>
                <w:szCs w:val="17"/>
              </w:rPr>
              <w:t xml:space="preserve">Quality Mgr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PAP-01</w:t>
            </w:r>
          </w:p>
        </w:tc>
        <w:tc>
          <w:tcPr>
            <w:tcW w:type="dxa" w:w="1500"/>
            <w:shd w:fill="FCD34D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☐ Not Done</w:t>
            </w:r>
          </w:p>
        </w:tc>
        <w:tc>
          <w:tcPr>
            <w:tcW w:type="dxa" w:w="2500"/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shd w:fill="F5F7FF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A5A"/>
                <w:sz w:val="18"/>
                <w:szCs w:val="18"/>
              </w:rPr>
              <w:t xml:space="preserve">1.8</w:t>
            </w:r>
          </w:p>
        </w:tc>
        <w:tc>
          <w:tcPr>
            <w:tcW w:type="dxa" w:w="400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Management Support sign-off obtained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366F1"/>
                <w:sz w:val="17"/>
                <w:szCs w:val="17"/>
              </w:rPr>
              <w:t xml:space="preserve">Plant Head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Sign-off Sheet</w:t>
            </w:r>
          </w:p>
        </w:tc>
        <w:tc>
          <w:tcPr>
            <w:tcW w:type="dxa" w:w="1500"/>
            <w:shd w:fill="FCD34D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☐ Not Done</w:t>
            </w:r>
          </w:p>
        </w:tc>
        <w:tc>
          <w:tcPr>
            <w:tcW w:type="dxa" w:w="2500"/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shd w:fill="F5F7FF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A5A"/>
                <w:sz w:val="18"/>
                <w:szCs w:val="18"/>
              </w:rPr>
              <w:t xml:space="preserve">1.9</w:t>
            </w:r>
          </w:p>
        </w:tc>
        <w:tc>
          <w:tcPr>
            <w:tcW w:type="dxa" w:w="400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APQP Team Roster completed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366F1"/>
                <w:sz w:val="17"/>
                <w:szCs w:val="17"/>
              </w:rPr>
              <w:t xml:space="preserve">Prog Mgr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Team Roster</w:t>
            </w:r>
          </w:p>
        </w:tc>
        <w:tc>
          <w:tcPr>
            <w:tcW w:type="dxa" w:w="1500"/>
            <w:shd w:fill="FCD34D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☐ Not Done</w:t>
            </w:r>
          </w:p>
        </w:tc>
        <w:tc>
          <w:tcPr>
            <w:tcW w:type="dxa" w:w="2500"/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shd w:fill="F5F7FF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A5A"/>
                <w:sz w:val="18"/>
                <w:szCs w:val="18"/>
              </w:rPr>
              <w:t xml:space="preserve">1.10</w:t>
            </w:r>
          </w:p>
        </w:tc>
        <w:tc>
          <w:tcPr>
            <w:tcW w:type="dxa" w:w="400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APQP Timing Plan approved by management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366F1"/>
                <w:sz w:val="17"/>
                <w:szCs w:val="17"/>
              </w:rPr>
              <w:t xml:space="preserve">Prog Mgr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Timing Plan</w:t>
            </w:r>
          </w:p>
        </w:tc>
        <w:tc>
          <w:tcPr>
            <w:tcW w:type="dxa" w:w="1500"/>
            <w:shd w:fill="FCD34D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☐ Not Done</w:t>
            </w:r>
          </w:p>
        </w:tc>
        <w:tc>
          <w:tcPr>
            <w:tcW w:type="dxa" w:w="2500"/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/>
            </w:r>
          </w:p>
        </w:tc>
      </w:tr>
    </w:tbl>
    <w:p>
      <w:pPr>
        <w:spacing w:after="100" w:before="300"/>
      </w:pPr>
      <w:r>
        <w:rPr>
          <w:rFonts w:ascii="Arial" w:cs="Arial" w:eastAsia="Arial" w:hAnsi="Arial"/>
          <w:b/>
          <w:bCs/>
          <w:color w:val="6366F1"/>
          <w:sz w:val="20"/>
          <w:szCs w:val="20"/>
        </w:rPr>
        <w:t xml:space="preserve">GATE 1 AUDIT QUESTIONS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6366F1"/>
          <w:sz w:val="18"/>
          <w:szCs w:val="18"/>
        </w:rPr>
        <w:t xml:space="preserve">Q1. </w:t>
      </w:r>
      <w:r>
        <w:rPr>
          <w:rFonts w:ascii="Arial" w:cs="Arial" w:eastAsia="Arial" w:hAnsi="Arial"/>
          <w:sz w:val="18"/>
          <w:szCs w:val="18"/>
        </w:rPr>
        <w:t xml:space="preserve">Are customer requirements (VOC) documented and approved?</w:t>
      </w:r>
    </w:p>
    <w:p>
      <w:pPr>
        <w:spacing w:after="80" w:before="0"/>
      </w:pPr>
      <w:r>
        <w:rPr>
          <w:rFonts w:ascii="Arial" w:cs="Arial" w:eastAsia="Arial" w:hAnsi="Arial"/>
          <w:color w:val="9CA3AF"/>
          <w:sz w:val="17"/>
          <w:szCs w:val="17"/>
        </w:rPr>
        <w:t xml:space="preserve">Answer / Objective Evidence: ______________________________________________________________________________________________________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6366F1"/>
          <w:sz w:val="18"/>
          <w:szCs w:val="18"/>
        </w:rPr>
        <w:t xml:space="preserve">Q2. </w:t>
      </w:r>
      <w:r>
        <w:rPr>
          <w:rFonts w:ascii="Arial" w:cs="Arial" w:eastAsia="Arial" w:hAnsi="Arial"/>
          <w:sz w:val="18"/>
          <w:szCs w:val="18"/>
        </w:rPr>
        <w:t xml:space="preserve">Is the APQP timing plan current and reviewed by management?</w:t>
      </w:r>
    </w:p>
    <w:p>
      <w:pPr>
        <w:spacing w:after="80" w:before="0"/>
      </w:pPr>
      <w:r>
        <w:rPr>
          <w:rFonts w:ascii="Arial" w:cs="Arial" w:eastAsia="Arial" w:hAnsi="Arial"/>
          <w:color w:val="9CA3AF"/>
          <w:sz w:val="17"/>
          <w:szCs w:val="17"/>
        </w:rPr>
        <w:t xml:space="preserve">Answer / Objective Evidence: ______________________________________________________________________________________________________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6366F1"/>
          <w:sz w:val="18"/>
          <w:szCs w:val="18"/>
        </w:rPr>
        <w:t xml:space="preserve">Q3. </w:t>
      </w:r>
      <w:r>
        <w:rPr>
          <w:rFonts w:ascii="Arial" w:cs="Arial" w:eastAsia="Arial" w:hAnsi="Arial"/>
          <w:sz w:val="18"/>
          <w:szCs w:val="18"/>
        </w:rPr>
        <w:t xml:space="preserve">Have all special characteristics been identified from customer requirements?</w:t>
      </w:r>
    </w:p>
    <w:p>
      <w:pPr>
        <w:spacing w:after="80" w:before="0"/>
      </w:pPr>
      <w:r>
        <w:rPr>
          <w:rFonts w:ascii="Arial" w:cs="Arial" w:eastAsia="Arial" w:hAnsi="Arial"/>
          <w:color w:val="9CA3AF"/>
          <w:sz w:val="17"/>
          <w:szCs w:val="17"/>
        </w:rPr>
        <w:t xml:space="preserve">Answer / Objective Evidence: ______________________________________________________________________________________________________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6366F1"/>
          <w:sz w:val="18"/>
          <w:szCs w:val="18"/>
        </w:rPr>
        <w:t xml:space="preserve">Q4. </w:t>
      </w:r>
      <w:r>
        <w:rPr>
          <w:rFonts w:ascii="Arial" w:cs="Arial" w:eastAsia="Arial" w:hAnsi="Arial"/>
          <w:sz w:val="18"/>
          <w:szCs w:val="18"/>
        </w:rPr>
        <w:t xml:space="preserve">Is management support formally documented with sign-off?</w:t>
      </w:r>
    </w:p>
    <w:p>
      <w:pPr>
        <w:spacing w:after="80" w:before="0"/>
      </w:pPr>
      <w:r>
        <w:rPr>
          <w:rFonts w:ascii="Arial" w:cs="Arial" w:eastAsia="Arial" w:hAnsi="Arial"/>
          <w:color w:val="9CA3AF"/>
          <w:sz w:val="17"/>
          <w:szCs w:val="17"/>
        </w:rPr>
        <w:t xml:space="preserve">Answer / Objective Evidence: ______________________________________________________________________________________________________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E2A5A"/>
          <w:sz w:val="20"/>
          <w:szCs w:val="20"/>
        </w:rPr>
        <w:t xml:space="preserve">GATE REVIEW DECISION &amp; SIGN-OFF</w:t>
      </w:r>
    </w:p>
    <w:tbl>
      <w:tblPr>
        <w:tblW w:type="dxa" w:w="12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6366F1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</w:t>
            </w:r>
          </w:p>
        </w:tc>
        <w:tc>
          <w:tcPr>
            <w:tcW w:type="dxa" w:w="3000"/>
            <w:shd w:fill="10B981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☐ APPROVED — Proceed to next phase</w:t>
            </w:r>
          </w:p>
        </w:tc>
        <w:tc>
          <w:tcPr>
            <w:tcW w:type="dxa" w:w="4000"/>
            <w:shd w:fill="F97316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☐ CONDITIONAL — Issues must close within ___ days</w:t>
            </w:r>
          </w:p>
        </w:tc>
        <w:tc>
          <w:tcPr>
            <w:tcW w:type="dxa" w:w="3000"/>
            <w:shd w:fill="EF4444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☐ REJECTED — Rework required</w:t>
            </w:r>
          </w:p>
        </w:tc>
      </w:tr>
      <w:tr>
        <w:tc>
          <w:tcPr>
            <w:tcW w:type="dxa" w:w="2000"/>
            <w:shd w:fill="F5F7FF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1E2A5A"/>
                <w:sz w:val="18"/>
                <w:szCs w:val="18"/>
              </w:rPr>
              <w:t xml:space="preserve">Gate Score: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 / 100</w:t>
            </w:r>
          </w:p>
        </w:tc>
        <w:tc>
          <w:tcPr>
            <w:tcW w:type="dxa" w:w="4000"/>
            <w:shd w:fill="F5F7FF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1E2A5A"/>
                <w:sz w:val="18"/>
                <w:szCs w:val="18"/>
              </w:rPr>
              <w:t xml:space="preserve">Next Review Date: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shd w:fill="F5F7FF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1E2A5A"/>
                <w:sz w:val="18"/>
                <w:szCs w:val="18"/>
              </w:rPr>
              <w:t xml:space="preserve">Plant Head Signature: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000"/>
            <w:shd w:fill="F5F7FF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1E2A5A"/>
                <w:sz w:val="18"/>
                <w:szCs w:val="18"/>
              </w:rPr>
              <w:t xml:space="preserve">Quality Manager Signature: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shd w:fill="F5F7FF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1E2A5A"/>
                <w:sz w:val="18"/>
                <w:szCs w:val="18"/>
              </w:rPr>
              <w:t xml:space="preserve">Program Manager: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000"/>
            <w:shd w:fill="F5F7FF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1E2A5A"/>
                <w:sz w:val="18"/>
                <w:szCs w:val="18"/>
              </w:rPr>
              <w:t xml:space="preserve">Customer Representative: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pageBreakBefore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A5A"/>
          <w:sz w:val="24"/>
          <w:szCs w:val="24"/>
        </w:rPr>
        <w:t xml:space="preserve">GATE 2: PHASE 2 — PRODUCT DESIGN &amp; DEVELOPMENT</w:t>
      </w:r>
    </w:p>
    <w:p>
      <w:pPr>
        <w:spacing w:after="200" w:before="0"/>
      </w:pPr>
      <w:r>
        <w:rPr>
          <w:rFonts w:ascii="Arial" w:cs="Arial" w:eastAsia="Arial" w:hAnsi="Arial"/>
          <w:color w:val="6366F1"/>
          <w:sz w:val="18"/>
          <w:szCs w:val="18"/>
        </w:rPr>
        <w:t xml:space="preserve">⏱ Timing: SOP-12 to SOP-8 months | All deliverables below must be COMPLETE before proceeding to next phase</w:t>
      </w:r>
    </w:p>
    <w:tbl>
      <w:tblPr>
        <w:tblW w:type="dxa" w:w="12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500"/>
            <w:shd w:fill="6366F1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000"/>
            <w:shd w:fill="6366F1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</w:t>
            </w:r>
          </w:p>
        </w:tc>
        <w:tc>
          <w:tcPr>
            <w:tcW w:type="dxa" w:w="2000"/>
            <w:shd w:fill="6366F1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RESPONSIBLE</w:t>
            </w:r>
          </w:p>
        </w:tc>
        <w:tc>
          <w:tcPr>
            <w:tcW w:type="dxa" w:w="1500"/>
            <w:shd w:fill="6366F1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REFERENCE DOC</w:t>
            </w:r>
          </w:p>
        </w:tc>
        <w:tc>
          <w:tcPr>
            <w:tcW w:type="dxa" w:w="1500"/>
            <w:shd w:fill="6366F1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500"/>
            <w:shd w:fill="6366F1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REMARKS</w:t>
            </w:r>
          </w:p>
        </w:tc>
      </w:tr>
      <w:tr>
        <w:tc>
          <w:tcPr>
            <w:tcW w:type="dxa" w:w="500"/>
            <w:shd w:fill="F5F7FF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A5A"/>
                <w:sz w:val="18"/>
                <w:szCs w:val="18"/>
              </w:rPr>
              <w:t xml:space="preserve">2.1</w:t>
            </w:r>
          </w:p>
        </w:tc>
        <w:tc>
          <w:tcPr>
            <w:tcW w:type="dxa" w:w="400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DFMEA completed and reviewed by CFT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366F1"/>
                <w:sz w:val="17"/>
                <w:szCs w:val="17"/>
              </w:rPr>
              <w:t xml:space="preserve">Design Eng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DFMEA-v1</w:t>
            </w:r>
          </w:p>
        </w:tc>
        <w:tc>
          <w:tcPr>
            <w:tcW w:type="dxa" w:w="1500"/>
            <w:shd w:fill="FCD34D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☐ Not Done</w:t>
            </w:r>
          </w:p>
        </w:tc>
        <w:tc>
          <w:tcPr>
            <w:tcW w:type="dxa" w:w="2500"/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shd w:fill="F5F7FF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A5A"/>
                <w:sz w:val="18"/>
                <w:szCs w:val="18"/>
              </w:rPr>
              <w:t xml:space="preserve">2.2</w:t>
            </w:r>
          </w:p>
        </w:tc>
        <w:tc>
          <w:tcPr>
            <w:tcW w:type="dxa" w:w="400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Design Verification Plan (DVP&amp;R) approved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366F1"/>
                <w:sz w:val="17"/>
                <w:szCs w:val="17"/>
              </w:rPr>
              <w:t xml:space="preserve">Design Eng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DVP-01</w:t>
            </w:r>
          </w:p>
        </w:tc>
        <w:tc>
          <w:tcPr>
            <w:tcW w:type="dxa" w:w="1500"/>
            <w:shd w:fill="FCD34D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☐ Not Done</w:t>
            </w:r>
          </w:p>
        </w:tc>
        <w:tc>
          <w:tcPr>
            <w:tcW w:type="dxa" w:w="2500"/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shd w:fill="F5F7FF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A5A"/>
                <w:sz w:val="18"/>
                <w:szCs w:val="18"/>
              </w:rPr>
              <w:t xml:space="preserve">2.3</w:t>
            </w:r>
          </w:p>
        </w:tc>
        <w:tc>
          <w:tcPr>
            <w:tcW w:type="dxa" w:w="400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Engineering Drawings / Math Data released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366F1"/>
                <w:sz w:val="17"/>
                <w:szCs w:val="17"/>
              </w:rPr>
              <w:t xml:space="preserve">Design Eng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Drawing Set</w:t>
            </w:r>
          </w:p>
        </w:tc>
        <w:tc>
          <w:tcPr>
            <w:tcW w:type="dxa" w:w="1500"/>
            <w:shd w:fill="FCD34D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☐ Not Done</w:t>
            </w:r>
          </w:p>
        </w:tc>
        <w:tc>
          <w:tcPr>
            <w:tcW w:type="dxa" w:w="2500"/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shd w:fill="F5F7FF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A5A"/>
                <w:sz w:val="18"/>
                <w:szCs w:val="18"/>
              </w:rPr>
              <w:t xml:space="preserve">2.4</w:t>
            </w:r>
          </w:p>
        </w:tc>
        <w:tc>
          <w:tcPr>
            <w:tcW w:type="dxa" w:w="400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Material Specifications approved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366F1"/>
                <w:sz w:val="17"/>
                <w:szCs w:val="17"/>
              </w:rPr>
              <w:t xml:space="preserve">Design Eng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Material Spec</w:t>
            </w:r>
          </w:p>
        </w:tc>
        <w:tc>
          <w:tcPr>
            <w:tcW w:type="dxa" w:w="1500"/>
            <w:shd w:fill="FCD34D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☐ Not Done</w:t>
            </w:r>
          </w:p>
        </w:tc>
        <w:tc>
          <w:tcPr>
            <w:tcW w:type="dxa" w:w="2500"/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shd w:fill="F5F7FF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A5A"/>
                <w:sz w:val="18"/>
                <w:szCs w:val="18"/>
              </w:rPr>
              <w:t xml:space="preserve">2.5</w:t>
            </w:r>
          </w:p>
        </w:tc>
        <w:tc>
          <w:tcPr>
            <w:tcW w:type="dxa" w:w="400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Formal Design Review conducted &amp; documented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366F1"/>
                <w:sz w:val="17"/>
                <w:szCs w:val="17"/>
              </w:rPr>
              <w:t xml:space="preserve">CFT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Design Review</w:t>
            </w:r>
          </w:p>
        </w:tc>
        <w:tc>
          <w:tcPr>
            <w:tcW w:type="dxa" w:w="1500"/>
            <w:shd w:fill="FCD34D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☐ Not Done</w:t>
            </w:r>
          </w:p>
        </w:tc>
        <w:tc>
          <w:tcPr>
            <w:tcW w:type="dxa" w:w="2500"/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shd w:fill="F5F7FF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A5A"/>
                <w:sz w:val="18"/>
                <w:szCs w:val="18"/>
              </w:rPr>
              <w:t xml:space="preserve">2.6</w:t>
            </w:r>
          </w:p>
        </w:tc>
        <w:tc>
          <w:tcPr>
            <w:tcW w:type="dxa" w:w="400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Prototype Control Plan created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366F1"/>
                <w:sz w:val="17"/>
                <w:szCs w:val="17"/>
              </w:rPr>
              <w:t xml:space="preserve">Quality Eng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Proto CP</w:t>
            </w:r>
          </w:p>
        </w:tc>
        <w:tc>
          <w:tcPr>
            <w:tcW w:type="dxa" w:w="1500"/>
            <w:shd w:fill="FCD34D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☐ Not Done</w:t>
            </w:r>
          </w:p>
        </w:tc>
        <w:tc>
          <w:tcPr>
            <w:tcW w:type="dxa" w:w="2500"/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shd w:fill="F5F7FF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A5A"/>
                <w:sz w:val="18"/>
                <w:szCs w:val="18"/>
              </w:rPr>
              <w:t xml:space="preserve">2.7</w:t>
            </w:r>
          </w:p>
        </w:tc>
        <w:tc>
          <w:tcPr>
            <w:tcW w:type="dxa" w:w="400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 Equipment / Tooling Requirements defined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366F1"/>
                <w:sz w:val="17"/>
                <w:szCs w:val="17"/>
              </w:rPr>
              <w:t xml:space="preserve">Mfg Eng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Tooling List</w:t>
            </w:r>
          </w:p>
        </w:tc>
        <w:tc>
          <w:tcPr>
            <w:tcW w:type="dxa" w:w="1500"/>
            <w:shd w:fill="FCD34D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☐ Not Done</w:t>
            </w:r>
          </w:p>
        </w:tc>
        <w:tc>
          <w:tcPr>
            <w:tcW w:type="dxa" w:w="2500"/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shd w:fill="F5F7FF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A5A"/>
                <w:sz w:val="18"/>
                <w:szCs w:val="18"/>
              </w:rPr>
              <w:t xml:space="preserve">2.8</w:t>
            </w:r>
          </w:p>
        </w:tc>
        <w:tc>
          <w:tcPr>
            <w:tcW w:type="dxa" w:w="400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Special Characteristics (Final) cascaded from DFMEA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366F1"/>
                <w:sz w:val="17"/>
                <w:szCs w:val="17"/>
              </w:rPr>
              <w:t xml:space="preserve">Quality Eng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SC Register</w:t>
            </w:r>
          </w:p>
        </w:tc>
        <w:tc>
          <w:tcPr>
            <w:tcW w:type="dxa" w:w="1500"/>
            <w:shd w:fill="FCD34D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☐ Not Done</w:t>
            </w:r>
          </w:p>
        </w:tc>
        <w:tc>
          <w:tcPr>
            <w:tcW w:type="dxa" w:w="2500"/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shd w:fill="F5F7FF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A5A"/>
                <w:sz w:val="18"/>
                <w:szCs w:val="18"/>
              </w:rPr>
              <w:t xml:space="preserve">2.9</w:t>
            </w:r>
          </w:p>
        </w:tc>
        <w:tc>
          <w:tcPr>
            <w:tcW w:type="dxa" w:w="400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Team Feasibility Commitment signed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366F1"/>
                <w:sz w:val="17"/>
                <w:szCs w:val="17"/>
              </w:rPr>
              <w:t xml:space="preserve">Prog Mgr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Feasibility Form</w:t>
            </w:r>
          </w:p>
        </w:tc>
        <w:tc>
          <w:tcPr>
            <w:tcW w:type="dxa" w:w="1500"/>
            <w:shd w:fill="FCD34D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☐ Not Done</w:t>
            </w:r>
          </w:p>
        </w:tc>
        <w:tc>
          <w:tcPr>
            <w:tcW w:type="dxa" w:w="2500"/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shd w:fill="F5F7FF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A5A"/>
                <w:sz w:val="18"/>
                <w:szCs w:val="18"/>
              </w:rPr>
              <w:t xml:space="preserve">2.10</w:t>
            </w:r>
          </w:p>
        </w:tc>
        <w:tc>
          <w:tcPr>
            <w:tcW w:type="dxa" w:w="400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Gage &amp; Test Equipment Requirements defined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366F1"/>
                <w:sz w:val="17"/>
                <w:szCs w:val="17"/>
              </w:rPr>
              <w:t xml:space="preserve">Quality Eng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Gage Plan</w:t>
            </w:r>
          </w:p>
        </w:tc>
        <w:tc>
          <w:tcPr>
            <w:tcW w:type="dxa" w:w="1500"/>
            <w:shd w:fill="FCD34D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☐ Not Done</w:t>
            </w:r>
          </w:p>
        </w:tc>
        <w:tc>
          <w:tcPr>
            <w:tcW w:type="dxa" w:w="2500"/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/>
            </w:r>
          </w:p>
        </w:tc>
      </w:tr>
    </w:tbl>
    <w:p>
      <w:pPr>
        <w:spacing w:after="100" w:before="300"/>
      </w:pPr>
      <w:r>
        <w:rPr>
          <w:rFonts w:ascii="Arial" w:cs="Arial" w:eastAsia="Arial" w:hAnsi="Arial"/>
          <w:b/>
          <w:bCs/>
          <w:color w:val="6366F1"/>
          <w:sz w:val="20"/>
          <w:szCs w:val="20"/>
        </w:rPr>
        <w:t xml:space="preserve">GATE 2 AUDIT QUESTIONS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6366F1"/>
          <w:sz w:val="18"/>
          <w:szCs w:val="18"/>
        </w:rPr>
        <w:t xml:space="preserve">Q1. </w:t>
      </w:r>
      <w:r>
        <w:rPr>
          <w:rFonts w:ascii="Arial" w:cs="Arial" w:eastAsia="Arial" w:hAnsi="Arial"/>
          <w:sz w:val="18"/>
          <w:szCs w:val="18"/>
        </w:rPr>
        <w:t xml:space="preserve">Has the DFMEA been reviewed by the cross-functional team?</w:t>
      </w:r>
    </w:p>
    <w:p>
      <w:pPr>
        <w:spacing w:after="80" w:before="0"/>
      </w:pPr>
      <w:r>
        <w:rPr>
          <w:rFonts w:ascii="Arial" w:cs="Arial" w:eastAsia="Arial" w:hAnsi="Arial"/>
          <w:color w:val="9CA3AF"/>
          <w:sz w:val="17"/>
          <w:szCs w:val="17"/>
        </w:rPr>
        <w:t xml:space="preserve">Answer / Objective Evidence: ______________________________________________________________________________________________________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6366F1"/>
          <w:sz w:val="18"/>
          <w:szCs w:val="18"/>
        </w:rPr>
        <w:t xml:space="preserve">Q2. </w:t>
      </w:r>
      <w:r>
        <w:rPr>
          <w:rFonts w:ascii="Arial" w:cs="Arial" w:eastAsia="Arial" w:hAnsi="Arial"/>
          <w:sz w:val="18"/>
          <w:szCs w:val="18"/>
        </w:rPr>
        <w:t xml:space="preserve">Are all special characteristics from DFMEA cascaded to the engineering drawings?</w:t>
      </w:r>
    </w:p>
    <w:p>
      <w:pPr>
        <w:spacing w:after="80" w:before="0"/>
      </w:pPr>
      <w:r>
        <w:rPr>
          <w:rFonts w:ascii="Arial" w:cs="Arial" w:eastAsia="Arial" w:hAnsi="Arial"/>
          <w:color w:val="9CA3AF"/>
          <w:sz w:val="17"/>
          <w:szCs w:val="17"/>
        </w:rPr>
        <w:t xml:space="preserve">Answer / Objective Evidence: ______________________________________________________________________________________________________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6366F1"/>
          <w:sz w:val="18"/>
          <w:szCs w:val="18"/>
        </w:rPr>
        <w:t xml:space="preserve">Q3. </w:t>
      </w:r>
      <w:r>
        <w:rPr>
          <w:rFonts w:ascii="Arial" w:cs="Arial" w:eastAsia="Arial" w:hAnsi="Arial"/>
          <w:sz w:val="18"/>
          <w:szCs w:val="18"/>
        </w:rPr>
        <w:t xml:space="preserve">Has team feasibility been formally committed and signed?</w:t>
      </w:r>
    </w:p>
    <w:p>
      <w:pPr>
        <w:spacing w:after="80" w:before="0"/>
      </w:pPr>
      <w:r>
        <w:rPr>
          <w:rFonts w:ascii="Arial" w:cs="Arial" w:eastAsia="Arial" w:hAnsi="Arial"/>
          <w:color w:val="9CA3AF"/>
          <w:sz w:val="17"/>
          <w:szCs w:val="17"/>
        </w:rPr>
        <w:t xml:space="preserve">Answer / Objective Evidence: ______________________________________________________________________________________________________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6366F1"/>
          <w:sz w:val="18"/>
          <w:szCs w:val="18"/>
        </w:rPr>
        <w:t xml:space="preserve">Q4. </w:t>
      </w:r>
      <w:r>
        <w:rPr>
          <w:rFonts w:ascii="Arial" w:cs="Arial" w:eastAsia="Arial" w:hAnsi="Arial"/>
          <w:sz w:val="18"/>
          <w:szCs w:val="18"/>
        </w:rPr>
        <w:t xml:space="preserve">Is the DVP&amp;R comprehensive and linked to special characteristics?</w:t>
      </w:r>
    </w:p>
    <w:p>
      <w:pPr>
        <w:spacing w:after="80" w:before="0"/>
      </w:pPr>
      <w:r>
        <w:rPr>
          <w:rFonts w:ascii="Arial" w:cs="Arial" w:eastAsia="Arial" w:hAnsi="Arial"/>
          <w:color w:val="9CA3AF"/>
          <w:sz w:val="17"/>
          <w:szCs w:val="17"/>
        </w:rPr>
        <w:t xml:space="preserve">Answer / Objective Evidence: ______________________________________________________________________________________________________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E2A5A"/>
          <w:sz w:val="20"/>
          <w:szCs w:val="20"/>
        </w:rPr>
        <w:t xml:space="preserve">GATE REVIEW DECISION &amp; SIGN-OFF</w:t>
      </w:r>
    </w:p>
    <w:tbl>
      <w:tblPr>
        <w:tblW w:type="dxa" w:w="12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6366F1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</w:t>
            </w:r>
          </w:p>
        </w:tc>
        <w:tc>
          <w:tcPr>
            <w:tcW w:type="dxa" w:w="3000"/>
            <w:shd w:fill="10B981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☐ APPROVED — Proceed to next phase</w:t>
            </w:r>
          </w:p>
        </w:tc>
        <w:tc>
          <w:tcPr>
            <w:tcW w:type="dxa" w:w="4000"/>
            <w:shd w:fill="F97316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☐ CONDITIONAL — Issues must close within ___ days</w:t>
            </w:r>
          </w:p>
        </w:tc>
        <w:tc>
          <w:tcPr>
            <w:tcW w:type="dxa" w:w="3000"/>
            <w:shd w:fill="EF4444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☐ REJECTED — Rework required</w:t>
            </w:r>
          </w:p>
        </w:tc>
      </w:tr>
      <w:tr>
        <w:tc>
          <w:tcPr>
            <w:tcW w:type="dxa" w:w="2000"/>
            <w:shd w:fill="F5F7FF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1E2A5A"/>
                <w:sz w:val="18"/>
                <w:szCs w:val="18"/>
              </w:rPr>
              <w:t xml:space="preserve">Gate Score: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 / 100</w:t>
            </w:r>
          </w:p>
        </w:tc>
        <w:tc>
          <w:tcPr>
            <w:tcW w:type="dxa" w:w="4000"/>
            <w:shd w:fill="F5F7FF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1E2A5A"/>
                <w:sz w:val="18"/>
                <w:szCs w:val="18"/>
              </w:rPr>
              <w:t xml:space="preserve">Next Review Date: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shd w:fill="F5F7FF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1E2A5A"/>
                <w:sz w:val="18"/>
                <w:szCs w:val="18"/>
              </w:rPr>
              <w:t xml:space="preserve">Plant Head Signature: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000"/>
            <w:shd w:fill="F5F7FF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1E2A5A"/>
                <w:sz w:val="18"/>
                <w:szCs w:val="18"/>
              </w:rPr>
              <w:t xml:space="preserve">Quality Manager Signature: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shd w:fill="F5F7FF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1E2A5A"/>
                <w:sz w:val="18"/>
                <w:szCs w:val="18"/>
              </w:rPr>
              <w:t xml:space="preserve">Program Manager: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000"/>
            <w:shd w:fill="F5F7FF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1E2A5A"/>
                <w:sz w:val="18"/>
                <w:szCs w:val="18"/>
              </w:rPr>
              <w:t xml:space="preserve">Customer Representative: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pageBreakBefore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A5A"/>
          <w:sz w:val="24"/>
          <w:szCs w:val="24"/>
        </w:rPr>
        <w:t xml:space="preserve">GATE 3: PHASE 3 — PROCESS DESIGN &amp; DEVELOPMENT</w:t>
      </w:r>
    </w:p>
    <w:p>
      <w:pPr>
        <w:spacing w:after="200" w:before="0"/>
      </w:pPr>
      <w:r>
        <w:rPr>
          <w:rFonts w:ascii="Arial" w:cs="Arial" w:eastAsia="Arial" w:hAnsi="Arial"/>
          <w:color w:val="6366F1"/>
          <w:sz w:val="18"/>
          <w:szCs w:val="18"/>
        </w:rPr>
        <w:t xml:space="preserve">⏱ Timing: SOP-8 to SOP-4 months | All deliverables below must be COMPLETE before proceeding to next phase</w:t>
      </w:r>
    </w:p>
    <w:tbl>
      <w:tblPr>
        <w:tblW w:type="dxa" w:w="12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500"/>
            <w:shd w:fill="6366F1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000"/>
            <w:shd w:fill="6366F1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</w:t>
            </w:r>
          </w:p>
        </w:tc>
        <w:tc>
          <w:tcPr>
            <w:tcW w:type="dxa" w:w="2000"/>
            <w:shd w:fill="6366F1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RESPONSIBLE</w:t>
            </w:r>
          </w:p>
        </w:tc>
        <w:tc>
          <w:tcPr>
            <w:tcW w:type="dxa" w:w="1500"/>
            <w:shd w:fill="6366F1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REFERENCE DOC</w:t>
            </w:r>
          </w:p>
        </w:tc>
        <w:tc>
          <w:tcPr>
            <w:tcW w:type="dxa" w:w="1500"/>
            <w:shd w:fill="6366F1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500"/>
            <w:shd w:fill="6366F1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REMARKS</w:t>
            </w:r>
          </w:p>
        </w:tc>
      </w:tr>
      <w:tr>
        <w:tc>
          <w:tcPr>
            <w:tcW w:type="dxa" w:w="500"/>
            <w:shd w:fill="F5F7FF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A5A"/>
                <w:sz w:val="18"/>
                <w:szCs w:val="18"/>
              </w:rPr>
              <w:t xml:space="preserve">3.1</w:t>
            </w:r>
          </w:p>
        </w:tc>
        <w:tc>
          <w:tcPr>
            <w:tcW w:type="dxa" w:w="400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Process Flow Diagram (PFD) approved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366F1"/>
                <w:sz w:val="17"/>
                <w:szCs w:val="17"/>
              </w:rPr>
              <w:t xml:space="preserve">Mfg Eng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PFD-Final</w:t>
            </w:r>
          </w:p>
        </w:tc>
        <w:tc>
          <w:tcPr>
            <w:tcW w:type="dxa" w:w="1500"/>
            <w:shd w:fill="FCD34D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☐ Not Done</w:t>
            </w:r>
          </w:p>
        </w:tc>
        <w:tc>
          <w:tcPr>
            <w:tcW w:type="dxa" w:w="2500"/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shd w:fill="F5F7FF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A5A"/>
                <w:sz w:val="18"/>
                <w:szCs w:val="18"/>
              </w:rPr>
              <w:t xml:space="preserve">3.2</w:t>
            </w:r>
          </w:p>
        </w:tc>
        <w:tc>
          <w:tcPr>
            <w:tcW w:type="dxa" w:w="400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PFMEA completed — all RPN reviewed (SC RPN&lt;100)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366F1"/>
                <w:sz w:val="17"/>
                <w:szCs w:val="17"/>
              </w:rPr>
              <w:t xml:space="preserve">Quality+Mfg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PFMEA-Final</w:t>
            </w:r>
          </w:p>
        </w:tc>
        <w:tc>
          <w:tcPr>
            <w:tcW w:type="dxa" w:w="1500"/>
            <w:shd w:fill="FCD34D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☐ Not Done</w:t>
            </w:r>
          </w:p>
        </w:tc>
        <w:tc>
          <w:tcPr>
            <w:tcW w:type="dxa" w:w="2500"/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shd w:fill="F5F7FF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A5A"/>
                <w:sz w:val="18"/>
                <w:szCs w:val="18"/>
              </w:rPr>
              <w:t xml:space="preserve">3.3</w:t>
            </w:r>
          </w:p>
        </w:tc>
        <w:tc>
          <w:tcPr>
            <w:tcW w:type="dxa" w:w="400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Pre-Launch Control Plan approved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366F1"/>
                <w:sz w:val="17"/>
                <w:szCs w:val="17"/>
              </w:rPr>
              <w:t xml:space="preserve">Quality Mgr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Pre-Launch CP</w:t>
            </w:r>
          </w:p>
        </w:tc>
        <w:tc>
          <w:tcPr>
            <w:tcW w:type="dxa" w:w="1500"/>
            <w:shd w:fill="FCD34D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☐ Not Done</w:t>
            </w:r>
          </w:p>
        </w:tc>
        <w:tc>
          <w:tcPr>
            <w:tcW w:type="dxa" w:w="2500"/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shd w:fill="F5F7FF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A5A"/>
                <w:sz w:val="18"/>
                <w:szCs w:val="18"/>
              </w:rPr>
              <w:t xml:space="preserve">3.4</w:t>
            </w:r>
          </w:p>
        </w:tc>
        <w:tc>
          <w:tcPr>
            <w:tcW w:type="dxa" w:w="400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Process Instructions / Work Instructions issued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366F1"/>
                <w:sz w:val="17"/>
                <w:szCs w:val="17"/>
              </w:rPr>
              <w:t xml:space="preserve">Mfg Eng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WI Set</w:t>
            </w:r>
          </w:p>
        </w:tc>
        <w:tc>
          <w:tcPr>
            <w:tcW w:type="dxa" w:w="1500"/>
            <w:shd w:fill="FCD34D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☐ Not Done</w:t>
            </w:r>
          </w:p>
        </w:tc>
        <w:tc>
          <w:tcPr>
            <w:tcW w:type="dxa" w:w="2500"/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shd w:fill="F5F7FF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A5A"/>
                <w:sz w:val="18"/>
                <w:szCs w:val="18"/>
              </w:rPr>
              <w:t xml:space="preserve">3.5</w:t>
            </w:r>
          </w:p>
        </w:tc>
        <w:tc>
          <w:tcPr>
            <w:tcW w:type="dxa" w:w="400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Floor Plan Layout approved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366F1"/>
                <w:sz w:val="17"/>
                <w:szCs w:val="17"/>
              </w:rPr>
              <w:t xml:space="preserve">Plant Eng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Floor Plan</w:t>
            </w:r>
          </w:p>
        </w:tc>
        <w:tc>
          <w:tcPr>
            <w:tcW w:type="dxa" w:w="1500"/>
            <w:shd w:fill="FCD34D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☐ Not Done</w:t>
            </w:r>
          </w:p>
        </w:tc>
        <w:tc>
          <w:tcPr>
            <w:tcW w:type="dxa" w:w="2500"/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shd w:fill="F5F7FF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A5A"/>
                <w:sz w:val="18"/>
                <w:szCs w:val="18"/>
              </w:rPr>
              <w:t xml:space="preserve">3.6</w:t>
            </w:r>
          </w:p>
        </w:tc>
        <w:tc>
          <w:tcPr>
            <w:tcW w:type="dxa" w:w="400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MSA Plan prepared for all critical gauges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366F1"/>
                <w:sz w:val="17"/>
                <w:szCs w:val="17"/>
              </w:rPr>
              <w:t xml:space="preserve">Quality Eng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MSA Plan</w:t>
            </w:r>
          </w:p>
        </w:tc>
        <w:tc>
          <w:tcPr>
            <w:tcW w:type="dxa" w:w="1500"/>
            <w:shd w:fill="FCD34D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☐ Not Done</w:t>
            </w:r>
          </w:p>
        </w:tc>
        <w:tc>
          <w:tcPr>
            <w:tcW w:type="dxa" w:w="2500"/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shd w:fill="F5F7FF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A5A"/>
                <w:sz w:val="18"/>
                <w:szCs w:val="18"/>
              </w:rPr>
              <w:t xml:space="preserve">3.7</w:t>
            </w:r>
          </w:p>
        </w:tc>
        <w:tc>
          <w:tcPr>
            <w:tcW w:type="dxa" w:w="400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Preliminary Capability Study Plan ready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366F1"/>
                <w:sz w:val="17"/>
                <w:szCs w:val="17"/>
              </w:rPr>
              <w:t xml:space="preserve">Quality Eng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Cap Study Plan</w:t>
            </w:r>
          </w:p>
        </w:tc>
        <w:tc>
          <w:tcPr>
            <w:tcW w:type="dxa" w:w="1500"/>
            <w:shd w:fill="FCD34D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☐ Not Done</w:t>
            </w:r>
          </w:p>
        </w:tc>
        <w:tc>
          <w:tcPr>
            <w:tcW w:type="dxa" w:w="2500"/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shd w:fill="F5F7FF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A5A"/>
                <w:sz w:val="18"/>
                <w:szCs w:val="18"/>
              </w:rPr>
              <w:t xml:space="preserve">3.8</w:t>
            </w:r>
          </w:p>
        </w:tc>
        <w:tc>
          <w:tcPr>
            <w:tcW w:type="dxa" w:w="400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Packaging Specifications defined &amp; approved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366F1"/>
                <w:sz w:val="17"/>
                <w:szCs w:val="17"/>
              </w:rPr>
              <w:t xml:space="preserve">Logistics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Pkg Spec</w:t>
            </w:r>
          </w:p>
        </w:tc>
        <w:tc>
          <w:tcPr>
            <w:tcW w:type="dxa" w:w="1500"/>
            <w:shd w:fill="FCD34D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☐ Not Done</w:t>
            </w:r>
          </w:p>
        </w:tc>
        <w:tc>
          <w:tcPr>
            <w:tcW w:type="dxa" w:w="2500"/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shd w:fill="F5F7FF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A5A"/>
                <w:sz w:val="18"/>
                <w:szCs w:val="18"/>
              </w:rPr>
              <w:t xml:space="preserve">3.9</w:t>
            </w:r>
          </w:p>
        </w:tc>
        <w:tc>
          <w:tcPr>
            <w:tcW w:type="dxa" w:w="400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Poka-Yoke / Mistake-Proofing devices identified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366F1"/>
                <w:sz w:val="17"/>
                <w:szCs w:val="17"/>
              </w:rPr>
              <w:t xml:space="preserve">Mfg Eng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Poka-Yoke List</w:t>
            </w:r>
          </w:p>
        </w:tc>
        <w:tc>
          <w:tcPr>
            <w:tcW w:type="dxa" w:w="1500"/>
            <w:shd w:fill="FCD34D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☐ Not Done</w:t>
            </w:r>
          </w:p>
        </w:tc>
        <w:tc>
          <w:tcPr>
            <w:tcW w:type="dxa" w:w="2500"/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shd w:fill="F5F7FF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A5A"/>
                <w:sz w:val="18"/>
                <w:szCs w:val="18"/>
              </w:rPr>
              <w:t xml:space="preserve">3.10</w:t>
            </w:r>
          </w:p>
        </w:tc>
        <w:tc>
          <w:tcPr>
            <w:tcW w:type="dxa" w:w="400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PFD–PFMEA–Control Plan linkage verified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366F1"/>
                <w:sz w:val="17"/>
                <w:szCs w:val="17"/>
              </w:rPr>
              <w:t xml:space="preserve">Quality Mgr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Cross-check</w:t>
            </w:r>
          </w:p>
        </w:tc>
        <w:tc>
          <w:tcPr>
            <w:tcW w:type="dxa" w:w="1500"/>
            <w:shd w:fill="FCD34D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☐ Not Done</w:t>
            </w:r>
          </w:p>
        </w:tc>
        <w:tc>
          <w:tcPr>
            <w:tcW w:type="dxa" w:w="2500"/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/>
            </w:r>
          </w:p>
        </w:tc>
      </w:tr>
    </w:tbl>
    <w:p>
      <w:pPr>
        <w:spacing w:after="100" w:before="300"/>
      </w:pPr>
      <w:r>
        <w:rPr>
          <w:rFonts w:ascii="Arial" w:cs="Arial" w:eastAsia="Arial" w:hAnsi="Arial"/>
          <w:b/>
          <w:bCs/>
          <w:color w:val="6366F1"/>
          <w:sz w:val="20"/>
          <w:szCs w:val="20"/>
        </w:rPr>
        <w:t xml:space="preserve">GATE 3 AUDIT QUESTIONS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6366F1"/>
          <w:sz w:val="18"/>
          <w:szCs w:val="18"/>
        </w:rPr>
        <w:t xml:space="preserve">Q1. </w:t>
      </w:r>
      <w:r>
        <w:rPr>
          <w:rFonts w:ascii="Arial" w:cs="Arial" w:eastAsia="Arial" w:hAnsi="Arial"/>
          <w:sz w:val="18"/>
          <w:szCs w:val="18"/>
        </w:rPr>
        <w:t xml:space="preserve">Are PFD, PFMEA, and Control Plan cross-linked with matching process step numbers?</w:t>
      </w:r>
    </w:p>
    <w:p>
      <w:pPr>
        <w:spacing w:after="80" w:before="0"/>
      </w:pPr>
      <w:r>
        <w:rPr>
          <w:rFonts w:ascii="Arial" w:cs="Arial" w:eastAsia="Arial" w:hAnsi="Arial"/>
          <w:color w:val="9CA3AF"/>
          <w:sz w:val="17"/>
          <w:szCs w:val="17"/>
        </w:rPr>
        <w:t xml:space="preserve">Answer / Objective Evidence: ______________________________________________________________________________________________________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6366F1"/>
          <w:sz w:val="18"/>
          <w:szCs w:val="18"/>
        </w:rPr>
        <w:t xml:space="preserve">Q2. </w:t>
      </w:r>
      <w:r>
        <w:rPr>
          <w:rFonts w:ascii="Arial" w:cs="Arial" w:eastAsia="Arial" w:hAnsi="Arial"/>
          <w:sz w:val="18"/>
          <w:szCs w:val="18"/>
        </w:rPr>
        <w:t xml:space="preserve">Has a poka-yoke been identified for each critical defect mode?</w:t>
      </w:r>
    </w:p>
    <w:p>
      <w:pPr>
        <w:spacing w:after="80" w:before="0"/>
      </w:pPr>
      <w:r>
        <w:rPr>
          <w:rFonts w:ascii="Arial" w:cs="Arial" w:eastAsia="Arial" w:hAnsi="Arial"/>
          <w:color w:val="9CA3AF"/>
          <w:sz w:val="17"/>
          <w:szCs w:val="17"/>
        </w:rPr>
        <w:t xml:space="preserve">Answer / Objective Evidence: ______________________________________________________________________________________________________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6366F1"/>
          <w:sz w:val="18"/>
          <w:szCs w:val="18"/>
        </w:rPr>
        <w:t xml:space="preserve">Q3. </w:t>
      </w:r>
      <w:r>
        <w:rPr>
          <w:rFonts w:ascii="Arial" w:cs="Arial" w:eastAsia="Arial" w:hAnsi="Arial"/>
          <w:sz w:val="18"/>
          <w:szCs w:val="18"/>
        </w:rPr>
        <w:t xml:space="preserve">Is the MSA plan covering all gauges for special characteristics?</w:t>
      </w:r>
    </w:p>
    <w:p>
      <w:pPr>
        <w:spacing w:after="80" w:before="0"/>
      </w:pPr>
      <w:r>
        <w:rPr>
          <w:rFonts w:ascii="Arial" w:cs="Arial" w:eastAsia="Arial" w:hAnsi="Arial"/>
          <w:color w:val="9CA3AF"/>
          <w:sz w:val="17"/>
          <w:szCs w:val="17"/>
        </w:rPr>
        <w:t xml:space="preserve">Answer / Objective Evidence: ______________________________________________________________________________________________________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6366F1"/>
          <w:sz w:val="18"/>
          <w:szCs w:val="18"/>
        </w:rPr>
        <w:t xml:space="preserve">Q4. </w:t>
      </w:r>
      <w:r>
        <w:rPr>
          <w:rFonts w:ascii="Arial" w:cs="Arial" w:eastAsia="Arial" w:hAnsi="Arial"/>
          <w:sz w:val="18"/>
          <w:szCs w:val="18"/>
        </w:rPr>
        <w:t xml:space="preserve">Have work instructions been verified with operators before production trial?</w:t>
      </w:r>
    </w:p>
    <w:p>
      <w:pPr>
        <w:spacing w:after="80" w:before="0"/>
      </w:pPr>
      <w:r>
        <w:rPr>
          <w:rFonts w:ascii="Arial" w:cs="Arial" w:eastAsia="Arial" w:hAnsi="Arial"/>
          <w:color w:val="9CA3AF"/>
          <w:sz w:val="17"/>
          <w:szCs w:val="17"/>
        </w:rPr>
        <w:t xml:space="preserve">Answer / Objective Evidence: ______________________________________________________________________________________________________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E2A5A"/>
          <w:sz w:val="20"/>
          <w:szCs w:val="20"/>
        </w:rPr>
        <w:t xml:space="preserve">GATE REVIEW DECISION &amp; SIGN-OFF</w:t>
      </w:r>
    </w:p>
    <w:tbl>
      <w:tblPr>
        <w:tblW w:type="dxa" w:w="12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6366F1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</w:t>
            </w:r>
          </w:p>
        </w:tc>
        <w:tc>
          <w:tcPr>
            <w:tcW w:type="dxa" w:w="3000"/>
            <w:shd w:fill="10B981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☐ APPROVED — Proceed to next phase</w:t>
            </w:r>
          </w:p>
        </w:tc>
        <w:tc>
          <w:tcPr>
            <w:tcW w:type="dxa" w:w="4000"/>
            <w:shd w:fill="F97316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☐ CONDITIONAL — Issues must close within ___ days</w:t>
            </w:r>
          </w:p>
        </w:tc>
        <w:tc>
          <w:tcPr>
            <w:tcW w:type="dxa" w:w="3000"/>
            <w:shd w:fill="EF4444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☐ REJECTED — Rework required</w:t>
            </w:r>
          </w:p>
        </w:tc>
      </w:tr>
      <w:tr>
        <w:tc>
          <w:tcPr>
            <w:tcW w:type="dxa" w:w="2000"/>
            <w:shd w:fill="F5F7FF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1E2A5A"/>
                <w:sz w:val="18"/>
                <w:szCs w:val="18"/>
              </w:rPr>
              <w:t xml:space="preserve">Gate Score: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 / 100</w:t>
            </w:r>
          </w:p>
        </w:tc>
        <w:tc>
          <w:tcPr>
            <w:tcW w:type="dxa" w:w="4000"/>
            <w:shd w:fill="F5F7FF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1E2A5A"/>
                <w:sz w:val="18"/>
                <w:szCs w:val="18"/>
              </w:rPr>
              <w:t xml:space="preserve">Next Review Date: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shd w:fill="F5F7FF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1E2A5A"/>
                <w:sz w:val="18"/>
                <w:szCs w:val="18"/>
              </w:rPr>
              <w:t xml:space="preserve">Plant Head Signature: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000"/>
            <w:shd w:fill="F5F7FF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1E2A5A"/>
                <w:sz w:val="18"/>
                <w:szCs w:val="18"/>
              </w:rPr>
              <w:t xml:space="preserve">Quality Manager Signature: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shd w:fill="F5F7FF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1E2A5A"/>
                <w:sz w:val="18"/>
                <w:szCs w:val="18"/>
              </w:rPr>
              <w:t xml:space="preserve">Program Manager: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000"/>
            <w:shd w:fill="F5F7FF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1E2A5A"/>
                <w:sz w:val="18"/>
                <w:szCs w:val="18"/>
              </w:rPr>
              <w:t xml:space="preserve">Customer Representative: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pageBreakBefore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A5A"/>
          <w:sz w:val="24"/>
          <w:szCs w:val="24"/>
        </w:rPr>
        <w:t xml:space="preserve">GATE 4: PHASE 4 — PRODUCT &amp; PROCESS VALIDATION</w:t>
      </w:r>
    </w:p>
    <w:p>
      <w:pPr>
        <w:spacing w:after="200" w:before="0"/>
      </w:pPr>
      <w:r>
        <w:rPr>
          <w:rFonts w:ascii="Arial" w:cs="Arial" w:eastAsia="Arial" w:hAnsi="Arial"/>
          <w:color w:val="6366F1"/>
          <w:sz w:val="18"/>
          <w:szCs w:val="18"/>
        </w:rPr>
        <w:t xml:space="preserve">⏱ Timing: SOP-4 to SOP-1 month | All deliverables below must be COMPLETE before proceeding to next phase</w:t>
      </w:r>
    </w:p>
    <w:tbl>
      <w:tblPr>
        <w:tblW w:type="dxa" w:w="12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500"/>
            <w:shd w:fill="6366F1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000"/>
            <w:shd w:fill="6366F1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</w:t>
            </w:r>
          </w:p>
        </w:tc>
        <w:tc>
          <w:tcPr>
            <w:tcW w:type="dxa" w:w="2000"/>
            <w:shd w:fill="6366F1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RESPONSIBLE</w:t>
            </w:r>
          </w:p>
        </w:tc>
        <w:tc>
          <w:tcPr>
            <w:tcW w:type="dxa" w:w="1500"/>
            <w:shd w:fill="6366F1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REFERENCE DOC</w:t>
            </w:r>
          </w:p>
        </w:tc>
        <w:tc>
          <w:tcPr>
            <w:tcW w:type="dxa" w:w="1500"/>
            <w:shd w:fill="6366F1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500"/>
            <w:shd w:fill="6366F1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REMARKS</w:t>
            </w:r>
          </w:p>
        </w:tc>
      </w:tr>
      <w:tr>
        <w:tc>
          <w:tcPr>
            <w:tcW w:type="dxa" w:w="500"/>
            <w:shd w:fill="F5F7FF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A5A"/>
                <w:sz w:val="18"/>
                <w:szCs w:val="18"/>
              </w:rPr>
              <w:t xml:space="preserve">4.1</w:t>
            </w:r>
          </w:p>
        </w:tc>
        <w:tc>
          <w:tcPr>
            <w:tcW w:type="dxa" w:w="400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Production Trial Run completed (≥300 pcs)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366F1"/>
                <w:sz w:val="17"/>
                <w:szCs w:val="17"/>
              </w:rPr>
              <w:t xml:space="preserve">Mfg+Quality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PTR Report</w:t>
            </w:r>
          </w:p>
        </w:tc>
        <w:tc>
          <w:tcPr>
            <w:tcW w:type="dxa" w:w="1500"/>
            <w:shd w:fill="FCD34D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☐ Not Done</w:t>
            </w:r>
          </w:p>
        </w:tc>
        <w:tc>
          <w:tcPr>
            <w:tcW w:type="dxa" w:w="2500"/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shd w:fill="F5F7FF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A5A"/>
                <w:sz w:val="18"/>
                <w:szCs w:val="18"/>
              </w:rPr>
              <w:t xml:space="preserve">4.2</w:t>
            </w:r>
          </w:p>
        </w:tc>
        <w:tc>
          <w:tcPr>
            <w:tcW w:type="dxa" w:w="400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MSA (GRR) completed — all SC gauges, GRR&lt;10%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366F1"/>
                <w:sz w:val="17"/>
                <w:szCs w:val="17"/>
              </w:rPr>
              <w:t xml:space="preserve">Quality Eng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GRR Studies</w:t>
            </w:r>
          </w:p>
        </w:tc>
        <w:tc>
          <w:tcPr>
            <w:tcW w:type="dxa" w:w="1500"/>
            <w:shd w:fill="FCD34D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☐ Not Done</w:t>
            </w:r>
          </w:p>
        </w:tc>
        <w:tc>
          <w:tcPr>
            <w:tcW w:type="dxa" w:w="2500"/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shd w:fill="F5F7FF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A5A"/>
                <w:sz w:val="18"/>
                <w:szCs w:val="18"/>
              </w:rPr>
              <w:t xml:space="preserve">4.3</w:t>
            </w:r>
          </w:p>
        </w:tc>
        <w:tc>
          <w:tcPr>
            <w:tcW w:type="dxa" w:w="400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Preliminary Cpk ≥1.67 for SC, ≥1.33 for others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366F1"/>
                <w:sz w:val="17"/>
                <w:szCs w:val="17"/>
              </w:rPr>
              <w:t xml:space="preserve">Quality Eng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Cpk Report</w:t>
            </w:r>
          </w:p>
        </w:tc>
        <w:tc>
          <w:tcPr>
            <w:tcW w:type="dxa" w:w="1500"/>
            <w:shd w:fill="FCD34D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☐ Not Done</w:t>
            </w:r>
          </w:p>
        </w:tc>
        <w:tc>
          <w:tcPr>
            <w:tcW w:type="dxa" w:w="2500"/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shd w:fill="F5F7FF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A5A"/>
                <w:sz w:val="18"/>
                <w:szCs w:val="18"/>
              </w:rPr>
              <w:t xml:space="preserve">4.4</w:t>
            </w:r>
          </w:p>
        </w:tc>
        <w:tc>
          <w:tcPr>
            <w:tcW w:type="dxa" w:w="400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Production Validation Testing (PVT) passed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366F1"/>
                <w:sz w:val="17"/>
                <w:szCs w:val="17"/>
              </w:rPr>
              <w:t xml:space="preserve">Design+Quality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PVT Report</w:t>
            </w:r>
          </w:p>
        </w:tc>
        <w:tc>
          <w:tcPr>
            <w:tcW w:type="dxa" w:w="1500"/>
            <w:shd w:fill="FCD34D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☐ Not Done</w:t>
            </w:r>
          </w:p>
        </w:tc>
        <w:tc>
          <w:tcPr>
            <w:tcW w:type="dxa" w:w="2500"/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shd w:fill="F5F7FF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A5A"/>
                <w:sz w:val="18"/>
                <w:szCs w:val="18"/>
              </w:rPr>
              <w:t xml:space="preserve">4.5</w:t>
            </w:r>
          </w:p>
        </w:tc>
        <w:tc>
          <w:tcPr>
            <w:tcW w:type="dxa" w:w="400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Production Control Plan approved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366F1"/>
                <w:sz w:val="17"/>
                <w:szCs w:val="17"/>
              </w:rPr>
              <w:t xml:space="preserve">Quality Mgr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Production CP</w:t>
            </w:r>
          </w:p>
        </w:tc>
        <w:tc>
          <w:tcPr>
            <w:tcW w:type="dxa" w:w="1500"/>
            <w:shd w:fill="FCD34D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☐ Not Done</w:t>
            </w:r>
          </w:p>
        </w:tc>
        <w:tc>
          <w:tcPr>
            <w:tcW w:type="dxa" w:w="2500"/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shd w:fill="F5F7FF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A5A"/>
                <w:sz w:val="18"/>
                <w:szCs w:val="18"/>
              </w:rPr>
              <w:t xml:space="preserve">4.6</w:t>
            </w:r>
          </w:p>
        </w:tc>
        <w:tc>
          <w:tcPr>
            <w:tcW w:type="dxa" w:w="400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Packaging Evaluation completed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366F1"/>
                <w:sz w:val="17"/>
                <w:szCs w:val="17"/>
              </w:rPr>
              <w:t xml:space="preserve">Logistics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Pkg Eval Report</w:t>
            </w:r>
          </w:p>
        </w:tc>
        <w:tc>
          <w:tcPr>
            <w:tcW w:type="dxa" w:w="1500"/>
            <w:shd w:fill="FCD34D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☐ Not Done</w:t>
            </w:r>
          </w:p>
        </w:tc>
        <w:tc>
          <w:tcPr>
            <w:tcW w:type="dxa" w:w="2500"/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shd w:fill="F5F7FF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A5A"/>
                <w:sz w:val="18"/>
                <w:szCs w:val="18"/>
              </w:rPr>
              <w:t xml:space="preserve">4.7</w:t>
            </w:r>
          </w:p>
        </w:tc>
        <w:tc>
          <w:tcPr>
            <w:tcW w:type="dxa" w:w="400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PPAP Package submitted — all 18 elements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366F1"/>
                <w:sz w:val="17"/>
                <w:szCs w:val="17"/>
              </w:rPr>
              <w:t xml:space="preserve">Quality Mgr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PPAP Package</w:t>
            </w:r>
          </w:p>
        </w:tc>
        <w:tc>
          <w:tcPr>
            <w:tcW w:type="dxa" w:w="1500"/>
            <w:shd w:fill="FCD34D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☐ Not Done</w:t>
            </w:r>
          </w:p>
        </w:tc>
        <w:tc>
          <w:tcPr>
            <w:tcW w:type="dxa" w:w="2500"/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shd w:fill="F5F7FF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A5A"/>
                <w:sz w:val="18"/>
                <w:szCs w:val="18"/>
              </w:rPr>
              <w:t xml:space="preserve">4.8</w:t>
            </w:r>
          </w:p>
        </w:tc>
        <w:tc>
          <w:tcPr>
            <w:tcW w:type="dxa" w:w="400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PSW signed by customer — PPAP Level approved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366F1"/>
                <w:sz w:val="17"/>
                <w:szCs w:val="17"/>
              </w:rPr>
              <w:t xml:space="preserve">Quality Mgr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PSW-Signed</w:t>
            </w:r>
          </w:p>
        </w:tc>
        <w:tc>
          <w:tcPr>
            <w:tcW w:type="dxa" w:w="1500"/>
            <w:shd w:fill="FCD34D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☐ Not Done</w:t>
            </w:r>
          </w:p>
        </w:tc>
        <w:tc>
          <w:tcPr>
            <w:tcW w:type="dxa" w:w="2500"/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shd w:fill="F5F7FF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A5A"/>
                <w:sz w:val="18"/>
                <w:szCs w:val="18"/>
              </w:rPr>
              <w:t xml:space="preserve">4.9</w:t>
            </w:r>
          </w:p>
        </w:tc>
        <w:tc>
          <w:tcPr>
            <w:tcW w:type="dxa" w:w="400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Quality Planning Sign-off obtained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366F1"/>
                <w:sz w:val="17"/>
                <w:szCs w:val="17"/>
              </w:rPr>
              <w:t xml:space="preserve">Quality Mgr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Quality Sign-off</w:t>
            </w:r>
          </w:p>
        </w:tc>
        <w:tc>
          <w:tcPr>
            <w:tcW w:type="dxa" w:w="1500"/>
            <w:shd w:fill="FCD34D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☐ Not Done</w:t>
            </w:r>
          </w:p>
        </w:tc>
        <w:tc>
          <w:tcPr>
            <w:tcW w:type="dxa" w:w="2500"/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shd w:fill="F5F7FF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A5A"/>
                <w:sz w:val="18"/>
                <w:szCs w:val="18"/>
              </w:rPr>
              <w:t xml:space="preserve">4.10</w:t>
            </w:r>
          </w:p>
        </w:tc>
        <w:tc>
          <w:tcPr>
            <w:tcW w:type="dxa" w:w="400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Management Support confirmed for SOP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366F1"/>
                <w:sz w:val="17"/>
                <w:szCs w:val="17"/>
              </w:rPr>
              <w:t xml:space="preserve">Plant Head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Mgmt Sign-off</w:t>
            </w:r>
          </w:p>
        </w:tc>
        <w:tc>
          <w:tcPr>
            <w:tcW w:type="dxa" w:w="1500"/>
            <w:shd w:fill="FCD34D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☐ Not Done</w:t>
            </w:r>
          </w:p>
        </w:tc>
        <w:tc>
          <w:tcPr>
            <w:tcW w:type="dxa" w:w="2500"/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/>
            </w:r>
          </w:p>
        </w:tc>
      </w:tr>
    </w:tbl>
    <w:p>
      <w:pPr>
        <w:spacing w:after="100" w:before="300"/>
      </w:pPr>
      <w:r>
        <w:rPr>
          <w:rFonts w:ascii="Arial" w:cs="Arial" w:eastAsia="Arial" w:hAnsi="Arial"/>
          <w:b/>
          <w:bCs/>
          <w:color w:val="6366F1"/>
          <w:sz w:val="20"/>
          <w:szCs w:val="20"/>
        </w:rPr>
        <w:t xml:space="preserve">GATE 4 AUDIT QUESTIONS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6366F1"/>
          <w:sz w:val="18"/>
          <w:szCs w:val="18"/>
        </w:rPr>
        <w:t xml:space="preserve">Q1. </w:t>
      </w:r>
      <w:r>
        <w:rPr>
          <w:rFonts w:ascii="Arial" w:cs="Arial" w:eastAsia="Arial" w:hAnsi="Arial"/>
          <w:sz w:val="18"/>
          <w:szCs w:val="18"/>
        </w:rPr>
        <w:t xml:space="preserve">Was the production trial run conducted with ≥300 consecutive pieces?</w:t>
      </w:r>
    </w:p>
    <w:p>
      <w:pPr>
        <w:spacing w:after="80" w:before="0"/>
      </w:pPr>
      <w:r>
        <w:rPr>
          <w:rFonts w:ascii="Arial" w:cs="Arial" w:eastAsia="Arial" w:hAnsi="Arial"/>
          <w:color w:val="9CA3AF"/>
          <w:sz w:val="17"/>
          <w:szCs w:val="17"/>
        </w:rPr>
        <w:t xml:space="preserve">Answer / Objective Evidence: ______________________________________________________________________________________________________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6366F1"/>
          <w:sz w:val="18"/>
          <w:szCs w:val="18"/>
        </w:rPr>
        <w:t xml:space="preserve">Q2. </w:t>
      </w:r>
      <w:r>
        <w:rPr>
          <w:rFonts w:ascii="Arial" w:cs="Arial" w:eastAsia="Arial" w:hAnsi="Arial"/>
          <w:sz w:val="18"/>
          <w:szCs w:val="18"/>
        </w:rPr>
        <w:t xml:space="preserve">Is GRR &lt;10% for all special characteristic measurement systems?</w:t>
      </w:r>
    </w:p>
    <w:p>
      <w:pPr>
        <w:spacing w:after="80" w:before="0"/>
      </w:pPr>
      <w:r>
        <w:rPr>
          <w:rFonts w:ascii="Arial" w:cs="Arial" w:eastAsia="Arial" w:hAnsi="Arial"/>
          <w:color w:val="9CA3AF"/>
          <w:sz w:val="17"/>
          <w:szCs w:val="17"/>
        </w:rPr>
        <w:t xml:space="preserve">Answer / Objective Evidence: ______________________________________________________________________________________________________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6366F1"/>
          <w:sz w:val="18"/>
          <w:szCs w:val="18"/>
        </w:rPr>
        <w:t xml:space="preserve">Q3. </w:t>
      </w:r>
      <w:r>
        <w:rPr>
          <w:rFonts w:ascii="Arial" w:cs="Arial" w:eastAsia="Arial" w:hAnsi="Arial"/>
          <w:sz w:val="18"/>
          <w:szCs w:val="18"/>
        </w:rPr>
        <w:t xml:space="preserve">Is preliminary Cpk ≥1.67 for safety/critical characteristics?</w:t>
      </w:r>
    </w:p>
    <w:p>
      <w:pPr>
        <w:spacing w:after="80" w:before="0"/>
      </w:pPr>
      <w:r>
        <w:rPr>
          <w:rFonts w:ascii="Arial" w:cs="Arial" w:eastAsia="Arial" w:hAnsi="Arial"/>
          <w:color w:val="9CA3AF"/>
          <w:sz w:val="17"/>
          <w:szCs w:val="17"/>
        </w:rPr>
        <w:t xml:space="preserve">Answer / Objective Evidence: ______________________________________________________________________________________________________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6366F1"/>
          <w:sz w:val="18"/>
          <w:szCs w:val="18"/>
        </w:rPr>
        <w:t xml:space="preserve">Q4. </w:t>
      </w:r>
      <w:r>
        <w:rPr>
          <w:rFonts w:ascii="Arial" w:cs="Arial" w:eastAsia="Arial" w:hAnsi="Arial"/>
          <w:sz w:val="18"/>
          <w:szCs w:val="18"/>
        </w:rPr>
        <w:t xml:space="preserve">Has PPAP been approved by the customer (PSW signed)?</w:t>
      </w:r>
    </w:p>
    <w:p>
      <w:pPr>
        <w:spacing w:after="80" w:before="0"/>
      </w:pPr>
      <w:r>
        <w:rPr>
          <w:rFonts w:ascii="Arial" w:cs="Arial" w:eastAsia="Arial" w:hAnsi="Arial"/>
          <w:color w:val="9CA3AF"/>
          <w:sz w:val="17"/>
          <w:szCs w:val="17"/>
        </w:rPr>
        <w:t xml:space="preserve">Answer / Objective Evidence: ______________________________________________________________________________________________________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E2A5A"/>
          <w:sz w:val="20"/>
          <w:szCs w:val="20"/>
        </w:rPr>
        <w:t xml:space="preserve">GATE REVIEW DECISION &amp; SIGN-OFF</w:t>
      </w:r>
    </w:p>
    <w:tbl>
      <w:tblPr>
        <w:tblW w:type="dxa" w:w="12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6366F1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</w:t>
            </w:r>
          </w:p>
        </w:tc>
        <w:tc>
          <w:tcPr>
            <w:tcW w:type="dxa" w:w="3000"/>
            <w:shd w:fill="10B981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☐ APPROVED — Proceed to next phase</w:t>
            </w:r>
          </w:p>
        </w:tc>
        <w:tc>
          <w:tcPr>
            <w:tcW w:type="dxa" w:w="4000"/>
            <w:shd w:fill="F97316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☐ CONDITIONAL — Issues must close within ___ days</w:t>
            </w:r>
          </w:p>
        </w:tc>
        <w:tc>
          <w:tcPr>
            <w:tcW w:type="dxa" w:w="3000"/>
            <w:shd w:fill="EF4444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☐ REJECTED — Rework required</w:t>
            </w:r>
          </w:p>
        </w:tc>
      </w:tr>
      <w:tr>
        <w:tc>
          <w:tcPr>
            <w:tcW w:type="dxa" w:w="2000"/>
            <w:shd w:fill="F5F7FF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1E2A5A"/>
                <w:sz w:val="18"/>
                <w:szCs w:val="18"/>
              </w:rPr>
              <w:t xml:space="preserve">Gate Score: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 / 100</w:t>
            </w:r>
          </w:p>
        </w:tc>
        <w:tc>
          <w:tcPr>
            <w:tcW w:type="dxa" w:w="4000"/>
            <w:shd w:fill="F5F7FF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1E2A5A"/>
                <w:sz w:val="18"/>
                <w:szCs w:val="18"/>
              </w:rPr>
              <w:t xml:space="preserve">Next Review Date: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shd w:fill="F5F7FF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1E2A5A"/>
                <w:sz w:val="18"/>
                <w:szCs w:val="18"/>
              </w:rPr>
              <w:t xml:space="preserve">Plant Head Signature: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000"/>
            <w:shd w:fill="F5F7FF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1E2A5A"/>
                <w:sz w:val="18"/>
                <w:szCs w:val="18"/>
              </w:rPr>
              <w:t xml:space="preserve">Quality Manager Signature: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shd w:fill="F5F7FF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1E2A5A"/>
                <w:sz w:val="18"/>
                <w:szCs w:val="18"/>
              </w:rPr>
              <w:t xml:space="preserve">Program Manager: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000"/>
            <w:shd w:fill="F5F7FF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1E2A5A"/>
                <w:sz w:val="18"/>
                <w:szCs w:val="18"/>
              </w:rPr>
              <w:t xml:space="preserve">Customer Representative: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pageBreakBefore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A5A"/>
          <w:sz w:val="24"/>
          <w:szCs w:val="24"/>
        </w:rPr>
        <w:t xml:space="preserve">GATE 5: PHASE 5 — LAUNCH, ASSESSMENT &amp; CORRECTIVE ACTION</w:t>
      </w:r>
    </w:p>
    <w:p>
      <w:pPr>
        <w:spacing w:after="200" w:before="0"/>
      </w:pPr>
      <w:r>
        <w:rPr>
          <w:rFonts w:ascii="Arial" w:cs="Arial" w:eastAsia="Arial" w:hAnsi="Arial"/>
          <w:color w:val="6366F1"/>
          <w:sz w:val="18"/>
          <w:szCs w:val="18"/>
        </w:rPr>
        <w:t xml:space="preserve">⏱ Timing: SOP to SOP+3 months | All deliverables below must be COMPLETE before proceeding to next phase</w:t>
      </w:r>
    </w:p>
    <w:tbl>
      <w:tblPr>
        <w:tblW w:type="dxa" w:w="12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500"/>
            <w:shd w:fill="6366F1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000"/>
            <w:shd w:fill="6366F1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</w:t>
            </w:r>
          </w:p>
        </w:tc>
        <w:tc>
          <w:tcPr>
            <w:tcW w:type="dxa" w:w="2000"/>
            <w:shd w:fill="6366F1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RESPONSIBLE</w:t>
            </w:r>
          </w:p>
        </w:tc>
        <w:tc>
          <w:tcPr>
            <w:tcW w:type="dxa" w:w="1500"/>
            <w:shd w:fill="6366F1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REFERENCE DOC</w:t>
            </w:r>
          </w:p>
        </w:tc>
        <w:tc>
          <w:tcPr>
            <w:tcW w:type="dxa" w:w="1500"/>
            <w:shd w:fill="6366F1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500"/>
            <w:shd w:fill="6366F1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REMARKS</w:t>
            </w:r>
          </w:p>
        </w:tc>
      </w:tr>
      <w:tr>
        <w:tc>
          <w:tcPr>
            <w:tcW w:type="dxa" w:w="500"/>
            <w:shd w:fill="F5F7FF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A5A"/>
                <w:sz w:val="18"/>
                <w:szCs w:val="18"/>
              </w:rPr>
              <w:t xml:space="preserve">5.1</w:t>
            </w:r>
          </w:p>
        </w:tc>
        <w:tc>
          <w:tcPr>
            <w:tcW w:type="dxa" w:w="400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SPC charts running for all special characteristics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366F1"/>
                <w:sz w:val="17"/>
                <w:szCs w:val="17"/>
              </w:rPr>
              <w:t xml:space="preserve">Quality Eng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SPC Charts</w:t>
            </w:r>
          </w:p>
        </w:tc>
        <w:tc>
          <w:tcPr>
            <w:tcW w:type="dxa" w:w="1500"/>
            <w:shd w:fill="FCD34D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☐ Not Done</w:t>
            </w:r>
          </w:p>
        </w:tc>
        <w:tc>
          <w:tcPr>
            <w:tcW w:type="dxa" w:w="2500"/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shd w:fill="F5F7FF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A5A"/>
                <w:sz w:val="18"/>
                <w:szCs w:val="18"/>
              </w:rPr>
              <w:t xml:space="preserve">5.2</w:t>
            </w:r>
          </w:p>
        </w:tc>
        <w:tc>
          <w:tcPr>
            <w:tcW w:type="dxa" w:w="400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Customer PPM tracked and within target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366F1"/>
                <w:sz w:val="17"/>
                <w:szCs w:val="17"/>
              </w:rPr>
              <w:t xml:space="preserve">Quality Mgr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PPM Report</w:t>
            </w:r>
          </w:p>
        </w:tc>
        <w:tc>
          <w:tcPr>
            <w:tcW w:type="dxa" w:w="1500"/>
            <w:shd w:fill="FCD34D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☐ Not Done</w:t>
            </w:r>
          </w:p>
        </w:tc>
        <w:tc>
          <w:tcPr>
            <w:tcW w:type="dxa" w:w="2500"/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shd w:fill="F5F7FF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A5A"/>
                <w:sz w:val="18"/>
                <w:szCs w:val="18"/>
              </w:rPr>
              <w:t xml:space="preserve">5.3</w:t>
            </w:r>
          </w:p>
        </w:tc>
        <w:tc>
          <w:tcPr>
            <w:tcW w:type="dxa" w:w="400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Delivery performance (OTD%) tracked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366F1"/>
                <w:sz w:val="17"/>
                <w:szCs w:val="17"/>
              </w:rPr>
              <w:t xml:space="preserve">Logistics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OTD Report</w:t>
            </w:r>
          </w:p>
        </w:tc>
        <w:tc>
          <w:tcPr>
            <w:tcW w:type="dxa" w:w="1500"/>
            <w:shd w:fill="FCD34D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☐ Not Done</w:t>
            </w:r>
          </w:p>
        </w:tc>
        <w:tc>
          <w:tcPr>
            <w:tcW w:type="dxa" w:w="2500"/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shd w:fill="F5F7FF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A5A"/>
                <w:sz w:val="18"/>
                <w:szCs w:val="18"/>
              </w:rPr>
              <w:t xml:space="preserve">5.4</w:t>
            </w:r>
          </w:p>
        </w:tc>
        <w:tc>
          <w:tcPr>
            <w:tcW w:type="dxa" w:w="400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open issues from Phases 1-4 closed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366F1"/>
                <w:sz w:val="17"/>
                <w:szCs w:val="17"/>
              </w:rPr>
              <w:t xml:space="preserve">Prog Mgr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OIL - Closed</w:t>
            </w:r>
          </w:p>
        </w:tc>
        <w:tc>
          <w:tcPr>
            <w:tcW w:type="dxa" w:w="1500"/>
            <w:shd w:fill="FCD34D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☐ Not Done</w:t>
            </w:r>
          </w:p>
        </w:tc>
        <w:tc>
          <w:tcPr>
            <w:tcW w:type="dxa" w:w="2500"/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shd w:fill="F5F7FF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A5A"/>
                <w:sz w:val="18"/>
                <w:szCs w:val="18"/>
              </w:rPr>
              <w:t xml:space="preserve">5.5</w:t>
            </w:r>
          </w:p>
        </w:tc>
        <w:tc>
          <w:tcPr>
            <w:tcW w:type="dxa" w:w="400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Lessons Learned documented in database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366F1"/>
                <w:sz w:val="17"/>
                <w:szCs w:val="17"/>
              </w:rPr>
              <w:t xml:space="preserve">CFT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LL Database</w:t>
            </w:r>
          </w:p>
        </w:tc>
        <w:tc>
          <w:tcPr>
            <w:tcW w:type="dxa" w:w="1500"/>
            <w:shd w:fill="FCD34D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☐ Not Done</w:t>
            </w:r>
          </w:p>
        </w:tc>
        <w:tc>
          <w:tcPr>
            <w:tcW w:type="dxa" w:w="2500"/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shd w:fill="F5F7FF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A5A"/>
                <w:sz w:val="18"/>
                <w:szCs w:val="18"/>
              </w:rPr>
              <w:t xml:space="preserve">5.6</w:t>
            </w:r>
          </w:p>
        </w:tc>
        <w:tc>
          <w:tcPr>
            <w:tcW w:type="dxa" w:w="400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PFMEA updated with field failure data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366F1"/>
                <w:sz w:val="17"/>
                <w:szCs w:val="17"/>
              </w:rPr>
              <w:t xml:space="preserve">Quality Eng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PFMEA Updated</w:t>
            </w:r>
          </w:p>
        </w:tc>
        <w:tc>
          <w:tcPr>
            <w:tcW w:type="dxa" w:w="1500"/>
            <w:shd w:fill="FCD34D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☐ Not Done</w:t>
            </w:r>
          </w:p>
        </w:tc>
        <w:tc>
          <w:tcPr>
            <w:tcW w:type="dxa" w:w="2500"/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shd w:fill="F5F7FF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A5A"/>
                <w:sz w:val="18"/>
                <w:szCs w:val="18"/>
              </w:rPr>
              <w:t xml:space="preserve">5.7</w:t>
            </w:r>
          </w:p>
        </w:tc>
        <w:tc>
          <w:tcPr>
            <w:tcW w:type="dxa" w:w="400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Control Plan updated with actual Cpk data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366F1"/>
                <w:sz w:val="17"/>
                <w:szCs w:val="17"/>
              </w:rPr>
              <w:t xml:space="preserve">Quality Eng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CP Updated</w:t>
            </w:r>
          </w:p>
        </w:tc>
        <w:tc>
          <w:tcPr>
            <w:tcW w:type="dxa" w:w="1500"/>
            <w:shd w:fill="FCD34D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☐ Not Done</w:t>
            </w:r>
          </w:p>
        </w:tc>
        <w:tc>
          <w:tcPr>
            <w:tcW w:type="dxa" w:w="2500"/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shd w:fill="F5F7FF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A5A"/>
                <w:sz w:val="18"/>
                <w:szCs w:val="18"/>
              </w:rPr>
              <w:t xml:space="preserve">5.8</w:t>
            </w:r>
          </w:p>
        </w:tc>
        <w:tc>
          <w:tcPr>
            <w:tcW w:type="dxa" w:w="400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Reaction plans validated for all critical controls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366F1"/>
                <w:sz w:val="17"/>
                <w:szCs w:val="17"/>
              </w:rPr>
              <w:t xml:space="preserve">Quality Mgr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Reaction Plan</w:t>
            </w:r>
          </w:p>
        </w:tc>
        <w:tc>
          <w:tcPr>
            <w:tcW w:type="dxa" w:w="1500"/>
            <w:shd w:fill="FCD34D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☐ Not Done</w:t>
            </w:r>
          </w:p>
        </w:tc>
        <w:tc>
          <w:tcPr>
            <w:tcW w:type="dxa" w:w="2500"/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shd w:fill="F5F7FF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A5A"/>
                <w:sz w:val="18"/>
                <w:szCs w:val="18"/>
              </w:rPr>
              <w:t xml:space="preserve">5.9</w:t>
            </w:r>
          </w:p>
        </w:tc>
        <w:tc>
          <w:tcPr>
            <w:tcW w:type="dxa" w:w="400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Operator training completed and verified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366F1"/>
                <w:sz w:val="17"/>
                <w:szCs w:val="17"/>
              </w:rPr>
              <w:t xml:space="preserve">HR/Mfg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Training Records</w:t>
            </w:r>
          </w:p>
        </w:tc>
        <w:tc>
          <w:tcPr>
            <w:tcW w:type="dxa" w:w="1500"/>
            <w:shd w:fill="FCD34D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☐ Not Done</w:t>
            </w:r>
          </w:p>
        </w:tc>
        <w:tc>
          <w:tcPr>
            <w:tcW w:type="dxa" w:w="2500"/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shd w:fill="F5F7FF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A5A"/>
                <w:sz w:val="18"/>
                <w:szCs w:val="18"/>
              </w:rPr>
              <w:t xml:space="preserve">5.10</w:t>
            </w:r>
          </w:p>
        </w:tc>
        <w:tc>
          <w:tcPr>
            <w:tcW w:type="dxa" w:w="400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APQP Closure Review conducted &amp; documented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366F1"/>
                <w:sz w:val="17"/>
                <w:szCs w:val="17"/>
              </w:rPr>
              <w:t xml:space="preserve">Prog Mgr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Closure Report</w:t>
            </w:r>
          </w:p>
        </w:tc>
        <w:tc>
          <w:tcPr>
            <w:tcW w:type="dxa" w:w="1500"/>
            <w:shd w:fill="FCD34D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☐ Not Done</w:t>
            </w:r>
          </w:p>
        </w:tc>
        <w:tc>
          <w:tcPr>
            <w:tcW w:type="dxa" w:w="2500"/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/>
            </w:r>
          </w:p>
        </w:tc>
      </w:tr>
    </w:tbl>
    <w:p>
      <w:pPr>
        <w:spacing w:after="100" w:before="300"/>
      </w:pPr>
      <w:r>
        <w:rPr>
          <w:rFonts w:ascii="Arial" w:cs="Arial" w:eastAsia="Arial" w:hAnsi="Arial"/>
          <w:b/>
          <w:bCs/>
          <w:color w:val="6366F1"/>
          <w:sz w:val="20"/>
          <w:szCs w:val="20"/>
        </w:rPr>
        <w:t xml:space="preserve">GATE 5 AUDIT QUESTIONS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6366F1"/>
          <w:sz w:val="18"/>
          <w:szCs w:val="18"/>
        </w:rPr>
        <w:t xml:space="preserve">Q1. </w:t>
      </w:r>
      <w:r>
        <w:rPr>
          <w:rFonts w:ascii="Arial" w:cs="Arial" w:eastAsia="Arial" w:hAnsi="Arial"/>
          <w:sz w:val="18"/>
          <w:szCs w:val="18"/>
        </w:rPr>
        <w:t xml:space="preserve">Is SPC running for all special characteristics in production?</w:t>
      </w:r>
    </w:p>
    <w:p>
      <w:pPr>
        <w:spacing w:after="80" w:before="0"/>
      </w:pPr>
      <w:r>
        <w:rPr>
          <w:rFonts w:ascii="Arial" w:cs="Arial" w:eastAsia="Arial" w:hAnsi="Arial"/>
          <w:color w:val="9CA3AF"/>
          <w:sz w:val="17"/>
          <w:szCs w:val="17"/>
        </w:rPr>
        <w:t xml:space="preserve">Answer / Objective Evidence: ______________________________________________________________________________________________________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6366F1"/>
          <w:sz w:val="18"/>
          <w:szCs w:val="18"/>
        </w:rPr>
        <w:t xml:space="preserve">Q2. </w:t>
      </w:r>
      <w:r>
        <w:rPr>
          <w:rFonts w:ascii="Arial" w:cs="Arial" w:eastAsia="Arial" w:hAnsi="Arial"/>
          <w:sz w:val="18"/>
          <w:szCs w:val="18"/>
        </w:rPr>
        <w:t xml:space="preserve">Are customer PPM and warranty data tracked and within target?</w:t>
      </w:r>
    </w:p>
    <w:p>
      <w:pPr>
        <w:spacing w:after="80" w:before="0"/>
      </w:pPr>
      <w:r>
        <w:rPr>
          <w:rFonts w:ascii="Arial" w:cs="Arial" w:eastAsia="Arial" w:hAnsi="Arial"/>
          <w:color w:val="9CA3AF"/>
          <w:sz w:val="17"/>
          <w:szCs w:val="17"/>
        </w:rPr>
        <w:t xml:space="preserve">Answer / Objective Evidence: ______________________________________________________________________________________________________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6366F1"/>
          <w:sz w:val="18"/>
          <w:szCs w:val="18"/>
        </w:rPr>
        <w:t xml:space="preserve">Q3. </w:t>
      </w:r>
      <w:r>
        <w:rPr>
          <w:rFonts w:ascii="Arial" w:cs="Arial" w:eastAsia="Arial" w:hAnsi="Arial"/>
          <w:sz w:val="18"/>
          <w:szCs w:val="18"/>
        </w:rPr>
        <w:t xml:space="preserve">Have all Phase 1-4 open issues been formally closed?</w:t>
      </w:r>
    </w:p>
    <w:p>
      <w:pPr>
        <w:spacing w:after="80" w:before="0"/>
      </w:pPr>
      <w:r>
        <w:rPr>
          <w:rFonts w:ascii="Arial" w:cs="Arial" w:eastAsia="Arial" w:hAnsi="Arial"/>
          <w:color w:val="9CA3AF"/>
          <w:sz w:val="17"/>
          <w:szCs w:val="17"/>
        </w:rPr>
        <w:t xml:space="preserve">Answer / Objective Evidence: ______________________________________________________________________________________________________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6366F1"/>
          <w:sz w:val="18"/>
          <w:szCs w:val="18"/>
        </w:rPr>
        <w:t xml:space="preserve">Q4. </w:t>
      </w:r>
      <w:r>
        <w:rPr>
          <w:rFonts w:ascii="Arial" w:cs="Arial" w:eastAsia="Arial" w:hAnsi="Arial"/>
          <w:sz w:val="18"/>
          <w:szCs w:val="18"/>
        </w:rPr>
        <w:t xml:space="preserve">Has the lessons learned database been updated for future programs?</w:t>
      </w:r>
    </w:p>
    <w:p>
      <w:pPr>
        <w:spacing w:after="80" w:before="0"/>
      </w:pPr>
      <w:r>
        <w:rPr>
          <w:rFonts w:ascii="Arial" w:cs="Arial" w:eastAsia="Arial" w:hAnsi="Arial"/>
          <w:color w:val="9CA3AF"/>
          <w:sz w:val="17"/>
          <w:szCs w:val="17"/>
        </w:rPr>
        <w:t xml:space="preserve">Answer / Objective Evidence: ______________________________________________________________________________________________________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E2A5A"/>
          <w:sz w:val="20"/>
          <w:szCs w:val="20"/>
        </w:rPr>
        <w:t xml:space="preserve">GATE REVIEW DECISION &amp; SIGN-OFF</w:t>
      </w:r>
    </w:p>
    <w:tbl>
      <w:tblPr>
        <w:tblW w:type="dxa" w:w="12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6366F1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</w:t>
            </w:r>
          </w:p>
        </w:tc>
        <w:tc>
          <w:tcPr>
            <w:tcW w:type="dxa" w:w="3000"/>
            <w:shd w:fill="10B981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☐ APPROVED — Proceed to next phase</w:t>
            </w:r>
          </w:p>
        </w:tc>
        <w:tc>
          <w:tcPr>
            <w:tcW w:type="dxa" w:w="4000"/>
            <w:shd w:fill="F97316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☐ CONDITIONAL — Issues must close within ___ days</w:t>
            </w:r>
          </w:p>
        </w:tc>
        <w:tc>
          <w:tcPr>
            <w:tcW w:type="dxa" w:w="3000"/>
            <w:shd w:fill="EF4444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☐ REJECTED — Rework required</w:t>
            </w:r>
          </w:p>
        </w:tc>
      </w:tr>
      <w:tr>
        <w:tc>
          <w:tcPr>
            <w:tcW w:type="dxa" w:w="2000"/>
            <w:shd w:fill="F5F7FF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1E2A5A"/>
                <w:sz w:val="18"/>
                <w:szCs w:val="18"/>
              </w:rPr>
              <w:t xml:space="preserve">Gate Score: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 / 100</w:t>
            </w:r>
          </w:p>
        </w:tc>
        <w:tc>
          <w:tcPr>
            <w:tcW w:type="dxa" w:w="4000"/>
            <w:shd w:fill="F5F7FF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1E2A5A"/>
                <w:sz w:val="18"/>
                <w:szCs w:val="18"/>
              </w:rPr>
              <w:t xml:space="preserve">Next Review Date: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shd w:fill="F5F7FF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1E2A5A"/>
                <w:sz w:val="18"/>
                <w:szCs w:val="18"/>
              </w:rPr>
              <w:t xml:space="preserve">Plant Head Signature: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000"/>
            <w:shd w:fill="F5F7FF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1E2A5A"/>
                <w:sz w:val="18"/>
                <w:szCs w:val="18"/>
              </w:rPr>
              <w:t xml:space="preserve">Quality Manager Signature: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shd w:fill="F5F7FF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1E2A5A"/>
                <w:sz w:val="18"/>
                <w:szCs w:val="18"/>
              </w:rPr>
              <w:t xml:space="preserve">Program Manager: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000"/>
            <w:shd w:fill="F5F7FF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1E2A5A"/>
                <w:sz w:val="18"/>
                <w:szCs w:val="18"/>
              </w:rPr>
              <w:t xml:space="preserve">Customer Representative: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2026-07-31T18:07:56.545Z</dcterms:created>
  <dcterms:modified xsi:type="dcterms:W3CDTF">2026-07-31T18:07:56.548Z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