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We can’t wait to meet you! </w:t>
      </w:r>
    </w:p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We hope you’re as excited as we are for </w:t>
      </w:r>
      <w:r>
        <w:rPr>
          <w:highlight w:val="yellow"/>
        </w:rPr>
        <w:t xml:space="preserve">[EVENT NAME]</w:t>
      </w:r>
      <w:r>
        <w:t xml:space="preserve">.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In this email, we’ve linked/attached the following documents: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Your return flight tickets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accommodation booking details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visa information </w:t>
      </w:r>
      <w:r>
        <w:rPr>
          <w:i w:val="1"/>
        </w:rPr>
        <w:t xml:space="preserve">(if applicable)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See you on the </w:t>
      </w:r>
      <w:r>
        <w:rPr>
          <w:highlight w:val="yellow"/>
        </w:rPr>
        <w:t>[DD]th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