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34E" w14:textId="1B666571"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proofErr w:type="spellStart"/>
      <w:r>
        <w:rPr>
          <w:lang w:bidi="fa-IR"/>
        </w:rPr>
        <w:t>Ulib</w:t>
      </w:r>
      <w:proofErr w:type="spellEnd"/>
      <w:r>
        <w:rPr>
          <w:rFonts w:hint="cs"/>
          <w:rtl/>
          <w:lang w:bidi="fa-IR"/>
        </w:rPr>
        <w:t xml:space="preserve"> شامل آبجکت فایل های زیر </w:t>
      </w:r>
      <w:proofErr w:type="gramStart"/>
      <w:r>
        <w:rPr>
          <w:rFonts w:hint="cs"/>
          <w:rtl/>
          <w:lang w:bidi="fa-IR"/>
        </w:rPr>
        <w:t>است.به</w:t>
      </w:r>
      <w:proofErr w:type="gramEnd"/>
      <w:r>
        <w:rPr>
          <w:rFonts w:hint="cs"/>
          <w:rtl/>
          <w:lang w:bidi="fa-IR"/>
        </w:rPr>
        <w:t xml:space="preserve">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است.این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است.گروه دیگر این توابع شامل توابع مربوط به مموری مانند </w:t>
      </w:r>
      <w:proofErr w:type="spellStart"/>
      <w:r>
        <w:rPr>
          <w:lang w:bidi="fa-IR"/>
        </w:rPr>
        <w:t>memset</w:t>
      </w:r>
      <w:proofErr w:type="spellEnd"/>
      <w:r>
        <w:rPr>
          <w:lang w:bidi="fa-IR"/>
        </w:rPr>
        <w:t xml:space="preserve"> </w:t>
      </w:r>
      <w:r>
        <w:rPr>
          <w:rFonts w:hint="cs"/>
          <w:rtl/>
          <w:lang w:bidi="fa-IR"/>
        </w:rPr>
        <w:t xml:space="preserve"> و همچنین فانکشن های پرکاربردی برای تبدیل اینت به استرینگ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است.با استفاده از کد سیستم کال و </w:t>
      </w:r>
      <w:r w:rsidR="00545F0F">
        <w:rPr>
          <w:rFonts w:hint="cs"/>
          <w:rtl/>
          <w:lang w:bidi="fa-IR"/>
        </w:rPr>
        <w:t>اینتراپت ترنزیشن از سطح یوزر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Fonts w:hint="cs"/>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Fonts w:hint="cs"/>
          <w:rtl/>
          <w:lang w:bidi="fa-IR"/>
        </w:rPr>
      </w:pPr>
      <w:r>
        <w:rPr>
          <w:rFonts w:hint="cs"/>
          <w:rtl/>
          <w:lang w:bidi="fa-IR"/>
        </w:rPr>
        <w:t xml:space="preserve">این فایل شامل فانکشن هایی برای نوشتن است.با تابع </w:t>
      </w:r>
      <w:proofErr w:type="spellStart"/>
      <w:r>
        <w:rPr>
          <w:lang w:bidi="fa-IR"/>
        </w:rPr>
        <w:t>printint</w:t>
      </w:r>
      <w:proofErr w:type="spellEnd"/>
      <w:r>
        <w:rPr>
          <w:rFonts w:hint="cs"/>
          <w:rtl/>
          <w:lang w:bidi="fa-IR"/>
        </w:rPr>
        <w:t xml:space="preserve"> در پروژه ی قبلی برای تغییر کنسول آشنا شدیم.توابعی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lastRenderedPageBreak/>
        <w:t xml:space="preserve">سیستم کال استفاده شده در اینجا سیستم کال </w:t>
      </w:r>
      <w:r>
        <w:rPr>
          <w:lang w:bidi="fa-IR"/>
        </w:rPr>
        <w:t>write</w:t>
      </w:r>
      <w:r>
        <w:rPr>
          <w:rFonts w:hint="cs"/>
          <w:rtl/>
          <w:lang w:bidi="fa-IR"/>
        </w:rPr>
        <w:t xml:space="preserve"> است که برای در فایل دیسکریپتور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Fonts w:hint="cs"/>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سگمنت دیتای پراسس برای مقدار خاصی استفاده می کند.این سیستم کال ترمز برنامه(جایی که دیتا سگمنت تمام شده) را تغییر می دهد تا مموری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مواردی استفاده می کند و غیر مسقیم با این سیستم کال سر و کار دارد.</w:t>
      </w:r>
    </w:p>
    <w:p w14:paraId="484689DA" w14:textId="72545E6C" w:rsidR="00545F0F" w:rsidRDefault="00545F0F" w:rsidP="00545F0F">
      <w:pPr>
        <w:bidi/>
        <w:rPr>
          <w:rtl/>
          <w:lang w:bidi="fa-IR"/>
        </w:rPr>
      </w:pPr>
      <w:r>
        <w:rPr>
          <w:rFonts w:hint="cs"/>
          <w:rtl/>
          <w:lang w:bidi="fa-IR"/>
        </w:rPr>
        <w:t xml:space="preserve">توابعی مانند </w:t>
      </w:r>
      <w:r>
        <w:rPr>
          <w:lang w:bidi="fa-IR"/>
        </w:rPr>
        <w:t>free</w:t>
      </w:r>
      <w:r>
        <w:rPr>
          <w:rFonts w:hint="cs"/>
          <w:rtl/>
          <w:lang w:bidi="fa-IR"/>
        </w:rPr>
        <w:t xml:space="preserve"> نیز وجود دارد که با کرنل کاری ندارد و صرفا حافظه را برای الوکیشن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سیستم کال ها یک اینترفیس فراهم می کنند که مستقل از معماری سخت افزار در صورت ساپورت سیستم عامل از این سیستم کال ها می توان از آن سیستم عامل استفاده کرد.از طرفی برنامه هایی که از سیستم کال ها استفاده می کنند لازم نیست جزییات دقیق مدیریتی سیستم عامل را بدانند و در صورت دانستن اینترفیس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lastRenderedPageBreak/>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(صف‌ها</w:t>
      </w:r>
      <w:r w:rsidRPr="00F11AA0">
        <w:rPr>
          <w:rFonts w:cs="Arial" w:hint="cs"/>
          <w:rtl/>
          <w:lang w:bidi="fa-IR"/>
        </w:rPr>
        <w:t>ی</w:t>
      </w:r>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م</w:t>
      </w:r>
      <w:r w:rsidRPr="00F11AA0">
        <w:rPr>
          <w:rFonts w:cs="Arial" w:hint="cs"/>
          <w:rtl/>
          <w:lang w:bidi="fa-IR"/>
        </w:rPr>
        <w:t>ی‌</w:t>
      </w:r>
      <w:r w:rsidRPr="00F11AA0">
        <w:rPr>
          <w:rFonts w:cs="Arial" w:hint="eastAsia"/>
          <w:rtl/>
          <w:lang w:bidi="fa-IR"/>
        </w:rPr>
        <w:t>دهد</w:t>
      </w:r>
      <w:r w:rsidRPr="00F11AA0">
        <w:rPr>
          <w:rFonts w:cs="Arial"/>
          <w:rtl/>
          <w:lang w:bidi="fa-IR"/>
        </w:rPr>
        <w:t xml:space="preserve"> که پردازه‌ها 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r w:rsidRPr="00F11AA0">
        <w:rPr>
          <w:rFonts w:cs="Arial"/>
          <w:rtl/>
          <w:lang w:bidi="fa-IR"/>
        </w:rPr>
        <w:t xml:space="preserve"> را در صف‌ها</w:t>
      </w:r>
      <w:r w:rsidRPr="00F11AA0">
        <w:rPr>
          <w:rFonts w:cs="Arial" w:hint="cs"/>
          <w:rtl/>
          <w:lang w:bidi="fa-IR"/>
        </w:rPr>
        <w:t>یی</w:t>
      </w:r>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پردازه‌ها</w:t>
      </w:r>
      <w:r w:rsidRPr="00F11AA0">
        <w:rPr>
          <w:rFonts w:cs="Arial" w:hint="cs"/>
          <w:rtl/>
          <w:lang w:bidi="fa-IR"/>
        </w:rPr>
        <w:t>ی</w:t>
      </w:r>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آن‌ها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پردازه‌ها م</w:t>
      </w:r>
      <w:r>
        <w:rPr>
          <w:rFonts w:cs="Arial" w:hint="cs"/>
          <w:rtl/>
          <w:lang w:bidi="fa-IR"/>
        </w:rPr>
        <w:t>ی‌</w:t>
      </w:r>
      <w:r>
        <w:rPr>
          <w:rFonts w:cs="Arial" w:hint="eastAsia"/>
          <w:rtl/>
          <w:lang w:bidi="fa-IR"/>
        </w:rPr>
        <w:t>توانند</w:t>
      </w:r>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داده‌ها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(سمافورها): برا</w:t>
      </w:r>
      <w:r>
        <w:rPr>
          <w:rFonts w:cs="Arial" w:hint="cs"/>
          <w:rtl/>
          <w:lang w:bidi="fa-IR"/>
        </w:rPr>
        <w:t>ی</w:t>
      </w:r>
      <w:r>
        <w:rPr>
          <w:rFonts w:cs="Arial"/>
          <w:rtl/>
          <w:lang w:bidi="fa-IR"/>
        </w:rPr>
        <w:t xml:space="preserve"> هماهنگ‌ساز</w:t>
      </w:r>
      <w:r>
        <w:rPr>
          <w:rFonts w:cs="Arial" w:hint="cs"/>
          <w:rtl/>
          <w:lang w:bidi="fa-IR"/>
        </w:rPr>
        <w:t>ی</w:t>
      </w:r>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پردازه‌ها استفاده م</w:t>
      </w:r>
      <w:r>
        <w:rPr>
          <w:rFonts w:cs="Arial" w:hint="cs"/>
          <w:rtl/>
          <w:lang w:bidi="fa-IR"/>
        </w:rPr>
        <w:t>ی‌</w:t>
      </w:r>
      <w:r>
        <w:rPr>
          <w:rFonts w:cs="Arial" w:hint="eastAsia"/>
          <w:rtl/>
          <w:lang w:bidi="fa-IR"/>
        </w:rPr>
        <w:t>شو</w:t>
      </w:r>
      <w:r>
        <w:rPr>
          <w:rFonts w:cs="Arial" w:hint="cs"/>
          <w:rtl/>
          <w:lang w:bidi="fa-IR"/>
        </w:rPr>
        <w:t>د</w:t>
      </w:r>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س</w:t>
      </w:r>
      <w:r>
        <w:rPr>
          <w:rFonts w:cs="Arial" w:hint="cs"/>
          <w:rtl/>
          <w:lang w:bidi="fa-IR"/>
        </w:rPr>
        <w:t>ی</w:t>
      </w:r>
      <w:r>
        <w:rPr>
          <w:rFonts w:cs="Arial" w:hint="eastAsia"/>
          <w:rtl/>
          <w:lang w:bidi="fa-IR"/>
        </w:rPr>
        <w:t>گنال‌ها</w:t>
      </w:r>
      <w:r>
        <w:rPr>
          <w:rFonts w:cs="Arial" w:hint="cs"/>
          <w:rtl/>
          <w:lang w:bidi="fa-IR"/>
        </w:rPr>
        <w:t>ی</w:t>
      </w:r>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پردازه.</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پردازه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پردازه‌ها م</w:t>
      </w:r>
      <w:r>
        <w:rPr>
          <w:rFonts w:cs="Arial" w:hint="cs"/>
          <w:rtl/>
          <w:lang w:bidi="fa-IR"/>
        </w:rPr>
        <w:t>ی‌</w:t>
      </w:r>
      <w:r>
        <w:rPr>
          <w:rFonts w:cs="Arial" w:hint="eastAsia"/>
          <w:rtl/>
          <w:lang w:bidi="fa-IR"/>
        </w:rPr>
        <w:t>توانند</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به صورت پ</w:t>
      </w:r>
      <w:r>
        <w:rPr>
          <w:rFonts w:cs="Arial" w:hint="cs"/>
          <w:rtl/>
          <w:lang w:bidi="fa-IR"/>
        </w:rPr>
        <w:t>ی</w:t>
      </w:r>
      <w:r>
        <w:rPr>
          <w:rFonts w:cs="Arial" w:hint="eastAsia"/>
          <w:rtl/>
          <w:lang w:bidi="fa-IR"/>
        </w:rPr>
        <w:t>ش‌فرض</w:t>
      </w:r>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1B72D910" w:rsidR="00F11AA0" w:rsidRPr="00F11AA0" w:rsidRDefault="00DF2A43" w:rsidP="00F11AA0">
      <w:pPr>
        <w:bidi/>
        <w:rPr>
          <w:lang w:bidi="fa-IR"/>
        </w:rPr>
      </w:pPr>
      <w:r>
        <w:rPr>
          <w:noProof/>
          <w:lang w:bidi="fa-IR"/>
        </w:rPr>
        <w:lastRenderedPageBreak/>
        <w:drawing>
          <wp:inline distT="0" distB="0" distL="0" distR="0" wp14:anchorId="1FFDF7F5" wp14:editId="6DBAE1CD">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22346"/>
                    <a:stretch/>
                  </pic:blipFill>
                  <pic:spPr bwMode="auto">
                    <a:xfrm>
                      <a:off x="0" y="0"/>
                      <a:ext cx="5943600" cy="529590"/>
                    </a:xfrm>
                    <a:prstGeom prst="rect">
                      <a:avLst/>
                    </a:prstGeom>
                    <a:ln>
                      <a:noFill/>
                    </a:ln>
                    <a:extLst>
                      <a:ext uri="{53640926-AAD7-44D8-BBD7-CCE9431645EC}">
                        <a14:shadowObscured xmlns:a14="http://schemas.microsoft.com/office/drawing/2010/main"/>
                      </a:ext>
                    </a:extLst>
                  </pic:spPr>
                </pic:pic>
              </a:graphicData>
            </a:graphic>
          </wp:inline>
        </w:drawing>
      </w:r>
    </w:p>
    <w:p w14:paraId="1942E574" w14:textId="77777777" w:rsidR="00F11AA0" w:rsidRDefault="00F11AA0" w:rsidP="00F11AA0">
      <w:pPr>
        <w:bidi/>
        <w:rPr>
          <w:rFonts w:hint="cs"/>
          <w:lang w:bidi="fa-IR"/>
        </w:rPr>
      </w:pPr>
    </w:p>
    <w:p w14:paraId="030251FC" w14:textId="77777777" w:rsidR="00DF2A43" w:rsidRDefault="00DF2A43" w:rsidP="00DF2A43">
      <w:pPr>
        <w:bidi/>
        <w:rPr>
          <w:rtl/>
          <w:lang w:bidi="fa-IR"/>
        </w:rPr>
      </w:pPr>
      <w:r>
        <w:rPr>
          <w:rFonts w:cs="Arial"/>
          <w:rtl/>
          <w:lang w:bidi="fa-IR"/>
        </w:rPr>
        <w:t>در س</w:t>
      </w:r>
      <w:r>
        <w:rPr>
          <w:rFonts w:cs="Arial" w:hint="cs"/>
          <w:rtl/>
          <w:lang w:bidi="fa-IR"/>
        </w:rPr>
        <w:t>ی</w:t>
      </w:r>
      <w:r>
        <w:rPr>
          <w:rFonts w:cs="Arial" w:hint="eastAsia"/>
          <w:rtl/>
          <w:lang w:bidi="fa-IR"/>
        </w:rPr>
        <w:t>ستم‌عامل‌ها</w:t>
      </w:r>
      <w:r>
        <w:rPr>
          <w:rFonts w:cs="Arial" w:hint="cs"/>
          <w:rtl/>
          <w:lang w:bidi="fa-IR"/>
        </w:rPr>
        <w:t>یی</w:t>
      </w:r>
      <w:r>
        <w:rPr>
          <w:rFonts w:cs="Arial"/>
          <w:rtl/>
          <w:lang w:bidi="fa-IR"/>
        </w:rPr>
        <w:t xml:space="preserve"> مانند 6</w:t>
      </w:r>
      <w:r>
        <w:rPr>
          <w:lang w:bidi="fa-IR"/>
        </w:rPr>
        <w:t xml:space="preserve">xv </w:t>
      </w:r>
      <w:r>
        <w:rPr>
          <w:rFonts w:cs="Arial"/>
          <w:rtl/>
          <w:lang w:bidi="fa-IR"/>
        </w:rPr>
        <w:t>که از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چند سطح</w:t>
      </w:r>
      <w:r>
        <w:rPr>
          <w:rFonts w:cs="Arial" w:hint="cs"/>
          <w:rtl/>
          <w:lang w:bidi="fa-IR"/>
        </w:rPr>
        <w:t>ی</w:t>
      </w:r>
      <w:r>
        <w:rPr>
          <w:rFonts w:cs="Arial"/>
          <w:rtl/>
          <w:lang w:bidi="fa-IR"/>
        </w:rPr>
        <w:t xml:space="preserve"> استفاده م</w:t>
      </w:r>
      <w:r>
        <w:rPr>
          <w:rFonts w:cs="Arial" w:hint="cs"/>
          <w:rtl/>
          <w:lang w:bidi="fa-IR"/>
        </w:rPr>
        <w:t>ی‌</w:t>
      </w:r>
      <w:r>
        <w:rPr>
          <w:rFonts w:cs="Arial" w:hint="eastAsia"/>
          <w:rtl/>
          <w:lang w:bidi="fa-IR"/>
        </w:rPr>
        <w:t>کنند،</w:t>
      </w:r>
      <w:r>
        <w:rPr>
          <w:rFonts w:cs="Arial"/>
          <w:rtl/>
          <w:lang w:bidi="fa-IR"/>
        </w:rPr>
        <w:t xml:space="preserve"> مانند سطح 0 برا</w:t>
      </w:r>
      <w:r>
        <w:rPr>
          <w:rFonts w:cs="Arial" w:hint="cs"/>
          <w:rtl/>
          <w:lang w:bidi="fa-IR"/>
        </w:rPr>
        <w:t>ی</w:t>
      </w:r>
      <w:r>
        <w:rPr>
          <w:rFonts w:cs="Arial"/>
          <w:rtl/>
          <w:lang w:bidi="fa-IR"/>
        </w:rPr>
        <w:t xml:space="preserve"> هسته</w:t>
      </w:r>
      <w:r>
        <w:rPr>
          <w:lang w:bidi="fa-IR"/>
        </w:rPr>
        <w:t xml:space="preserve"> (Kernel Mode) </w:t>
      </w:r>
      <w:r>
        <w:rPr>
          <w:rFonts w:cs="Arial"/>
          <w:rtl/>
          <w:lang w:bidi="fa-IR"/>
        </w:rPr>
        <w:t>و سطح 3 برا</w:t>
      </w:r>
      <w:r>
        <w:rPr>
          <w:rFonts w:cs="Arial" w:hint="cs"/>
          <w:rtl/>
          <w:lang w:bidi="fa-IR"/>
        </w:rPr>
        <w:t>ی</w:t>
      </w:r>
      <w:r>
        <w:rPr>
          <w:rFonts w:cs="Arial"/>
          <w:rtl/>
          <w:lang w:bidi="fa-IR"/>
        </w:rPr>
        <w:t xml:space="preserve"> کاربر</w:t>
      </w:r>
      <w:r>
        <w:rPr>
          <w:lang w:bidi="fa-IR"/>
        </w:rPr>
        <w:t xml:space="preserve"> (User Mode)</w:t>
      </w:r>
      <w:r>
        <w:rPr>
          <w:rFonts w:cs="Arial"/>
          <w:rtl/>
          <w:lang w:bidi="fa-IR"/>
        </w:rPr>
        <w:t>، اصول امن</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جاب</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که دسترس</w:t>
      </w:r>
      <w:r>
        <w:rPr>
          <w:rFonts w:cs="Arial" w:hint="cs"/>
          <w:rtl/>
          <w:lang w:bidi="fa-IR"/>
        </w:rPr>
        <w:t>ی</w:t>
      </w:r>
      <w:r>
        <w:rPr>
          <w:rFonts w:cs="Arial"/>
          <w:rtl/>
          <w:lang w:bidi="fa-IR"/>
        </w:rPr>
        <w:t xml:space="preserve"> به هسته برا</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محدود شود. به عبارت د</w:t>
      </w:r>
      <w:r>
        <w:rPr>
          <w:rFonts w:cs="Arial" w:hint="cs"/>
          <w:rtl/>
          <w:lang w:bidi="fa-IR"/>
        </w:rPr>
        <w:t>ی</w:t>
      </w:r>
      <w:r>
        <w:rPr>
          <w:rFonts w:cs="Arial" w:hint="eastAsia"/>
          <w:rtl/>
          <w:lang w:bidi="fa-IR"/>
        </w:rPr>
        <w:t>گر،</w:t>
      </w:r>
      <w:r>
        <w:rPr>
          <w:rFonts w:cs="Arial"/>
          <w:rtl/>
          <w:lang w:bidi="fa-IR"/>
        </w:rPr>
        <w:t xml:space="preserve"> سطح دسترس</w:t>
      </w:r>
      <w:r>
        <w:rPr>
          <w:rFonts w:cs="Arial" w:hint="cs"/>
          <w:rtl/>
          <w:lang w:bidi="fa-IR"/>
        </w:rPr>
        <w:t>ی</w:t>
      </w:r>
      <w:r>
        <w:rPr>
          <w:rFonts w:cs="Arial"/>
          <w:rtl/>
          <w:lang w:bidi="fa-IR"/>
        </w:rPr>
        <w:t xml:space="preserve"> کاربر</w:t>
      </w:r>
      <w:r>
        <w:rPr>
          <w:lang w:bidi="fa-IR"/>
        </w:rPr>
        <w:t xml:space="preserve"> (DPL_USER) </w:t>
      </w:r>
      <w:r>
        <w:rPr>
          <w:rFonts w:cs="Arial"/>
          <w:rtl/>
          <w:lang w:bidi="fa-IR"/>
        </w:rPr>
        <w:t>که معادل سطح 3 است، نبا</w:t>
      </w:r>
      <w:r>
        <w:rPr>
          <w:rFonts w:cs="Arial" w:hint="cs"/>
          <w:rtl/>
          <w:lang w:bidi="fa-IR"/>
        </w:rPr>
        <w:t>ی</w:t>
      </w:r>
      <w:r>
        <w:rPr>
          <w:rFonts w:cs="Arial" w:hint="eastAsia"/>
          <w:rtl/>
          <w:lang w:bidi="fa-IR"/>
        </w:rPr>
        <w:t>د</w:t>
      </w:r>
      <w:r>
        <w:rPr>
          <w:rFonts w:cs="Arial"/>
          <w:rtl/>
          <w:lang w:bidi="fa-IR"/>
        </w:rPr>
        <w:t xml:space="preserve"> اجازه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به هسته و اجرا کردن تله‌ها</w:t>
      </w:r>
      <w:r>
        <w:rPr>
          <w:lang w:bidi="fa-IR"/>
        </w:rPr>
        <w:t xml:space="preserve"> (traps) </w:t>
      </w:r>
      <w:r>
        <w:rPr>
          <w:rFonts w:cs="Arial"/>
          <w:rtl/>
          <w:lang w:bidi="fa-IR"/>
        </w:rPr>
        <w:t>را بدهد</w:t>
      </w:r>
      <w:r>
        <w:rPr>
          <w:lang w:bidi="fa-IR"/>
        </w:rPr>
        <w:t>.</w:t>
      </w:r>
    </w:p>
    <w:p w14:paraId="7ADF7508" w14:textId="77777777" w:rsidR="00DF2A43" w:rsidRDefault="00DF2A43" w:rsidP="00DF2A43">
      <w:pPr>
        <w:bidi/>
        <w:rPr>
          <w:rtl/>
          <w:lang w:bidi="fa-IR"/>
        </w:rPr>
      </w:pPr>
      <w:r>
        <w:rPr>
          <w:rFonts w:cs="Arial" w:hint="eastAsia"/>
          <w:rtl/>
          <w:lang w:bidi="fa-IR"/>
        </w:rPr>
        <w:t>اگر</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برنامه سطح کاربر به راحت</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توانست</w:t>
      </w:r>
      <w:r>
        <w:rPr>
          <w:rFonts w:cs="Arial"/>
          <w:rtl/>
          <w:lang w:bidi="fa-IR"/>
        </w:rPr>
        <w:t xml:space="preserve"> تله‌ها را فعال کند و به هسته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امر با اصول حفاظت از هسته در تضاد است.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در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مدرن، هسته س</w:t>
      </w:r>
      <w:r>
        <w:rPr>
          <w:rFonts w:cs="Arial" w:hint="cs"/>
          <w:rtl/>
          <w:lang w:bidi="fa-IR"/>
        </w:rPr>
        <w:t>ی</w:t>
      </w:r>
      <w:r>
        <w:rPr>
          <w:rFonts w:cs="Arial" w:hint="eastAsia"/>
          <w:rtl/>
          <w:lang w:bidi="fa-IR"/>
        </w:rPr>
        <w:t>ستم‌عامل</w:t>
      </w:r>
      <w:r>
        <w:rPr>
          <w:rFonts w:cs="Arial"/>
          <w:rtl/>
          <w:lang w:bidi="fa-IR"/>
        </w:rPr>
        <w:t xml:space="preserve"> از پردازش‌ها و برنامه‌ها</w:t>
      </w:r>
      <w:r>
        <w:rPr>
          <w:rFonts w:cs="Arial" w:hint="cs"/>
          <w:rtl/>
          <w:lang w:bidi="fa-IR"/>
        </w:rPr>
        <w:t>ی</w:t>
      </w:r>
      <w:r>
        <w:rPr>
          <w:rFonts w:cs="Arial"/>
          <w:rtl/>
          <w:lang w:bidi="fa-IR"/>
        </w:rPr>
        <w:t xml:space="preserve"> سطح کاربر به طور منطق</w:t>
      </w:r>
      <w:r>
        <w:rPr>
          <w:rFonts w:cs="Arial" w:hint="cs"/>
          <w:rtl/>
          <w:lang w:bidi="fa-IR"/>
        </w:rPr>
        <w:t>ی</w:t>
      </w:r>
      <w:r>
        <w:rPr>
          <w:rFonts w:cs="Arial"/>
          <w:rtl/>
          <w:lang w:bidi="fa-IR"/>
        </w:rPr>
        <w:t xml:space="preserve"> جدا م</w:t>
      </w:r>
      <w:r>
        <w:rPr>
          <w:rFonts w:cs="Arial" w:hint="cs"/>
          <w:rtl/>
          <w:lang w:bidi="fa-IR"/>
        </w:rPr>
        <w:t>ی‌</w:t>
      </w:r>
      <w:r>
        <w:rPr>
          <w:rFonts w:cs="Arial" w:hint="eastAsia"/>
          <w:rtl/>
          <w:lang w:bidi="fa-IR"/>
        </w:rPr>
        <w:t>شود</w:t>
      </w:r>
      <w:r>
        <w:rPr>
          <w:rFonts w:cs="Arial"/>
          <w:rtl/>
          <w:lang w:bidi="fa-IR"/>
        </w:rPr>
        <w:t xml:space="preserve"> تا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حفظ شود</w:t>
      </w:r>
      <w:r>
        <w:rPr>
          <w:lang w:bidi="fa-IR"/>
        </w:rPr>
        <w:t>.</w:t>
      </w:r>
    </w:p>
    <w:p w14:paraId="49DB3DAE" w14:textId="77777777" w:rsidR="00DF2A43" w:rsidRDefault="00DF2A43" w:rsidP="00DF2A43">
      <w:pPr>
        <w:bidi/>
        <w:rPr>
          <w:rtl/>
          <w:lang w:bidi="fa-IR"/>
        </w:rPr>
      </w:pPr>
      <w:r>
        <w:rPr>
          <w:rFonts w:cs="Arial" w:hint="eastAsia"/>
          <w:rtl/>
          <w:lang w:bidi="fa-IR"/>
        </w:rPr>
        <w:t>برا</w:t>
      </w:r>
      <w:r>
        <w:rPr>
          <w:rFonts w:cs="Arial" w:hint="cs"/>
          <w:rtl/>
          <w:lang w:bidi="fa-IR"/>
        </w:rPr>
        <w:t>ی</w:t>
      </w:r>
      <w:r>
        <w:rPr>
          <w:rFonts w:cs="Arial"/>
          <w:rtl/>
          <w:lang w:bidi="fa-IR"/>
        </w:rPr>
        <w:t xml:space="preserve"> مثال، اگر </w:t>
      </w:r>
      <w:r>
        <w:rPr>
          <w:rFonts w:cs="Arial" w:hint="cs"/>
          <w:rtl/>
          <w:lang w:bidi="fa-IR"/>
        </w:rPr>
        <w:t>ی</w:t>
      </w:r>
      <w:r>
        <w:rPr>
          <w:rFonts w:cs="Arial" w:hint="eastAsia"/>
          <w:rtl/>
          <w:lang w:bidi="fa-IR"/>
        </w:rPr>
        <w:t>ک</w:t>
      </w:r>
      <w:r>
        <w:rPr>
          <w:rFonts w:cs="Arial"/>
          <w:rtl/>
          <w:lang w:bidi="fa-IR"/>
        </w:rPr>
        <w:t xml:space="preserve"> پردازنده بخواهد تله‌ا</w:t>
      </w:r>
      <w:r>
        <w:rPr>
          <w:rFonts w:cs="Arial" w:hint="cs"/>
          <w:rtl/>
          <w:lang w:bidi="fa-IR"/>
        </w:rPr>
        <w:t>ی</w:t>
      </w:r>
      <w:r>
        <w:rPr>
          <w:rFonts w:cs="Arial"/>
          <w:rtl/>
          <w:lang w:bidi="fa-IR"/>
        </w:rPr>
        <w:t xml:space="preserve"> را فعال کند که منجر به ا</w:t>
      </w:r>
      <w:r>
        <w:rPr>
          <w:rFonts w:cs="Arial" w:hint="cs"/>
          <w:rtl/>
          <w:lang w:bidi="fa-IR"/>
        </w:rPr>
        <w:t>ی</w:t>
      </w:r>
      <w:r>
        <w:rPr>
          <w:rFonts w:cs="Arial" w:hint="eastAsia"/>
          <w:rtl/>
          <w:lang w:bidi="fa-IR"/>
        </w:rPr>
        <w:t>جاد</w:t>
      </w:r>
      <w:r>
        <w:rPr>
          <w:rFonts w:cs="Arial"/>
          <w:rtl/>
          <w:lang w:bidi="fa-IR"/>
        </w:rPr>
        <w:t xml:space="preserve"> وقفه‌ا</w:t>
      </w:r>
      <w:r>
        <w:rPr>
          <w:rFonts w:cs="Arial" w:hint="cs"/>
          <w:rtl/>
          <w:lang w:bidi="fa-IR"/>
        </w:rPr>
        <w:t>ی</w:t>
      </w:r>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شود، هسته س</w:t>
      </w:r>
      <w:r>
        <w:rPr>
          <w:rFonts w:cs="Arial" w:hint="cs"/>
          <w:rtl/>
          <w:lang w:bidi="fa-IR"/>
        </w:rPr>
        <w:t>ی</w:t>
      </w:r>
      <w:r>
        <w:rPr>
          <w:rFonts w:cs="Arial" w:hint="eastAsia"/>
          <w:rtl/>
          <w:lang w:bidi="fa-IR"/>
        </w:rPr>
        <w:t>ستم‌عامل</w:t>
      </w:r>
      <w:r>
        <w:rPr>
          <w:rFonts w:cs="Arial"/>
          <w:rtl/>
          <w:lang w:bidi="fa-IR"/>
        </w:rPr>
        <w:t xml:space="preserve"> به طور مستق</w:t>
      </w:r>
      <w:r>
        <w:rPr>
          <w:rFonts w:cs="Arial" w:hint="cs"/>
          <w:rtl/>
          <w:lang w:bidi="fa-IR"/>
        </w:rPr>
        <w:t>ی</w:t>
      </w:r>
      <w:r>
        <w:rPr>
          <w:rFonts w:cs="Arial" w:hint="eastAsia"/>
          <w:rtl/>
          <w:lang w:bidi="fa-IR"/>
        </w:rPr>
        <w:t>م</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rtl/>
          <w:lang w:bidi="fa-IR"/>
        </w:rPr>
        <w:t xml:space="preserve"> را به پردازش‌ها</w:t>
      </w:r>
      <w:r>
        <w:rPr>
          <w:rFonts w:cs="Arial" w:hint="cs"/>
          <w:rtl/>
          <w:lang w:bidi="fa-IR"/>
        </w:rPr>
        <w:t>ی</w:t>
      </w:r>
      <w:r>
        <w:rPr>
          <w:rFonts w:cs="Arial"/>
          <w:rtl/>
          <w:lang w:bidi="fa-IR"/>
        </w:rPr>
        <w:t xml:space="preserve"> سطح کاربر نم</w:t>
      </w:r>
      <w:r>
        <w:rPr>
          <w:rFonts w:cs="Arial" w:hint="cs"/>
          <w:rtl/>
          <w:lang w:bidi="fa-IR"/>
        </w:rPr>
        <w:t>ی‌</w:t>
      </w:r>
      <w:r>
        <w:rPr>
          <w:rFonts w:cs="Arial" w:hint="eastAsia"/>
          <w:rtl/>
          <w:lang w:bidi="fa-IR"/>
        </w:rPr>
        <w:t>دهد،</w:t>
      </w:r>
      <w:r>
        <w:rPr>
          <w:rFonts w:cs="Arial"/>
          <w:rtl/>
          <w:lang w:bidi="fa-IR"/>
        </w:rPr>
        <w:t xml:space="preserve"> چرا که چن</w:t>
      </w:r>
      <w:r>
        <w:rPr>
          <w:rFonts w:cs="Arial" w:hint="cs"/>
          <w:rtl/>
          <w:lang w:bidi="fa-IR"/>
        </w:rPr>
        <w:t>ی</w:t>
      </w:r>
      <w:r>
        <w:rPr>
          <w:rFonts w:cs="Arial" w:hint="eastAsia"/>
          <w:rtl/>
          <w:lang w:bidi="fa-IR"/>
        </w:rPr>
        <w:t>ن</w:t>
      </w:r>
      <w:r>
        <w:rPr>
          <w:rFonts w:cs="Arial"/>
          <w:rtl/>
          <w:lang w:bidi="fa-IR"/>
        </w:rPr>
        <w:t xml:space="preserve"> درخواست‌ها</w:t>
      </w:r>
      <w:r>
        <w:rPr>
          <w:rFonts w:cs="Arial" w:hint="cs"/>
          <w:rtl/>
          <w:lang w:bidi="fa-IR"/>
        </w:rPr>
        <w:t>یی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توسط هسته و در سطح دسترس</w:t>
      </w:r>
      <w:r>
        <w:rPr>
          <w:rFonts w:cs="Arial" w:hint="cs"/>
          <w:rtl/>
          <w:lang w:bidi="fa-IR"/>
        </w:rPr>
        <w:t>ی</w:t>
      </w:r>
      <w:r>
        <w:rPr>
          <w:rFonts w:cs="Arial"/>
          <w:rtl/>
          <w:lang w:bidi="fa-IR"/>
        </w:rPr>
        <w:t xml:space="preserve"> بالاتر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کار به </w:t>
      </w: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است که هسته از حملات احتمال</w:t>
      </w:r>
      <w:r>
        <w:rPr>
          <w:rFonts w:cs="Arial" w:hint="cs"/>
          <w:rtl/>
          <w:lang w:bidi="fa-IR"/>
        </w:rPr>
        <w:t>ی</w:t>
      </w:r>
      <w:r>
        <w:rPr>
          <w:rFonts w:cs="Arial"/>
          <w:rtl/>
          <w:lang w:bidi="fa-IR"/>
        </w:rPr>
        <w:t xml:space="preserve"> که ممکن است از سو</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صورت گ</w:t>
      </w:r>
      <w:r>
        <w:rPr>
          <w:rFonts w:cs="Arial" w:hint="cs"/>
          <w:rtl/>
          <w:lang w:bidi="fa-IR"/>
        </w:rPr>
        <w:t>ی</w:t>
      </w:r>
      <w:r>
        <w:rPr>
          <w:rFonts w:cs="Arial" w:hint="eastAsia"/>
          <w:rtl/>
          <w:lang w:bidi="fa-IR"/>
        </w:rPr>
        <w:t>رد،</w:t>
      </w:r>
      <w:r>
        <w:rPr>
          <w:rFonts w:cs="Arial"/>
          <w:rtl/>
          <w:lang w:bidi="fa-IR"/>
        </w:rPr>
        <w:t xml:space="preserve"> محافظت کند</w:t>
      </w:r>
      <w:r>
        <w:rPr>
          <w:lang w:bidi="fa-IR"/>
        </w:rPr>
        <w:t>.</w:t>
      </w:r>
    </w:p>
    <w:p w14:paraId="56E5DCA2" w14:textId="1D448E9C" w:rsidR="00545F0F" w:rsidRDefault="00DF2A43" w:rsidP="00DF2A43">
      <w:pPr>
        <w:bidi/>
        <w:rPr>
          <w:rFonts w:cs="Arial"/>
          <w:rtl/>
          <w:lang w:bidi="fa-IR"/>
        </w:rPr>
      </w:pPr>
      <w:r>
        <w:rPr>
          <w:rFonts w:cs="Arial" w:hint="eastAsia"/>
          <w:rtl/>
          <w:lang w:bidi="fa-IR"/>
        </w:rPr>
        <w:t>اگر</w:t>
      </w:r>
      <w:r>
        <w:rPr>
          <w:rFonts w:cs="Arial"/>
          <w:rtl/>
          <w:lang w:bidi="fa-IR"/>
        </w:rPr>
        <w:t xml:space="preserve"> چن</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ممکن م</w:t>
      </w:r>
      <w:r>
        <w:rPr>
          <w:rFonts w:cs="Arial" w:hint="cs"/>
          <w:rtl/>
          <w:lang w:bidi="fa-IR"/>
        </w:rPr>
        <w:t>ی‌</w:t>
      </w:r>
      <w:r>
        <w:rPr>
          <w:rFonts w:cs="Arial" w:hint="eastAsia"/>
          <w:rtl/>
          <w:lang w:bidi="fa-IR"/>
        </w:rPr>
        <w:t>شد،</w:t>
      </w:r>
      <w:r>
        <w:rPr>
          <w:rFonts w:cs="Arial"/>
          <w:rtl/>
          <w:lang w:bidi="fa-IR"/>
        </w:rPr>
        <w:t xml:space="preserve"> کاربر م</w:t>
      </w:r>
      <w:r>
        <w:rPr>
          <w:rFonts w:cs="Arial" w:hint="cs"/>
          <w:rtl/>
          <w:lang w:bidi="fa-IR"/>
        </w:rPr>
        <w:t>ی‌</w:t>
      </w:r>
      <w:r>
        <w:rPr>
          <w:rFonts w:cs="Arial" w:hint="eastAsia"/>
          <w:rtl/>
          <w:lang w:bidi="fa-IR"/>
        </w:rPr>
        <w:t>توانست</w:t>
      </w:r>
      <w:r>
        <w:rPr>
          <w:rFonts w:cs="Arial"/>
          <w:rtl/>
          <w:lang w:bidi="fa-IR"/>
        </w:rPr>
        <w:t xml:space="preserve"> با بهره‌بردار</w:t>
      </w:r>
      <w:r>
        <w:rPr>
          <w:rFonts w:cs="Arial" w:hint="cs"/>
          <w:rtl/>
          <w:lang w:bidi="fa-IR"/>
        </w:rPr>
        <w:t>ی</w:t>
      </w:r>
      <w:r>
        <w:rPr>
          <w:rFonts w:cs="Arial"/>
          <w:rtl/>
          <w:lang w:bidi="fa-IR"/>
        </w:rPr>
        <w:t xml:space="preserve"> از ا</w:t>
      </w:r>
      <w:r>
        <w:rPr>
          <w:rFonts w:cs="Arial" w:hint="cs"/>
          <w:rtl/>
          <w:lang w:bidi="fa-IR"/>
        </w:rPr>
        <w:t>ی</w:t>
      </w:r>
      <w:r>
        <w:rPr>
          <w:rFonts w:cs="Arial" w:hint="eastAsia"/>
          <w:rtl/>
          <w:lang w:bidi="fa-IR"/>
        </w:rPr>
        <w:t>ن</w:t>
      </w:r>
      <w:r>
        <w:rPr>
          <w:rFonts w:cs="Arial"/>
          <w:rtl/>
          <w:lang w:bidi="fa-IR"/>
        </w:rPr>
        <w:t xml:space="preserve"> تله‌ها به هسته حمله کند و به تمام</w:t>
      </w:r>
      <w:r>
        <w:rPr>
          <w:rFonts w:cs="Arial" w:hint="cs"/>
          <w:rtl/>
          <w:lang w:bidi="fa-IR"/>
        </w:rPr>
        <w:t>ی</w:t>
      </w:r>
      <w:r>
        <w:rPr>
          <w:rFonts w:cs="Arial"/>
          <w:rtl/>
          <w:lang w:bidi="fa-IR"/>
        </w:rPr>
        <w:t xml:space="preserve"> منابع س</w:t>
      </w:r>
      <w:r>
        <w:rPr>
          <w:rFonts w:cs="Arial" w:hint="cs"/>
          <w:rtl/>
          <w:lang w:bidi="fa-IR"/>
        </w:rPr>
        <w:t>ی</w:t>
      </w:r>
      <w:r>
        <w:rPr>
          <w:rFonts w:cs="Arial" w:hint="eastAsia"/>
          <w:rtl/>
          <w:lang w:bidi="fa-IR"/>
        </w:rPr>
        <w:t>ستم،</w:t>
      </w:r>
      <w:r>
        <w:rPr>
          <w:rFonts w:cs="Arial"/>
          <w:rtl/>
          <w:lang w:bidi="fa-IR"/>
        </w:rPr>
        <w:t xml:space="preserve"> از جمله سخت‌افزار و نرم‌افزار،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موضوع باعث آس</w:t>
      </w:r>
      <w:r>
        <w:rPr>
          <w:rFonts w:cs="Arial" w:hint="cs"/>
          <w:rtl/>
          <w:lang w:bidi="fa-IR"/>
        </w:rPr>
        <w:t>ی</w:t>
      </w:r>
      <w:r>
        <w:rPr>
          <w:rFonts w:cs="Arial" w:hint="eastAsia"/>
          <w:rtl/>
          <w:lang w:bidi="fa-IR"/>
        </w:rPr>
        <w:t>ب‌پذ</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جد</w:t>
      </w:r>
      <w:r>
        <w:rPr>
          <w:rFonts w:cs="Arial" w:hint="cs"/>
          <w:rtl/>
          <w:lang w:bidi="fa-IR"/>
        </w:rPr>
        <w:t>ی</w:t>
      </w:r>
      <w:r>
        <w:rPr>
          <w:rFonts w:cs="Arial"/>
          <w:rtl/>
          <w:lang w:bidi="fa-IR"/>
        </w:rPr>
        <w:t xml:space="preserve"> در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م</w:t>
      </w:r>
      <w:r>
        <w:rPr>
          <w:rFonts w:cs="Arial" w:hint="cs"/>
          <w:rtl/>
          <w:lang w:bidi="fa-IR"/>
        </w:rPr>
        <w:t>ی‌</w:t>
      </w:r>
      <w:r>
        <w:rPr>
          <w:rFonts w:cs="Arial" w:hint="eastAsia"/>
          <w:rtl/>
          <w:lang w:bidi="fa-IR"/>
        </w:rPr>
        <w:t>شد</w:t>
      </w:r>
      <w:r>
        <w:rPr>
          <w:rFonts w:cs="Arial"/>
          <w:rtl/>
          <w:lang w:bidi="fa-IR"/>
        </w:rPr>
        <w:t xml:space="preserve"> و م</w:t>
      </w:r>
      <w:r>
        <w:rPr>
          <w:rFonts w:cs="Arial" w:hint="cs"/>
          <w:rtl/>
          <w:lang w:bidi="fa-IR"/>
        </w:rPr>
        <w:t>ی‌</w:t>
      </w:r>
      <w:r>
        <w:rPr>
          <w:rFonts w:cs="Arial" w:hint="eastAsia"/>
          <w:rtl/>
          <w:lang w:bidi="fa-IR"/>
        </w:rPr>
        <w:t>توانست</w:t>
      </w:r>
      <w:r>
        <w:rPr>
          <w:rFonts w:cs="Arial"/>
          <w:rtl/>
          <w:lang w:bidi="fa-IR"/>
        </w:rPr>
        <w:t xml:space="preserve"> به هسته آس</w:t>
      </w:r>
      <w:r>
        <w:rPr>
          <w:rFonts w:cs="Arial" w:hint="cs"/>
          <w:rtl/>
          <w:lang w:bidi="fa-IR"/>
        </w:rPr>
        <w:t>ی</w:t>
      </w:r>
      <w:r>
        <w:rPr>
          <w:rFonts w:cs="Arial" w:hint="eastAsia"/>
          <w:rtl/>
          <w:lang w:bidi="fa-IR"/>
        </w:rPr>
        <w:t>ب</w:t>
      </w:r>
      <w:r>
        <w:rPr>
          <w:rFonts w:cs="Arial"/>
          <w:rtl/>
          <w:lang w:bidi="fa-IR"/>
        </w:rPr>
        <w:t xml:space="preserve"> بزند </w:t>
      </w:r>
      <w:r>
        <w:rPr>
          <w:rFonts w:cs="Arial" w:hint="cs"/>
          <w:rtl/>
          <w:lang w:bidi="fa-IR"/>
        </w:rPr>
        <w:t>ی</w:t>
      </w:r>
      <w:r>
        <w:rPr>
          <w:rFonts w:cs="Arial" w:hint="eastAsia"/>
          <w:rtl/>
          <w:lang w:bidi="fa-IR"/>
        </w:rPr>
        <w:t>ا</w:t>
      </w:r>
      <w:r>
        <w:rPr>
          <w:rFonts w:cs="Arial"/>
          <w:rtl/>
          <w:lang w:bidi="fa-IR"/>
        </w:rPr>
        <w:t xml:space="preserve"> دستکا</w:t>
      </w:r>
      <w:r>
        <w:rPr>
          <w:rFonts w:cs="Arial" w:hint="eastAsia"/>
          <w:rtl/>
          <w:lang w:bidi="fa-IR"/>
        </w:rPr>
        <w:t>ر</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در آن ا</w:t>
      </w:r>
      <w:r>
        <w:rPr>
          <w:rFonts w:cs="Arial" w:hint="cs"/>
          <w:rtl/>
          <w:lang w:bidi="fa-IR"/>
        </w:rPr>
        <w:t>ی</w:t>
      </w:r>
      <w:r>
        <w:rPr>
          <w:rFonts w:cs="Arial" w:hint="eastAsia"/>
          <w:rtl/>
          <w:lang w:bidi="fa-IR"/>
        </w:rPr>
        <w:t>جاد</w:t>
      </w:r>
      <w:r>
        <w:rPr>
          <w:rFonts w:cs="Arial"/>
          <w:rtl/>
          <w:lang w:bidi="fa-IR"/>
        </w:rPr>
        <w:t xml:space="preserve"> کند.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برنامه‌ها</w:t>
      </w:r>
      <w:r>
        <w:rPr>
          <w:rFonts w:cs="Arial" w:hint="cs"/>
          <w:rtl/>
          <w:lang w:bidi="fa-IR"/>
        </w:rPr>
        <w:t>ی</w:t>
      </w:r>
      <w:r>
        <w:rPr>
          <w:rFonts w:cs="Arial"/>
          <w:rtl/>
          <w:lang w:bidi="fa-IR"/>
        </w:rPr>
        <w:t xml:space="preserve"> سطح کاربر به هسته به طور عمد</w:t>
      </w:r>
      <w:r>
        <w:rPr>
          <w:rFonts w:cs="Arial" w:hint="cs"/>
          <w:rtl/>
          <w:lang w:bidi="fa-IR"/>
        </w:rPr>
        <w:t>ی</w:t>
      </w:r>
      <w:r>
        <w:rPr>
          <w:rFonts w:cs="Arial"/>
          <w:rtl/>
          <w:lang w:bidi="fa-IR"/>
        </w:rPr>
        <w:t xml:space="preserve"> مسدود م</w:t>
      </w:r>
      <w:r>
        <w:rPr>
          <w:rFonts w:cs="Arial" w:hint="cs"/>
          <w:rtl/>
          <w:lang w:bidi="fa-IR"/>
        </w:rPr>
        <w:t>ی‌</w:t>
      </w:r>
      <w:r>
        <w:rPr>
          <w:rFonts w:cs="Arial" w:hint="eastAsia"/>
          <w:rtl/>
          <w:lang w:bidi="fa-IR"/>
        </w:rPr>
        <w:t>شود</w:t>
      </w:r>
      <w:r>
        <w:rPr>
          <w:rFonts w:cs="Arial"/>
          <w:rtl/>
          <w:lang w:bidi="fa-IR"/>
        </w:rPr>
        <w:t xml:space="preserve"> تا از ا</w:t>
      </w:r>
      <w:r>
        <w:rPr>
          <w:rFonts w:cs="Arial" w:hint="cs"/>
          <w:rtl/>
          <w:lang w:bidi="fa-IR"/>
        </w:rPr>
        <w:t>ی</w:t>
      </w:r>
      <w:r>
        <w:rPr>
          <w:rFonts w:cs="Arial" w:hint="eastAsia"/>
          <w:rtl/>
          <w:lang w:bidi="fa-IR"/>
        </w:rPr>
        <w:t>ن</w:t>
      </w:r>
      <w:r>
        <w:rPr>
          <w:rFonts w:cs="Arial"/>
          <w:rtl/>
          <w:lang w:bidi="fa-IR"/>
        </w:rPr>
        <w:t xml:space="preserve"> نوع حملات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شود.</w:t>
      </w:r>
    </w:p>
    <w:p w14:paraId="5EFFA0BF" w14:textId="77777777" w:rsidR="00DF2A43" w:rsidRDefault="00DF2A43" w:rsidP="00DF2A43">
      <w:pPr>
        <w:bidi/>
        <w:rPr>
          <w:rFonts w:hint="cs"/>
          <w:rtl/>
          <w:lang w:bidi="fa-IR"/>
        </w:rPr>
      </w:pPr>
    </w:p>
    <w:sectPr w:rsidR="00DF2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6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545F0F"/>
    <w:rsid w:val="005F2BBA"/>
    <w:rsid w:val="0071770D"/>
    <w:rsid w:val="00D17B60"/>
    <w:rsid w:val="00DF2A43"/>
    <w:rsid w:val="00F11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154348592">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4</cp:revision>
  <dcterms:created xsi:type="dcterms:W3CDTF">2024-11-07T17:15:00Z</dcterms:created>
  <dcterms:modified xsi:type="dcterms:W3CDTF">2024-11-07T17:59:00Z</dcterms:modified>
</cp:coreProperties>
</file>