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C45CF">
        <w:tc>
          <w:tcPr>
            <w:tcW w:w="4320" w:type="dxa"/>
          </w:tcPr>
          <w:p w:rsidR="00DC45CF" w:rsidRDefault="000A2B4E">
            <w:proofErr w:type="spellStart"/>
            <w:r>
              <w:t>Айдар</w:t>
            </w:r>
            <w:proofErr w:type="spellEnd"/>
            <w:r>
              <w:t xml:space="preserve"> </w:t>
            </w:r>
            <w:proofErr w:type="spellStart"/>
            <w:r>
              <w:t>Аманжолов</w:t>
            </w:r>
            <w:proofErr w:type="spellEnd"/>
            <w:r>
              <w:t xml:space="preserve"> </w:t>
            </w:r>
            <w:proofErr w:type="spellStart"/>
            <w:r>
              <w:t>Жанатұлы</w:t>
            </w:r>
            <w:proofErr w:type="spellEnd"/>
          </w:p>
        </w:tc>
        <w:tc>
          <w:tcPr>
            <w:tcW w:w="4320" w:type="dxa"/>
          </w:tcPr>
          <w:p w:rsidR="00DC45CF" w:rsidRDefault="000A2B4E">
            <w:r>
              <w:t>Компания ABC</w:t>
            </w:r>
            <w:bookmarkStart w:id="0" w:name="_GoBack"/>
            <w:bookmarkEnd w:id="0"/>
          </w:p>
        </w:tc>
      </w:tr>
      <w:tr w:rsidR="00DC45CF">
        <w:tc>
          <w:tcPr>
            <w:tcW w:w="4320" w:type="dxa"/>
          </w:tcPr>
          <w:p w:rsidR="00DC45CF" w:rsidRDefault="000A2B4E">
            <w:r>
              <w:t>Бекзат Жанабеков Қанатұлы</w:t>
            </w:r>
          </w:p>
        </w:tc>
        <w:tc>
          <w:tcPr>
            <w:tcW w:w="4320" w:type="dxa"/>
          </w:tcPr>
          <w:p w:rsidR="00DC45CF" w:rsidRDefault="000A2B4E">
            <w:r>
              <w:t>Казахстан Инвест</w:t>
            </w:r>
          </w:p>
        </w:tc>
      </w:tr>
      <w:tr w:rsidR="00DC45CF">
        <w:tc>
          <w:tcPr>
            <w:tcW w:w="4320" w:type="dxa"/>
          </w:tcPr>
          <w:p w:rsidR="00DC45CF" w:rsidRDefault="000A2B4E">
            <w:r>
              <w:t>Гульжан Ахметова Қайратқызы</w:t>
            </w:r>
          </w:p>
        </w:tc>
        <w:tc>
          <w:tcPr>
            <w:tcW w:w="4320" w:type="dxa"/>
          </w:tcPr>
          <w:p w:rsidR="00DC45CF" w:rsidRDefault="000A2B4E">
            <w:r>
              <w:t>ТОО Синергия</w:t>
            </w:r>
          </w:p>
        </w:tc>
      </w:tr>
      <w:tr w:rsidR="00DC45CF">
        <w:tc>
          <w:tcPr>
            <w:tcW w:w="4320" w:type="dxa"/>
          </w:tcPr>
          <w:p w:rsidR="00DC45CF" w:rsidRDefault="000A2B4E">
            <w:r>
              <w:t>Данияр Рахметов Султанұлы</w:t>
            </w:r>
          </w:p>
        </w:tc>
        <w:tc>
          <w:tcPr>
            <w:tcW w:w="4320" w:type="dxa"/>
          </w:tcPr>
          <w:p w:rsidR="00DC45CF" w:rsidRDefault="000A2B4E">
            <w:r>
              <w:t>КСК Престиж</w:t>
            </w:r>
          </w:p>
        </w:tc>
      </w:tr>
      <w:tr w:rsidR="00DC45CF">
        <w:tc>
          <w:tcPr>
            <w:tcW w:w="4320" w:type="dxa"/>
          </w:tcPr>
          <w:p w:rsidR="00DC45CF" w:rsidRDefault="000A2B4E">
            <w:r>
              <w:t>Ержан Сейдбаев Айдарұлы</w:t>
            </w:r>
          </w:p>
        </w:tc>
        <w:tc>
          <w:tcPr>
            <w:tcW w:w="4320" w:type="dxa"/>
          </w:tcPr>
          <w:p w:rsidR="00DC45CF" w:rsidRDefault="000A2B4E">
            <w:r>
              <w:t>Шымкент Металл</w:t>
            </w:r>
          </w:p>
        </w:tc>
      </w:tr>
      <w:tr w:rsidR="00DC45CF">
        <w:tc>
          <w:tcPr>
            <w:tcW w:w="4320" w:type="dxa"/>
          </w:tcPr>
          <w:p w:rsidR="00DC45CF" w:rsidRDefault="000A2B4E">
            <w:r>
              <w:t>Жанар Нурсадыкова Алтынқызы</w:t>
            </w:r>
          </w:p>
        </w:tc>
        <w:tc>
          <w:tcPr>
            <w:tcW w:w="4320" w:type="dxa"/>
          </w:tcPr>
          <w:p w:rsidR="00DC45CF" w:rsidRDefault="000A2B4E">
            <w:r>
              <w:t>Агро-Бизнес</w:t>
            </w:r>
          </w:p>
        </w:tc>
      </w:tr>
      <w:tr w:rsidR="00DC45CF">
        <w:tc>
          <w:tcPr>
            <w:tcW w:w="4320" w:type="dxa"/>
          </w:tcPr>
          <w:p w:rsidR="00DC45CF" w:rsidRDefault="000A2B4E">
            <w:r>
              <w:t>Ильяс Баймолдин Болатұлы</w:t>
            </w:r>
          </w:p>
        </w:tc>
        <w:tc>
          <w:tcPr>
            <w:tcW w:w="4320" w:type="dxa"/>
          </w:tcPr>
          <w:p w:rsidR="00DC45CF" w:rsidRDefault="000A2B4E">
            <w:r>
              <w:t>Институт Развития</w:t>
            </w:r>
          </w:p>
        </w:tc>
      </w:tr>
      <w:tr w:rsidR="00DC45CF">
        <w:tc>
          <w:tcPr>
            <w:tcW w:w="4320" w:type="dxa"/>
          </w:tcPr>
          <w:p w:rsidR="00DC45CF" w:rsidRDefault="000A2B4E">
            <w:r>
              <w:t>Карина Шарипова Ермекқызы</w:t>
            </w:r>
          </w:p>
        </w:tc>
        <w:tc>
          <w:tcPr>
            <w:tcW w:w="4320" w:type="dxa"/>
          </w:tcPr>
          <w:p w:rsidR="00DC45CF" w:rsidRDefault="000A2B4E">
            <w:r>
              <w:t>Алатау Телеком</w:t>
            </w:r>
          </w:p>
        </w:tc>
      </w:tr>
      <w:tr w:rsidR="00DC45CF">
        <w:tc>
          <w:tcPr>
            <w:tcW w:w="4320" w:type="dxa"/>
          </w:tcPr>
          <w:p w:rsidR="00DC45CF" w:rsidRDefault="000A2B4E">
            <w:r>
              <w:t>Лейла Махметова Қанымқызы</w:t>
            </w:r>
          </w:p>
        </w:tc>
        <w:tc>
          <w:tcPr>
            <w:tcW w:w="4320" w:type="dxa"/>
          </w:tcPr>
          <w:p w:rsidR="00DC45CF" w:rsidRDefault="000A2B4E">
            <w:r>
              <w:t>Офис Технологий</w:t>
            </w:r>
          </w:p>
        </w:tc>
      </w:tr>
      <w:tr w:rsidR="00DC45CF">
        <w:tc>
          <w:tcPr>
            <w:tcW w:w="4320" w:type="dxa"/>
          </w:tcPr>
          <w:p w:rsidR="00DC45CF" w:rsidRDefault="000A2B4E">
            <w:r>
              <w:t>Мұхтар Кенжебеков Нұржанұлы</w:t>
            </w:r>
          </w:p>
        </w:tc>
        <w:tc>
          <w:tcPr>
            <w:tcW w:w="4320" w:type="dxa"/>
          </w:tcPr>
          <w:p w:rsidR="00DC45CF" w:rsidRDefault="000A2B4E">
            <w:r>
              <w:t>Газпром Казахстан</w:t>
            </w:r>
          </w:p>
        </w:tc>
      </w:tr>
    </w:tbl>
    <w:p w:rsidR="000A2B4E" w:rsidRDefault="000A2B4E"/>
    <w:sectPr w:rsidR="000A2B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B4E"/>
    <w:rsid w:val="0015074B"/>
    <w:rsid w:val="0029639D"/>
    <w:rsid w:val="00326F90"/>
    <w:rsid w:val="008C1BFD"/>
    <w:rsid w:val="00AA1D8D"/>
    <w:rsid w:val="00B47730"/>
    <w:rsid w:val="00CB0664"/>
    <w:rsid w:val="00DC45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7EA59"/>
  <w14:defaultImageDpi w14:val="300"/>
  <w15:docId w15:val="{884FCBAC-2D34-45C7-8D39-8923FE17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F41CFC-F666-4E5F-BCA5-E9341565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beibarys</cp:lastModifiedBy>
  <cp:revision>2</cp:revision>
  <dcterms:created xsi:type="dcterms:W3CDTF">2013-12-23T23:15:00Z</dcterms:created>
  <dcterms:modified xsi:type="dcterms:W3CDTF">2024-11-12T06:24:00Z</dcterms:modified>
  <cp:category/>
</cp:coreProperties>
</file>