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eastAsia="Arial"/>
          <w:b/>
          <w:color w:val="1F2937"/>
          <w:sz w:val="36"/>
        </w:rPr>
        <w:t>RECOMMENDATION LETTER</w:t>
      </w:r>
    </w:p>
    <w:p>
      <w:pPr>
        <w:keepNext/>
        <w:spacing w:before="0" w:after="320"/>
        <w:jc w:val="center"/>
      </w:pPr>
      <w:r>
        <w:rPr>
          <w:rFonts w:ascii="Arial" w:hAnsi="Arial" w:eastAsia="Arial"/>
          <w:color w:val="646464"/>
          <w:sz w:val="19"/>
        </w:rPr>
        <w:t>Application Document — RL</w:t>
      </w:r>
    </w:p>
    <w:p>
      <w:pPr>
        <w:keepNext/>
        <w:spacing w:before="0" w:after="140"/>
      </w:pPr>
      <w:r>
        <w:rPr>
          <w:rFonts w:ascii="Arial" w:hAnsi="Arial" w:eastAsia="Arial"/>
          <w:b/>
          <w:color w:val="1F2937"/>
          <w:sz w:val="23"/>
        </w:rPr>
        <w:t>STUDENT &amp; APPLICATION INFORMATION</w:t>
      </w:r>
    </w:p>
    <w:p>
      <w:pPr>
        <w:keepLines/>
        <w:spacing w:line="240" w:lineRule="auto" w:before="0" w:after="40"/>
        <w:ind w:left="0" w:firstLine="0"/>
      </w:pPr>
      <w:r>
        <w:rPr>
          <w:rFonts w:ascii="Arial" w:hAnsi="Arial" w:eastAsia="Arial"/>
          <w:b/>
          <w:color w:val="374151"/>
          <w:sz w:val="19"/>
        </w:rPr>
        <w:t xml:space="preserve">Document Type: </w:t>
      </w:r>
      <w:r>
        <w:rPr>
          <w:rFonts w:ascii="Arial" w:hAnsi="Arial" w:eastAsia="Arial"/>
          <w:color w:val="374151"/>
          <w:sz w:val="19"/>
        </w:rPr>
        <w:t>Recommendation Letter (RL)</w:t>
      </w:r>
    </w:p>
    <w:p>
      <w:pPr>
        <w:keepLines/>
        <w:spacing w:line="240" w:lineRule="auto" w:before="0" w:after="40"/>
        <w:ind w:left="0" w:firstLine="0"/>
      </w:pPr>
      <w:r>
        <w:rPr>
          <w:rFonts w:ascii="Arial" w:hAnsi="Arial" w:eastAsia="Arial"/>
          <w:b/>
          <w:color w:val="374151"/>
          <w:sz w:val="19"/>
        </w:rPr>
        <w:t xml:space="preserve">Student Name: </w:t>
      </w:r>
      <w:r>
        <w:rPr>
          <w:rFonts w:ascii="Arial" w:hAnsi="Arial" w:eastAsia="Arial"/>
          <w:color w:val="374151"/>
          <w:sz w:val="19"/>
        </w:rPr>
        <w:t>Li Xue</w:t>
      </w:r>
    </w:p>
    <w:p>
      <w:pPr>
        <w:keepLines/>
        <w:spacing w:line="240" w:lineRule="auto" w:before="0" w:after="40"/>
        <w:ind w:left="0" w:firstLine="0"/>
      </w:pPr>
      <w:r>
        <w:rPr>
          <w:rFonts w:ascii="Arial" w:hAnsi="Arial" w:eastAsia="Arial"/>
          <w:b/>
          <w:color w:val="374151"/>
          <w:sz w:val="19"/>
        </w:rPr>
        <w:t xml:space="preserve">Student Profile: </w:t>
      </w:r>
      <w:r>
        <w:rPr>
          <w:rFonts w:ascii="Arial" w:hAnsi="Arial" w:eastAsia="Arial"/>
          <w:color w:val="374151"/>
          <w:sz w:val="19"/>
        </w:rPr>
        <w:t>Female, 22 years old</w:t>
      </w:r>
    </w:p>
    <w:p>
      <w:pPr>
        <w:keepLines/>
        <w:spacing w:line="240" w:lineRule="auto" w:before="0" w:after="40"/>
        <w:ind w:left="0" w:firstLine="0"/>
      </w:pPr>
      <w:r>
        <w:rPr>
          <w:rFonts w:ascii="Arial" w:hAnsi="Arial" w:eastAsia="Arial"/>
          <w:b/>
          <w:color w:val="374151"/>
          <w:sz w:val="19"/>
        </w:rPr>
        <w:t xml:space="preserve">Contact: </w:t>
      </w:r>
      <w:r>
        <w:rPr>
          <w:rFonts w:ascii="Arial" w:hAnsi="Arial" w:eastAsia="Arial"/>
          <w:color w:val="374151"/>
          <w:sz w:val="19"/>
        </w:rPr>
        <w:t>138****8888</w:t>
      </w:r>
    </w:p>
    <w:p>
      <w:pPr>
        <w:keepLines/>
        <w:spacing w:line="240" w:lineRule="auto" w:before="0" w:after="40"/>
        <w:ind w:left="0" w:firstLine="0"/>
      </w:pPr>
      <w:r>
        <w:rPr>
          <w:rFonts w:ascii="Arial" w:hAnsi="Arial" w:eastAsia="Arial"/>
          <w:b/>
          <w:color w:val="374151"/>
          <w:sz w:val="19"/>
        </w:rPr>
        <w:t xml:space="preserve">Project ID: </w:t>
      </w:r>
      <w:r>
        <w:rPr>
          <w:rFonts w:ascii="Arial" w:hAnsi="Arial" w:eastAsia="Arial"/>
          <w:color w:val="374151"/>
          <w:sz w:val="19"/>
        </w:rPr>
        <w:t>PRJ20260701001</w:t>
      </w:r>
    </w:p>
    <w:p>
      <w:pPr>
        <w:keepLines/>
        <w:spacing w:line="240" w:lineRule="auto" w:before="0" w:after="40"/>
        <w:ind w:left="0" w:firstLine="0"/>
      </w:pPr>
      <w:r>
        <w:rPr>
          <w:rFonts w:ascii="Arial" w:hAnsi="Arial" w:eastAsia="Arial"/>
          <w:b/>
          <w:color w:val="374151"/>
          <w:sz w:val="19"/>
        </w:rPr>
        <w:t xml:space="preserve">Current Institution: </w:t>
      </w:r>
      <w:r>
        <w:rPr>
          <w:rFonts w:ascii="Arial" w:hAnsi="Arial" w:eastAsia="Arial"/>
          <w:color w:val="374151"/>
          <w:sz w:val="19"/>
        </w:rPr>
        <w:t>Peking University</w:t>
      </w:r>
    </w:p>
    <w:p>
      <w:pPr>
        <w:keepLines/>
        <w:spacing w:line="240" w:lineRule="auto" w:before="0" w:after="40"/>
        <w:ind w:left="0" w:firstLine="0"/>
      </w:pPr>
      <w:r>
        <w:rPr>
          <w:rFonts w:ascii="Arial" w:hAnsi="Arial" w:eastAsia="Arial"/>
          <w:b/>
          <w:color w:val="374151"/>
          <w:sz w:val="19"/>
        </w:rPr>
        <w:t xml:space="preserve">Current Major: </w:t>
      </w:r>
      <w:r>
        <w:rPr>
          <w:rFonts w:ascii="Arial" w:hAnsi="Arial" w:eastAsia="Arial"/>
          <w:color w:val="374151"/>
          <w:sz w:val="19"/>
        </w:rPr>
        <w:t>Computer Science</w:t>
      </w:r>
    </w:p>
    <w:p>
      <w:pPr>
        <w:keepLines/>
        <w:spacing w:line="240" w:lineRule="auto" w:before="0" w:after="40"/>
        <w:ind w:left="0" w:firstLine="0"/>
      </w:pPr>
      <w:r>
        <w:rPr>
          <w:rFonts w:ascii="Arial" w:hAnsi="Arial" w:eastAsia="Arial"/>
          <w:b/>
          <w:color w:val="374151"/>
          <w:sz w:val="19"/>
        </w:rPr>
        <w:t xml:space="preserve">Academic Performance: </w:t>
      </w:r>
      <w:r>
        <w:rPr>
          <w:rFonts w:ascii="Arial" w:hAnsi="Arial" w:eastAsia="Arial"/>
          <w:color w:val="374151"/>
          <w:sz w:val="19"/>
        </w:rPr>
        <w:t>GPA 3.8/4.0; IELTS 7.5; GRE 330</w:t>
      </w:r>
    </w:p>
    <w:p>
      <w:pPr>
        <w:keepLines/>
        <w:spacing w:line="240" w:lineRule="auto" w:before="0" w:after="40"/>
        <w:ind w:left="0" w:firstLine="0"/>
      </w:pPr>
      <w:r>
        <w:rPr>
          <w:rFonts w:ascii="Arial" w:hAnsi="Arial" w:eastAsia="Arial"/>
          <w:b/>
          <w:color w:val="374151"/>
          <w:sz w:val="19"/>
        </w:rPr>
        <w:t xml:space="preserve">Target Institution: </w:t>
      </w:r>
      <w:r>
        <w:rPr>
          <w:rFonts w:ascii="Arial" w:hAnsi="Arial" w:eastAsia="Arial"/>
          <w:color w:val="374151"/>
          <w:sz w:val="19"/>
        </w:rPr>
        <w:t>Carnegie Mellon University</w:t>
      </w:r>
    </w:p>
    <w:p>
      <w:pPr>
        <w:keepLines/>
        <w:spacing w:line="240" w:lineRule="auto" w:before="0" w:after="40"/>
        <w:ind w:left="0" w:firstLine="0"/>
      </w:pPr>
      <w:r>
        <w:rPr>
          <w:rFonts w:ascii="Arial" w:hAnsi="Arial" w:eastAsia="Arial"/>
          <w:b/>
          <w:color w:val="374151"/>
          <w:sz w:val="19"/>
        </w:rPr>
        <w:t xml:space="preserve">Target Programme: </w:t>
      </w:r>
      <w:r>
        <w:rPr>
          <w:rFonts w:ascii="Arial" w:hAnsi="Arial" w:eastAsia="Arial"/>
          <w:color w:val="374151"/>
          <w:sz w:val="19"/>
        </w:rPr>
        <w:t>Artificial Intelligence</w:t>
      </w:r>
    </w:p>
    <w:p>
      <w:pPr>
        <w:keepLines/>
        <w:spacing w:line="240" w:lineRule="auto" w:before="0" w:after="40"/>
        <w:ind w:left="0" w:firstLine="0"/>
      </w:pPr>
      <w:r>
        <w:rPr>
          <w:rFonts w:ascii="Arial" w:hAnsi="Arial" w:eastAsia="Arial"/>
          <w:b/>
          <w:color w:val="374151"/>
          <w:sz w:val="19"/>
        </w:rPr>
        <w:t xml:space="preserve">Application Level: </w:t>
      </w:r>
      <w:r>
        <w:rPr>
          <w:rFonts w:ascii="Arial" w:hAnsi="Arial" w:eastAsia="Arial"/>
          <w:color w:val="374151"/>
          <w:sz w:val="19"/>
        </w:rPr>
        <w:t>Master's Degree</w:t>
      </w:r>
    </w:p>
    <w:p>
      <w:pPr>
        <w:keepLines/>
        <w:spacing w:line="240" w:lineRule="auto" w:before="0" w:after="40"/>
        <w:ind w:left="0" w:firstLine="0"/>
      </w:pPr>
      <w:r>
        <w:rPr>
          <w:rFonts w:ascii="Arial" w:hAnsi="Arial" w:eastAsia="Arial"/>
          <w:b/>
          <w:color w:val="374151"/>
          <w:sz w:val="19"/>
        </w:rPr>
        <w:t xml:space="preserve">Application Round: </w:t>
      </w:r>
      <w:r>
        <w:rPr>
          <w:rFonts w:ascii="Arial" w:hAnsi="Arial" w:eastAsia="Arial"/>
          <w:color w:val="374151"/>
          <w:sz w:val="19"/>
        </w:rPr>
        <w:t>Early Decision (ED)</w:t>
      </w:r>
    </w:p>
    <w:p>
      <w:pPr>
        <w:keepLines/>
        <w:spacing w:line="240" w:lineRule="auto" w:before="0" w:after="40"/>
        <w:ind w:left="0" w:firstLine="0"/>
      </w:pPr>
      <w:r>
        <w:rPr>
          <w:rFonts w:ascii="Arial" w:hAnsi="Arial" w:eastAsia="Arial"/>
          <w:b/>
          <w:color w:val="374151"/>
          <w:sz w:val="19"/>
        </w:rPr>
        <w:t xml:space="preserve">Intended Entry: </w:t>
      </w:r>
      <w:r>
        <w:rPr>
          <w:rFonts w:ascii="Arial" w:hAnsi="Arial" w:eastAsia="Arial"/>
          <w:color w:val="374151"/>
          <w:sz w:val="19"/>
        </w:rPr>
        <w:t>Fall 2026</w:t>
      </w:r>
    </w:p>
    <w:p>
      <w:pPr>
        <w:spacing w:before="0" w:after="60" w:line="120" w:lineRule="auto"/>
      </w:pPr>
    </w:p>
    <w:p>
      <w:pPr>
        <w:keepNext/>
        <w:spacing w:before="60" w:after="200"/>
      </w:pPr>
      <w:r>
        <w:rPr>
          <w:rFonts w:ascii="Arial" w:hAnsi="Arial" w:eastAsia="Arial"/>
          <w:b/>
          <w:color w:val="1F2937"/>
          <w:sz w:val="23"/>
        </w:rPr>
        <w:t>LETTER OF RECOMMENDATION</w:t>
      </w:r>
    </w:p>
    <w:p>
      <w:pPr>
        <w:widowControl/>
        <w:spacing w:line="360" w:lineRule="auto" w:before="0" w:after="180"/>
        <w:ind w:firstLine="0"/>
        <w:jc w:val="both"/>
      </w:pPr>
      <w:r>
        <w:rPr>
          <w:rFonts w:ascii="Times New Roman" w:hAnsi="Times New Roman" w:eastAsia="Times New Roman"/>
          <w:color w:val="191919"/>
          <w:sz w:val="22"/>
        </w:rPr>
        <w:t>To the Admissions Committee,</w:t>
      </w:r>
    </w:p>
    <w:p>
      <w:pPr>
        <w:widowControl/>
        <w:spacing w:line="360" w:lineRule="auto" w:before="0" w:after="180"/>
        <w:ind w:firstLine="0"/>
        <w:jc w:val="both"/>
      </w:pPr>
      <w:r>
        <w:rPr>
          <w:rFonts w:ascii="Times New Roman" w:hAnsi="Times New Roman" w:eastAsia="Times New Roman"/>
          <w:color w:val="191919"/>
          <w:sz w:val="22"/>
        </w:rPr>
        <w:t>I am pleased to recommend Li Xue for admission to the Master's programme in Artificial Intelligence at Carnegie Mellon University. I have known Li through both academic instruction and research supervision in the School of Computer Science at Peking University. Over this period, I have observed her analytical ability, intellectual independence, and professional conduct in settings that required sustained learning as well as practical problem solving.</w:t>
      </w:r>
    </w:p>
    <w:p>
      <w:pPr>
        <w:widowControl/>
        <w:spacing w:line="360" w:lineRule="auto" w:before="0" w:after="180"/>
        <w:ind w:firstLine="0"/>
        <w:jc w:val="both"/>
      </w:pPr>
      <w:r>
        <w:rPr>
          <w:rFonts w:ascii="Times New Roman" w:hAnsi="Times New Roman" w:eastAsia="Times New Roman"/>
          <w:color w:val="191919"/>
          <w:sz w:val="22"/>
        </w:rPr>
        <w:t>Li distinguished herself in advanced coursework by moving beyond the reproduction of standard methods. In machine learning assignments and discussions, she consistently examined why a method worked, what assumptions supported it, and how its behaviour changed when those assumptions were weakened. Her academic record, including a GPA of 3.8/4.0 and a position within the top 5 percent of her cohort, reflects strong preparation. More importantly, her questions and written analyses demonstrate an ability to connect mathematical concepts with evidence from experiments.</w:t>
      </w:r>
    </w:p>
    <w:p>
      <w:pPr>
        <w:widowControl/>
        <w:spacing w:line="360" w:lineRule="auto" w:before="0" w:after="180"/>
        <w:ind w:firstLine="0"/>
        <w:jc w:val="both"/>
      </w:pPr>
      <w:r>
        <w:rPr>
          <w:rFonts w:ascii="Times New Roman" w:hAnsi="Times New Roman" w:eastAsia="Times New Roman"/>
          <w:color w:val="191919"/>
          <w:sz w:val="22"/>
        </w:rPr>
        <w:t>I saw these qualities most clearly while supervising her national undergraduate innovation project on deep-learning-based medical image analysis. Li helped transform a broad topic into a focused investigation of multimodal alignment under limited labelled data. She organised the experimental workflow, implemented core models in PyTorch, and introduced controlled comparisons when initial results proved unstable. Rather than concealing negative outcomes, she traced failure cases and used them to revise the research plan. This response showed maturity, persistence, and the judgement required for graduate-level work.</w:t>
      </w:r>
    </w:p>
    <w:p>
      <w:pPr>
        <w:widowControl/>
        <w:spacing w:line="360" w:lineRule="auto" w:before="0" w:after="180"/>
        <w:ind w:firstLine="0"/>
        <w:jc w:val="both"/>
      </w:pPr>
      <w:r>
        <w:rPr>
          <w:rFonts w:ascii="Times New Roman" w:hAnsi="Times New Roman" w:eastAsia="Times New Roman"/>
          <w:color w:val="191919"/>
          <w:sz w:val="22"/>
        </w:rPr>
        <w:t>Li is also an effective and considerate collaborator. She communicates technical decisions clearly, keeps reliable records, and supports team members when implementation problems arise. During group reviews, she is receptive to criticism and able to distinguish between defending an idea and defending evidence. Her internship experience at Baidu AI Lab, where she contributed to an increase in intent-recognition accuracy from 91.2 percent to 94.6 percent, further demonstrates that she can apply research skills within a demanding engineering environment.</w:t>
      </w:r>
    </w:p>
    <w:p>
      <w:pPr>
        <w:widowControl/>
        <w:spacing w:line="360" w:lineRule="auto" w:before="0" w:after="180"/>
        <w:ind w:firstLine="0"/>
        <w:jc w:val="both"/>
      </w:pPr>
      <w:r>
        <w:rPr>
          <w:rFonts w:ascii="Times New Roman" w:hAnsi="Times New Roman" w:eastAsia="Times New Roman"/>
          <w:color w:val="191919"/>
          <w:sz w:val="22"/>
        </w:rPr>
        <w:t>I believe Li is well prepared for the intellectual rigour and collaborative culture of Carnegie Mellon. Her background in machine learning, multimodal systems, and reproducible experimentation aligns closely with advanced study in artificial intelligence. I recommend her with confidence and expect that she will contribute thoughtful research, dependable work, and a genuine commitment to improvement. Please feel free to contact me if further information would be helpful.</w:t>
      </w:r>
    </w:p>
    <w:p>
      <w:pPr>
        <w:widowControl/>
        <w:spacing w:line="360" w:lineRule="auto" w:before="0" w:after="180"/>
        <w:ind w:firstLine="0"/>
        <w:jc w:val="both"/>
      </w:pPr>
      <w:r>
        <w:rPr>
          <w:rFonts w:ascii="Times New Roman" w:hAnsi="Times New Roman" w:eastAsia="Times New Roman"/>
          <w:color w:val="191919"/>
          <w:sz w:val="22"/>
        </w:rPr>
        <w:t>Sincerely,</w:t>
      </w:r>
      <w:r>
        <w:br/>
      </w:r>
      <w:r>
        <w:rPr>
          <w:rFonts w:ascii="Times New Roman" w:hAnsi="Times New Roman" w:eastAsia="Times New Roman"/>
          <w:color w:val="191919"/>
          <w:sz w:val="22"/>
        </w:rPr>
      </w:r>
      <w:r>
        <w:br/>
      </w:r>
      <w:r>
        <w:rPr>
          <w:rFonts w:ascii="Times New Roman" w:hAnsi="Times New Roman" w:eastAsia="Times New Roman"/>
          <w:color w:val="191919"/>
          <w:sz w:val="22"/>
        </w:rPr>
        <w:t>[Recommender Name]</w:t>
      </w:r>
      <w:r>
        <w:br/>
      </w:r>
      <w:r>
        <w:rPr>
          <w:rFonts w:ascii="Times New Roman" w:hAnsi="Times New Roman" w:eastAsia="Times New Roman"/>
          <w:color w:val="191919"/>
          <w:sz w:val="22"/>
        </w:rPr>
        <w:t>[Academic Title]</w:t>
      </w:r>
      <w:r>
        <w:br/>
      </w:r>
      <w:r>
        <w:rPr>
          <w:rFonts w:ascii="Times New Roman" w:hAnsi="Times New Roman" w:eastAsia="Times New Roman"/>
          <w:color w:val="191919"/>
          <w:sz w:val="22"/>
        </w:rPr>
        <w:t>[Department and Institution]</w:t>
      </w:r>
      <w:r>
        <w:br/>
      </w:r>
      <w:r>
        <w:rPr>
          <w:rFonts w:ascii="Times New Roman" w:hAnsi="Times New Roman" w:eastAsia="Times New Roman"/>
          <w:color w:val="191919"/>
          <w:sz w:val="22"/>
        </w:rPr>
        <w:t>[Telephone]</w:t>
      </w:r>
      <w:r>
        <w:br/>
      </w:r>
      <w:r>
        <w:rPr>
          <w:rFonts w:ascii="Times New Roman" w:hAnsi="Times New Roman" w:eastAsia="Times New Roman"/>
          <w:color w:val="191919"/>
          <w:sz w:val="22"/>
        </w:rPr>
        <w:t>[Email Address]</w:t>
      </w:r>
      <w:r>
        <w:br/>
      </w:r>
      <w:r>
        <w:rPr>
          <w:rFonts w:ascii="Times New Roman" w:hAnsi="Times New Roman" w:eastAsia="Times New Roman"/>
          <w:color w:val="191919"/>
          <w:sz w:val="22"/>
        </w:rPr>
        <w:t>[Signature]</w:t>
      </w:r>
    </w:p>
    <w:sectPr w:rsidR="00FC693F" w:rsidRPr="0006063C" w:rsidSect="00034616">
      <w:footerReference w:type="default" r:id="rId9"/>
      <w:pgSz w:w="11906" w:h="16838"/>
      <w:pgMar w:top="1247" w:right="1417" w:bottom="1247" w:left="1417"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E6E6E"/>
        <w:sz w:val="17"/>
      </w:rPr>
      <w:t xml:space="preserve">Li Xue  |  RL  |  Page </w:t>
    </w:r>
    <w:r>
      <w:rPr>
        <w:rFonts w:ascii="Arial" w:hAnsi="Arial" w:eastAsia="Arial"/>
        <w:color w:val="6E6E6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Letter</dc:title>
  <dc:subject>PBS study-abroad application document export template</dc:subject>
  <dc:creator>PBS Study Abroad Application Management System</dc:creator>
  <cp:keywords>RL</cp:keywords>
  <dc:description>generated by python-docx</dc:description>
  <cp:lastModifiedBy/>
  <cp:revision>1</cp:revision>
  <dcterms:created xsi:type="dcterms:W3CDTF">2013-12-23T23:15:00Z</dcterms:created>
  <dcterms:modified xsi:type="dcterms:W3CDTF">2013-12-23T23:15:00Z</dcterms:modified>
  <cp:category/>
</cp:coreProperties>
</file>