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1A5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8522" w:type="dxa"/>
            <w:noWrap w:val="0"/>
            <w:vAlign w:val="top"/>
          </w:tcPr>
          <w:p w14:paraId="0AA5756D">
            <w:pPr>
              <w:jc w:val="center"/>
            </w:pPr>
            <w:r>
              <w:rPr>
                <w:rFonts w:hint="eastAsia" w:ascii="华文隶书" w:hAnsi="Cambria" w:eastAsia="华文隶书" w:cs="Times New Roman"/>
                <w:caps/>
                <w:kern w:val="0"/>
                <w:sz w:val="30"/>
                <w:szCs w:val="30"/>
              </w:rPr>
              <w:t xml:space="preserve">山东理工大学 </w:t>
            </w:r>
            <w:r>
              <w:rPr>
                <w:rFonts w:hint="eastAsia" w:ascii="MS Mincho" w:hAnsi="MS Mincho" w:eastAsia="MS Mincho" w:cs="MS Mincho"/>
                <w:color w:val="000000"/>
                <w:kern w:val="0"/>
                <w:sz w:val="30"/>
                <w:szCs w:val="30"/>
              </w:rPr>
              <w:t>∙</w:t>
            </w:r>
            <w:r>
              <w:rPr>
                <w:rFonts w:hint="eastAsia" w:ascii="华文隶书" w:hAnsi="Calibri" w:eastAsia="华文隶书" w:cs="Arial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华文隶书" w:hAnsi="Cambria" w:eastAsia="华文隶书" w:cs="Times New Roman"/>
                <w:caps/>
                <w:kern w:val="0"/>
                <w:sz w:val="30"/>
                <w:szCs w:val="30"/>
              </w:rPr>
              <w:t>计算机科学与技术学院</w:t>
            </w:r>
          </w:p>
          <w:p w14:paraId="6B75C449">
            <w:pPr>
              <w:pStyle w:val="18"/>
              <w:jc w:val="center"/>
              <w:rPr>
                <w:rFonts w:hint="eastAsia" w:ascii="华文隶书" w:hAnsi="Cambria" w:eastAsia="华文隶书"/>
                <w:caps/>
                <w:sz w:val="30"/>
                <w:szCs w:val="30"/>
              </w:rPr>
            </w:pPr>
          </w:p>
        </w:tc>
      </w:tr>
      <w:tr w14:paraId="01772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8522" w:type="dxa"/>
            <w:tcBorders>
              <w:bottom w:val="single" w:color="4F81BD" w:sz="4" w:space="0"/>
            </w:tcBorders>
            <w:noWrap w:val="0"/>
            <w:vAlign w:val="center"/>
          </w:tcPr>
          <w:p w14:paraId="58BFDEA2">
            <w:pPr>
              <w:pStyle w:val="18"/>
              <w:jc w:val="center"/>
              <w:rPr>
                <w:rFonts w:ascii="Cambria" w:hAnsi="Cambria"/>
                <w:sz w:val="70"/>
                <w:szCs w:val="70"/>
              </w:rPr>
            </w:pPr>
            <w:r>
              <w:rPr>
                <w:rFonts w:ascii="Cambria" w:hAnsi="Cambria"/>
                <w:sz w:val="70"/>
                <w:szCs w:val="70"/>
                <w:lang w:val="zh-CN"/>
              </w:rPr>
              <w:t>[</w:t>
            </w:r>
            <w:r>
              <w:rPr>
                <w:rFonts w:hint="eastAsia" w:ascii="Cambria" w:hAnsi="Cambria" w:eastAsia="宋体" w:cs="Times New Roman"/>
                <w:kern w:val="0"/>
                <w:sz w:val="70"/>
                <w:szCs w:val="70"/>
                <w:lang w:val="zh-CN"/>
              </w:rPr>
              <w:t>测试分析报告</w:t>
            </w:r>
            <w:r>
              <w:rPr>
                <w:rFonts w:ascii="Cambria" w:hAnsi="Cambria"/>
                <w:sz w:val="70"/>
                <w:szCs w:val="70"/>
                <w:lang w:val="zh-CN"/>
              </w:rPr>
              <w:t>]</w:t>
            </w:r>
          </w:p>
        </w:tc>
      </w:tr>
      <w:tr w14:paraId="2268A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522" w:type="dxa"/>
            <w:tcBorders>
              <w:top w:val="single" w:color="4F81BD" w:sz="4" w:space="0"/>
            </w:tcBorders>
            <w:noWrap w:val="0"/>
            <w:vAlign w:val="center"/>
          </w:tcPr>
          <w:p w14:paraId="25CED316">
            <w:pPr>
              <w:pStyle w:val="18"/>
              <w:jc w:val="center"/>
              <w:rPr>
                <w:rFonts w:ascii="Cambria" w:hAnsi="Cambria"/>
                <w:sz w:val="44"/>
                <w:szCs w:val="44"/>
              </w:rPr>
            </w:pPr>
            <w:r>
              <w:rPr>
                <w:rFonts w:ascii="Cambria" w:hAnsi="Cambria"/>
                <w:sz w:val="44"/>
                <w:szCs w:val="44"/>
                <w:lang w:val="zh-CN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sz w:val="44"/>
                <w:szCs w:val="44"/>
              </w:rPr>
              <w:t>人力资源招聘管理</w:t>
            </w:r>
            <w:r>
              <w:rPr>
                <w:rFonts w:hint="eastAsia" w:ascii="宋体" w:hAnsi="宋体" w:eastAsia="宋体" w:cs="宋体"/>
                <w:sz w:val="44"/>
                <w:szCs w:val="44"/>
                <w:lang w:val="zh-CN"/>
              </w:rPr>
              <w:t>系统</w:t>
            </w:r>
            <w:r>
              <w:rPr>
                <w:rFonts w:ascii="Cambria" w:hAnsi="Cambria"/>
                <w:sz w:val="44"/>
                <w:szCs w:val="44"/>
                <w:lang w:val="zh-CN"/>
              </w:rPr>
              <w:t>]</w:t>
            </w:r>
          </w:p>
        </w:tc>
      </w:tr>
      <w:tr w14:paraId="218CA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522" w:type="dxa"/>
            <w:noWrap w:val="0"/>
            <w:vAlign w:val="center"/>
          </w:tcPr>
          <w:p w14:paraId="715842DA">
            <w:pPr>
              <w:pStyle w:val="18"/>
              <w:jc w:val="center"/>
              <w:rPr>
                <w:rFonts w:hint="eastAsia"/>
              </w:rPr>
            </w:pPr>
          </w:p>
          <w:p w14:paraId="33B99E65">
            <w:pPr>
              <w:pStyle w:val="18"/>
              <w:jc w:val="center"/>
              <w:rPr>
                <w:rFonts w:hint="eastAsia"/>
              </w:rPr>
            </w:pPr>
          </w:p>
          <w:p w14:paraId="6D3EBD2C">
            <w:pPr>
              <w:pStyle w:val="18"/>
              <w:jc w:val="center"/>
              <w:rPr>
                <w:rFonts w:hint="eastAsia"/>
              </w:rPr>
            </w:pPr>
          </w:p>
          <w:p w14:paraId="53D0A78A">
            <w:pPr>
              <w:pStyle w:val="18"/>
              <w:jc w:val="center"/>
              <w:rPr>
                <w:rFonts w:hint="eastAsia"/>
              </w:rPr>
            </w:pPr>
          </w:p>
          <w:p w14:paraId="495B83BF">
            <w:pPr>
              <w:pStyle w:val="18"/>
              <w:jc w:val="center"/>
              <w:rPr>
                <w:rFonts w:hint="eastAsia"/>
              </w:rPr>
            </w:pPr>
          </w:p>
          <w:p w14:paraId="22CBD663">
            <w:pPr>
              <w:pStyle w:val="18"/>
              <w:jc w:val="center"/>
              <w:rPr>
                <w:rFonts w:hint="eastAsia"/>
              </w:rPr>
            </w:pPr>
          </w:p>
          <w:p w14:paraId="72D21F91">
            <w:pPr>
              <w:pStyle w:val="18"/>
              <w:jc w:val="center"/>
              <w:rPr>
                <w:rFonts w:hint="eastAsia"/>
              </w:rPr>
            </w:pPr>
          </w:p>
          <w:p w14:paraId="6719C3D8">
            <w:pPr>
              <w:pStyle w:val="18"/>
              <w:jc w:val="center"/>
              <w:rPr>
                <w:rFonts w:hint="eastAsia"/>
              </w:rPr>
            </w:pPr>
          </w:p>
          <w:p w14:paraId="6A859E2E">
            <w:pPr>
              <w:pStyle w:val="18"/>
              <w:jc w:val="center"/>
              <w:rPr>
                <w:rFonts w:hint="eastAsia"/>
              </w:rPr>
            </w:pPr>
          </w:p>
          <w:p w14:paraId="613B92BA">
            <w:pPr>
              <w:pStyle w:val="18"/>
              <w:jc w:val="center"/>
              <w:rPr>
                <w:rFonts w:hint="eastAsia"/>
              </w:rPr>
            </w:pPr>
          </w:p>
          <w:p w14:paraId="58FCD6FD">
            <w:pPr>
              <w:pStyle w:val="18"/>
              <w:jc w:val="center"/>
              <w:rPr>
                <w:rFonts w:hint="eastAsia"/>
              </w:rPr>
            </w:pPr>
          </w:p>
          <w:p w14:paraId="5565E6B9">
            <w:pPr>
              <w:pStyle w:val="18"/>
              <w:rPr>
                <w:rFonts w:hint="eastAsia"/>
              </w:rPr>
            </w:pPr>
          </w:p>
          <w:p w14:paraId="6475F622">
            <w:pPr>
              <w:pStyle w:val="18"/>
              <w:jc w:val="center"/>
              <w:rPr>
                <w:rFonts w:hint="eastAsia"/>
              </w:rPr>
            </w:pPr>
          </w:p>
          <w:p w14:paraId="328B40A4">
            <w:pPr>
              <w:pStyle w:val="18"/>
              <w:jc w:val="center"/>
              <w:rPr>
                <w:rFonts w:hint="eastAsia"/>
              </w:rPr>
            </w:pPr>
          </w:p>
          <w:p w14:paraId="3D0B488A">
            <w:pPr>
              <w:pStyle w:val="18"/>
              <w:jc w:val="center"/>
              <w:rPr>
                <w:rFonts w:hint="eastAsia"/>
              </w:rPr>
            </w:pPr>
          </w:p>
          <w:tbl>
            <w:tblPr>
              <w:tblStyle w:val="11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83"/>
              <w:gridCol w:w="5491"/>
            </w:tblGrid>
            <w:tr w14:paraId="2C71D80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6323622F">
                  <w:pPr>
                    <w:pStyle w:val="18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班    级：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7B6BE11E">
                  <w:pPr>
                    <w:pStyle w:val="18"/>
                    <w:widowControl w:val="0"/>
                    <w:jc w:val="center"/>
                    <w:rPr>
                      <w:rFonts w:hint="default" w:ascii="微软雅黑" w:hAnsi="微软雅黑" w:eastAsia="微软雅黑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  <w:lang w:val="en-US" w:eastAsia="zh-CN"/>
                    </w:rPr>
                    <w:t>软件2304</w:t>
                  </w:r>
                </w:p>
              </w:tc>
            </w:tr>
            <w:tr w14:paraId="1060BE0D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13F1A76B">
                  <w:pPr>
                    <w:pStyle w:val="18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小组成员：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63CD56C9">
                  <w:pPr>
                    <w:pStyle w:val="18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  <w:lang w:val="en-US" w:eastAsia="zh-CN"/>
                    </w:rPr>
                    <w:t>李亚恒</w:t>
                  </w:r>
                </w:p>
              </w:tc>
            </w:tr>
            <w:tr w14:paraId="47BD6F69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1D381AC9">
                  <w:pPr>
                    <w:pStyle w:val="18"/>
                    <w:widowControl w:val="0"/>
                    <w:jc w:val="center"/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  <w:lang w:val="en-US" w:eastAsia="zh-CN"/>
                    </w:rPr>
                    <w:t>指导教师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562718B6">
                  <w:pPr>
                    <w:pStyle w:val="18"/>
                    <w:widowControl w:val="0"/>
                    <w:jc w:val="center"/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</w:rPr>
                    <w:t>李盘靖</w:t>
                  </w:r>
                </w:p>
              </w:tc>
            </w:tr>
            <w:tr w14:paraId="075CE670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58D8EE61">
                  <w:pPr>
                    <w:pStyle w:val="18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/>
                      <w:b/>
                      <w:bCs/>
                      <w:sz w:val="24"/>
                      <w:szCs w:val="24"/>
                    </w:rPr>
                    <w:t>编写时间</w:t>
                  </w: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67D51291">
                  <w:pPr>
                    <w:pStyle w:val="18"/>
                    <w:widowControl w:val="0"/>
                    <w:jc w:val="center"/>
                    <w:rPr>
                      <w:rFonts w:hint="default" w:ascii="微软雅黑" w:hAnsi="微软雅黑" w:eastAsia="微软雅黑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  <w:lang w:val="en-US" w:eastAsia="zh-CN"/>
                    </w:rPr>
                    <w:t>2026.6.12</w:t>
                  </w:r>
                </w:p>
              </w:tc>
            </w:tr>
          </w:tbl>
          <w:p w14:paraId="499EB96E">
            <w:pPr>
              <w:pStyle w:val="18"/>
            </w:pPr>
          </w:p>
        </w:tc>
      </w:tr>
    </w:tbl>
    <w:p w14:paraId="3693AAF5">
      <w:pPr>
        <w:widowControl/>
        <w:jc w:val="left"/>
        <w:rPr>
          <w:rFonts w:hint="eastAsia" w:ascii="Arial" w:hAnsi="Arial" w:cs="Arial"/>
          <w:color w:val="000000"/>
          <w:kern w:val="0"/>
          <w:sz w:val="24"/>
        </w:rPr>
      </w:pPr>
    </w:p>
    <w:p w14:paraId="02C65D72">
      <w:pPr>
        <w:widowControl/>
        <w:jc w:val="center"/>
        <w:rPr>
          <w:rFonts w:ascii="Arial" w:hAnsi="Arial" w:cs="Arial"/>
          <w:color w:val="000000"/>
          <w:kern w:val="0"/>
          <w:sz w:val="24"/>
        </w:rPr>
        <w:sectPr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2B080974">
      <w:pPr>
        <w:pStyle w:val="2"/>
        <w:jc w:val="center"/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</w:pPr>
      <w:bookmarkStart w:id="0" w:name="_Toc407"/>
      <w:bookmarkStart w:id="1" w:name="_Toc3293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评分标准</w:t>
      </w:r>
      <w:bookmarkEnd w:id="0"/>
      <w:bookmarkEnd w:id="1"/>
      <w:bookmarkStart w:id="2" w:name="_Toc436647254"/>
      <w:bookmarkStart w:id="3" w:name="_Toc436492414"/>
      <w:bookmarkStart w:id="4" w:name="_Toc500252844"/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769"/>
        <w:gridCol w:w="1851"/>
        <w:gridCol w:w="4537"/>
      </w:tblGrid>
      <w:tr w14:paraId="1B520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shd w:val="clear" w:color="auto" w:fill="DBEEF3" w:themeFill="accent5" w:themeFillTint="32"/>
            <w:noWrap w:val="0"/>
            <w:vAlign w:val="top"/>
          </w:tcPr>
          <w:p w14:paraId="229A43D6">
            <w:pPr>
              <w:jc w:val="center"/>
              <w:rPr>
                <w:rFonts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评分任务</w:t>
            </w:r>
          </w:p>
        </w:tc>
        <w:tc>
          <w:tcPr>
            <w:tcW w:w="451" w:type="pct"/>
            <w:shd w:val="clear" w:color="auto" w:fill="DBEEF3" w:themeFill="accent5" w:themeFillTint="32"/>
            <w:noWrap w:val="0"/>
            <w:vAlign w:val="top"/>
          </w:tcPr>
          <w:p w14:paraId="2AF79BFE">
            <w:pPr>
              <w:jc w:val="center"/>
              <w:rPr>
                <w:rFonts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分值</w:t>
            </w:r>
          </w:p>
        </w:tc>
        <w:tc>
          <w:tcPr>
            <w:tcW w:w="1086" w:type="pct"/>
            <w:shd w:val="clear" w:color="auto" w:fill="DBEEF3" w:themeFill="accent5" w:themeFillTint="32"/>
            <w:noWrap w:val="0"/>
            <w:vAlign w:val="top"/>
          </w:tcPr>
          <w:p w14:paraId="541F13A1">
            <w:pPr>
              <w:jc w:val="center"/>
              <w:rPr>
                <w:rFonts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评分项</w:t>
            </w:r>
          </w:p>
        </w:tc>
        <w:tc>
          <w:tcPr>
            <w:tcW w:w="2662" w:type="pct"/>
            <w:shd w:val="clear" w:color="auto" w:fill="DBEEF3" w:themeFill="accent5" w:themeFillTint="32"/>
            <w:noWrap w:val="0"/>
            <w:vAlign w:val="top"/>
          </w:tcPr>
          <w:p w14:paraId="0CB423B2">
            <w:pPr>
              <w:jc w:val="center"/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smallCaps w:val="0"/>
              </w:rPr>
              <w:t>说明</w:t>
            </w:r>
          </w:p>
        </w:tc>
      </w:tr>
      <w:tr w14:paraId="084C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02DF10E2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caps w:val="0"/>
                <w:smallCaps w:val="0"/>
              </w:rPr>
              <w:t>小组任务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0AFC5BBD">
            <w:pPr>
              <w:jc w:val="center"/>
              <w:rPr>
                <w:rFonts w:hint="eastAsia" w:ascii="Times New Roman" w:hAnsi="Times New Roman" w:eastAsia="宋体"/>
                <w:caps w:val="0"/>
                <w:smallCaps w:val="0"/>
                <w:lang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2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25EC6045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测试结果分析</w:t>
            </w:r>
          </w:p>
        </w:tc>
        <w:tc>
          <w:tcPr>
            <w:tcW w:w="2662" w:type="pct"/>
            <w:noWrap w:val="0"/>
            <w:vAlign w:val="top"/>
          </w:tcPr>
          <w:p w14:paraId="5702FA56">
            <w:pPr>
              <w:rPr>
                <w:rFonts w:hint="eastAsia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</w:rPr>
              <w:t>对每个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核心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功能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的测试结果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分析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合理</w:t>
            </w:r>
          </w:p>
        </w:tc>
      </w:tr>
      <w:tr w14:paraId="0A34A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5088C361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02E60DF4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1DD4A3ED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0260BF63">
            <w:pPr>
              <w:rPr>
                <w:rFonts w:hint="eastAsia" w:ascii="Times New Roman" w:hAnsi="Times New Roman"/>
                <w:caps w:val="0"/>
                <w:smallCaps w:val="0"/>
              </w:rPr>
            </w:pPr>
            <w:r>
              <w:rPr>
                <w:rFonts w:hint="eastAsia" w:ascii="Times New Roman" w:hAnsi="Times New Roman"/>
                <w:caps w:val="0"/>
                <w:smallCaps w:val="0"/>
              </w:rPr>
              <w:t>对每个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非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功能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需求进行测试，结果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>分析</w:t>
            </w: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合理</w:t>
            </w:r>
            <w:r>
              <w:rPr>
                <w:rFonts w:hint="eastAsia" w:ascii="Times New Roman" w:hAnsi="Times New Roman"/>
                <w:caps w:val="0"/>
                <w:smallCaps w:val="0"/>
              </w:rPr>
              <w:t xml:space="preserve"> </w:t>
            </w:r>
          </w:p>
        </w:tc>
      </w:tr>
      <w:tr w14:paraId="6D55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1DC20E2C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1C10ECA6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317B8C7E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20DC59A1">
            <w:pPr>
              <w:rPr>
                <w:rFonts w:hint="default" w:ascii="Times New Roman" w:hAnsi="Times New Roman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缺陷分析准确</w:t>
            </w:r>
          </w:p>
        </w:tc>
      </w:tr>
      <w:tr w14:paraId="4CC2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99" w:type="pct"/>
            <w:vMerge w:val="continue"/>
            <w:noWrap w:val="0"/>
            <w:vAlign w:val="center"/>
          </w:tcPr>
          <w:p w14:paraId="21314164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214C66A8">
            <w:pPr>
              <w:jc w:val="center"/>
              <w:rPr>
                <w:rFonts w:hint="eastAsia" w:ascii="Times New Roman" w:hAnsi="Times New Roman"/>
                <w:caps w:val="0"/>
                <w:small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4CFCA94F">
            <w:pPr>
              <w:jc w:val="center"/>
              <w:rPr>
                <w:rFonts w:ascii="Times New Roman" w:hAnsi="Times New Roman"/>
                <w:caps w:val="0"/>
                <w:smallCaps w:val="0"/>
              </w:rPr>
            </w:pPr>
          </w:p>
        </w:tc>
        <w:tc>
          <w:tcPr>
            <w:tcW w:w="2662" w:type="pct"/>
            <w:noWrap w:val="0"/>
            <w:vAlign w:val="top"/>
          </w:tcPr>
          <w:p w14:paraId="06293A5B">
            <w:pPr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优化方案合理</w:t>
            </w:r>
          </w:p>
        </w:tc>
      </w:tr>
      <w:tr w14:paraId="5639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4F928615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个人任务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31B0590B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8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00568245">
            <w:pPr>
              <w:jc w:val="center"/>
              <w:rPr>
                <w:rFonts w:hint="default" w:ascii="Times New Roman" w:hAnsi="Times New Roman" w:eastAsia="宋体"/>
                <w:caps w:val="0"/>
                <w:small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测试用例设计及执行</w:t>
            </w:r>
          </w:p>
        </w:tc>
        <w:tc>
          <w:tcPr>
            <w:tcW w:w="2662" w:type="pct"/>
            <w:noWrap w:val="0"/>
            <w:vAlign w:val="top"/>
          </w:tcPr>
          <w:p w14:paraId="45C880F4">
            <w:pPr>
              <w:rPr>
                <w:rFonts w:hint="default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测试用例设计规范合理</w:t>
            </w:r>
          </w:p>
        </w:tc>
      </w:tr>
      <w:tr w14:paraId="2040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2ED390EF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71B167D9">
            <w:pPr>
              <w:jc w:val="center"/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20E02964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2662" w:type="pct"/>
            <w:noWrap w:val="0"/>
            <w:vAlign w:val="top"/>
          </w:tcPr>
          <w:p w14:paraId="77EA3B82">
            <w:pPr>
              <w:rPr>
                <w:rFonts w:hint="default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  <w:t>测试用例设计与开发需求一致</w:t>
            </w:r>
          </w:p>
        </w:tc>
      </w:tr>
      <w:tr w14:paraId="05D2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5B85F33B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71183868">
            <w:pPr>
              <w:jc w:val="center"/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71FDBD4B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2662" w:type="pct"/>
            <w:noWrap w:val="0"/>
            <w:vAlign w:val="top"/>
          </w:tcPr>
          <w:p w14:paraId="5A36256E">
            <w:pPr>
              <w:rPr>
                <w:rFonts w:hint="default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  <w:t>测试用例设计覆盖用例主流程和分支流程</w:t>
            </w:r>
          </w:p>
        </w:tc>
      </w:tr>
      <w:tr w14:paraId="5EBA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3D32587B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70A878AE">
            <w:pPr>
              <w:jc w:val="center"/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01C80A78">
            <w:pPr>
              <w:rPr>
                <w:rFonts w:hint="eastAsia" w:ascii="Times New Roman" w:hAnsi="Times New Roman"/>
                <w:caps w:val="0"/>
                <w:smallCaps w:val="0"/>
                <w:lang w:val="en-US" w:eastAsia="zh-CN"/>
              </w:rPr>
            </w:pPr>
          </w:p>
        </w:tc>
        <w:tc>
          <w:tcPr>
            <w:tcW w:w="2662" w:type="pct"/>
            <w:noWrap w:val="0"/>
            <w:vAlign w:val="top"/>
          </w:tcPr>
          <w:p w14:paraId="6457D025">
            <w:pPr>
              <w:rPr>
                <w:rFonts w:hint="eastAsia" w:ascii="Times New Roman" w:hAnsi="Times New Roman" w:eastAsia="宋体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aps w:val="0"/>
                <w:smallCaps w:val="0"/>
                <w:kern w:val="2"/>
                <w:sz w:val="21"/>
                <w:szCs w:val="24"/>
                <w:lang w:val="en-US" w:eastAsia="zh-CN" w:bidi="ar-SA"/>
              </w:rPr>
              <w:t>测试结果记录完整准确</w:t>
            </w:r>
          </w:p>
        </w:tc>
      </w:tr>
    </w:tbl>
    <w:p w14:paraId="100FB757">
      <w:pPr>
        <w:rPr>
          <w:rFonts w:ascii="Times New Roman" w:hAnsi="Times New Roman"/>
          <w:caps w:val="0"/>
        </w:rPr>
      </w:pPr>
    </w:p>
    <w:p w14:paraId="55C0C86E">
      <w:pPr>
        <w:rPr>
          <w:rFonts w:ascii="Times New Roman" w:hAnsi="Times New Roman"/>
          <w:caps w:val="0"/>
        </w:rPr>
      </w:pPr>
    </w:p>
    <w:p w14:paraId="615F20AF">
      <w:pPr>
        <w:rPr>
          <w:rFonts w:ascii="Times New Roman" w:hAnsi="Times New Roman"/>
          <w:caps w:val="0"/>
        </w:rPr>
      </w:pPr>
    </w:p>
    <w:p w14:paraId="4829B24E">
      <w:pPr>
        <w:pStyle w:val="2"/>
        <w:jc w:val="center"/>
        <w:rPr>
          <w:rFonts w:hint="eastAsia" w:ascii="Times New Roman" w:hAnsi="Times New Roman"/>
          <w:b/>
          <w:bCs/>
          <w:caps w:val="0"/>
          <w:smallCaps w:val="0"/>
          <w:kern w:val="0"/>
          <w:sz w:val="32"/>
          <w:szCs w:val="44"/>
        </w:rPr>
      </w:pPr>
      <w:bookmarkStart w:id="5" w:name="_Toc254"/>
      <w:bookmarkStart w:id="6" w:name="_Toc31617"/>
      <w:bookmarkStart w:id="7" w:name="_Toc17999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成绩评价</w:t>
      </w:r>
      <w:bookmarkEnd w:id="5"/>
      <w:bookmarkEnd w:id="6"/>
      <w:bookmarkEnd w:id="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73"/>
        <w:gridCol w:w="1860"/>
        <w:gridCol w:w="1547"/>
        <w:gridCol w:w="1908"/>
      </w:tblGrid>
      <w:tr w14:paraId="7668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DE9D9"/>
            <w:noWrap w:val="0"/>
            <w:vAlign w:val="center"/>
          </w:tcPr>
          <w:p w14:paraId="7A06D268">
            <w:pPr>
              <w:jc w:val="center"/>
              <w:rPr>
                <w:rFonts w:hint="eastAsia" w:ascii="Times New Roman" w:hAnsi="Times New Roman"/>
                <w:b/>
                <w:caps w:val="0"/>
                <w:szCs w:val="21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</w:rPr>
              <w:t>姓名</w:t>
            </w:r>
          </w:p>
        </w:tc>
        <w:tc>
          <w:tcPr>
            <w:tcW w:w="2073" w:type="dxa"/>
            <w:shd w:val="clear" w:color="auto" w:fill="FDE9D9"/>
            <w:noWrap w:val="0"/>
            <w:vAlign w:val="center"/>
          </w:tcPr>
          <w:p w14:paraId="26EB0912">
            <w:pPr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  <w:lang w:val="en-US" w:eastAsia="zh-CN"/>
              </w:rPr>
              <w:t>个人任务分工</w:t>
            </w:r>
          </w:p>
        </w:tc>
        <w:tc>
          <w:tcPr>
            <w:tcW w:w="1860" w:type="dxa"/>
            <w:shd w:val="clear" w:color="auto" w:fill="FDE9D9"/>
            <w:noWrap w:val="0"/>
            <w:vAlign w:val="center"/>
          </w:tcPr>
          <w:p w14:paraId="52252D80">
            <w:pPr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  <w:lang w:val="en-US" w:eastAsia="zh-CN"/>
              </w:rPr>
              <w:t>个人任务成绩</w:t>
            </w:r>
          </w:p>
        </w:tc>
        <w:tc>
          <w:tcPr>
            <w:tcW w:w="1547" w:type="dxa"/>
            <w:shd w:val="clear" w:color="auto" w:fill="FDE9D9"/>
            <w:noWrap w:val="0"/>
            <w:vAlign w:val="center"/>
          </w:tcPr>
          <w:p w14:paraId="174651DB">
            <w:pPr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  <w:lang w:val="en-US" w:eastAsia="zh-CN"/>
              </w:rPr>
              <w:t>小组任务成绩</w:t>
            </w:r>
          </w:p>
        </w:tc>
        <w:tc>
          <w:tcPr>
            <w:tcW w:w="1908" w:type="dxa"/>
            <w:shd w:val="clear" w:color="auto" w:fill="FDE9D9"/>
            <w:noWrap w:val="0"/>
            <w:vAlign w:val="center"/>
          </w:tcPr>
          <w:p w14:paraId="7FDE5F62">
            <w:pPr>
              <w:jc w:val="center"/>
              <w:rPr>
                <w:rFonts w:ascii="Times New Roman" w:hAnsi="Times New Roman"/>
                <w:b/>
                <w:caps w:val="0"/>
                <w:color w:val="FF0000"/>
                <w:szCs w:val="21"/>
              </w:rPr>
            </w:pPr>
            <w:r>
              <w:rPr>
                <w:rFonts w:hint="eastAsia"/>
                <w:b/>
                <w:caps w:val="0"/>
                <w:color w:val="FF0000"/>
                <w:szCs w:val="21"/>
                <w:lang w:val="en-US" w:eastAsia="zh-CN"/>
              </w:rPr>
              <w:t>测试</w:t>
            </w:r>
            <w:r>
              <w:rPr>
                <w:rFonts w:hint="eastAsia" w:ascii="Times New Roman" w:hAnsi="Times New Roman"/>
                <w:b/>
                <w:caps w:val="0"/>
                <w:color w:val="FF0000"/>
                <w:szCs w:val="21"/>
              </w:rPr>
              <w:t>阶段得分</w:t>
            </w:r>
          </w:p>
        </w:tc>
      </w:tr>
      <w:tr w14:paraId="0C07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noWrap w:val="0"/>
            <w:vAlign w:val="center"/>
          </w:tcPr>
          <w:p w14:paraId="474A89E1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李亚恒</w:t>
            </w:r>
          </w:p>
        </w:tc>
        <w:tc>
          <w:tcPr>
            <w:tcW w:w="2073" w:type="dxa"/>
            <w:noWrap w:val="0"/>
            <w:vAlign w:val="center"/>
          </w:tcPr>
          <w:p w14:paraId="4E7E946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UC01 登录系统</w:t>
            </w:r>
          </w:p>
          <w:p w14:paraId="05BF75FB">
            <w:pPr>
              <w:jc w:val="both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UC12 安排面试</w:t>
            </w:r>
          </w:p>
        </w:tc>
        <w:tc>
          <w:tcPr>
            <w:tcW w:w="1860" w:type="dxa"/>
            <w:noWrap w:val="0"/>
            <w:vAlign w:val="center"/>
          </w:tcPr>
          <w:p w14:paraId="177C3F98">
            <w:pPr>
              <w:jc w:val="center"/>
              <w:rPr>
                <w:rFonts w:hint="default" w:ascii="Times New Roman" w:hAnsi="Times New Roman"/>
                <w:caps w:val="0"/>
                <w:szCs w:val="21"/>
                <w:lang w:val="en-US" w:eastAsia="zh-CN"/>
              </w:rPr>
            </w:pPr>
          </w:p>
        </w:tc>
        <w:tc>
          <w:tcPr>
            <w:tcW w:w="1547" w:type="dxa"/>
            <w:vMerge w:val="restart"/>
            <w:noWrap w:val="0"/>
            <w:vAlign w:val="center"/>
          </w:tcPr>
          <w:p w14:paraId="3142FEEC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1B24F38E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53B7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tcBorders/>
            <w:noWrap w:val="0"/>
            <w:vAlign w:val="center"/>
          </w:tcPr>
          <w:p w14:paraId="739792A1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4105503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UC08 上传简历</w:t>
            </w:r>
          </w:p>
          <w:p w14:paraId="4A3B858B">
            <w:pPr>
              <w:jc w:val="both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UC13 面试评价</w:t>
            </w:r>
          </w:p>
        </w:tc>
        <w:tc>
          <w:tcPr>
            <w:tcW w:w="1860" w:type="dxa"/>
            <w:noWrap w:val="0"/>
            <w:vAlign w:val="center"/>
          </w:tcPr>
          <w:p w14:paraId="090FE8E3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1547" w:type="dxa"/>
            <w:vMerge w:val="continue"/>
            <w:noWrap w:val="0"/>
            <w:vAlign w:val="center"/>
          </w:tcPr>
          <w:p w14:paraId="44254910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7784F323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03ECB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tcBorders/>
            <w:noWrap w:val="0"/>
            <w:vAlign w:val="center"/>
          </w:tcPr>
          <w:p w14:paraId="12051BF0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49FD035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UC15 发送Offer</w:t>
            </w:r>
          </w:p>
          <w:p w14:paraId="02B076B6">
            <w:pPr>
              <w:jc w:val="both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UC17 AI生成JD</w:t>
            </w:r>
          </w:p>
        </w:tc>
        <w:tc>
          <w:tcPr>
            <w:tcW w:w="1860" w:type="dxa"/>
            <w:noWrap w:val="0"/>
            <w:vAlign w:val="center"/>
          </w:tcPr>
          <w:p w14:paraId="1675DADE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1547" w:type="dxa"/>
            <w:vMerge w:val="continue"/>
            <w:noWrap w:val="0"/>
            <w:vAlign w:val="center"/>
          </w:tcPr>
          <w:p w14:paraId="0925C466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03E7FE27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578B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tcBorders/>
            <w:noWrap w:val="0"/>
            <w:vAlign w:val="center"/>
          </w:tcPr>
          <w:p w14:paraId="6133FD1B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73" w:type="dxa"/>
            <w:noWrap w:val="0"/>
            <w:vAlign w:val="center"/>
          </w:tcPr>
          <w:p w14:paraId="0DDA469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UC20 招聘管道</w:t>
            </w:r>
          </w:p>
          <w:p w14:paraId="5B448230">
            <w:pPr>
              <w:jc w:val="both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UC19 数据大屏</w:t>
            </w:r>
          </w:p>
        </w:tc>
        <w:tc>
          <w:tcPr>
            <w:tcW w:w="1860" w:type="dxa"/>
            <w:noWrap w:val="0"/>
            <w:vAlign w:val="center"/>
          </w:tcPr>
          <w:p w14:paraId="0CC7CB99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1547" w:type="dxa"/>
            <w:vMerge w:val="continue"/>
            <w:noWrap w:val="0"/>
            <w:vAlign w:val="center"/>
          </w:tcPr>
          <w:p w14:paraId="2E937AA8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1908" w:type="dxa"/>
            <w:noWrap w:val="0"/>
            <w:vAlign w:val="center"/>
          </w:tcPr>
          <w:p w14:paraId="7D0686C9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bookmarkEnd w:id="2"/>
      <w:bookmarkEnd w:id="3"/>
      <w:bookmarkEnd w:id="4"/>
    </w:tbl>
    <w:p w14:paraId="780BD9CD">
      <w:pPr>
        <w:jc w:val="center"/>
        <w:rPr>
          <w:rFonts w:hint="eastAsia" w:ascii="Times New Roman" w:hAnsi="Times New Roman" w:eastAsia="宋体" w:cs="Times New Roman"/>
          <w:b/>
          <w:bCs/>
          <w:caps w:val="0"/>
          <w:kern w:val="0"/>
          <w:sz w:val="32"/>
          <w:szCs w:val="44"/>
          <w:lang w:val="en-US" w:eastAsia="zh-CN" w:bidi="ar-SA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  <w:bookmarkStart w:id="8" w:name="_Toc1098976902"/>
      <w:bookmarkStart w:id="9" w:name="_Toc274"/>
      <w:bookmarkStart w:id="10" w:name="_Toc499989397"/>
    </w:p>
    <w:p w14:paraId="48CC7B48">
      <w:pPr>
        <w:pStyle w:val="2"/>
        <w:jc w:val="center"/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</w:pPr>
      <w:bookmarkStart w:id="11" w:name="_Toc20552"/>
      <w:bookmarkStart w:id="12" w:name="_Toc11422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目    录</w:t>
      </w:r>
      <w:bookmarkEnd w:id="8"/>
      <w:bookmarkEnd w:id="9"/>
      <w:bookmarkEnd w:id="10"/>
      <w:bookmarkEnd w:id="11"/>
      <w:bookmarkEnd w:id="12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0037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bCs/>
          <w:caps w:val="0"/>
          <w:smallCaps w:val="0"/>
          <w:kern w:val="44"/>
          <w:sz w:val="44"/>
          <w:szCs w:val="44"/>
          <w:lang w:val="en-US" w:eastAsia="zh-CN" w:bidi="ar-SA"/>
        </w:rPr>
      </w:sdtEndPr>
      <w:sdtContent>
        <w:p w14:paraId="20E4C50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38EA6443">
          <w:pPr>
            <w:pStyle w:val="8"/>
            <w:tabs>
              <w:tab w:val="right" w:leader="dot" w:pos="8306"/>
              <w:tab w:val="clear" w:pos="829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Times New Roman" w:hAnsi="Times New Roman"/>
              <w:caps w:val="0"/>
              <w:smallCaps w:val="0"/>
            </w:rPr>
            <w:fldChar w:fldCharType="begin"/>
          </w:r>
          <w:r>
            <w:rPr>
              <w:rFonts w:hint="eastAsia" w:ascii="Times New Roman" w:hAnsi="Times New Roman"/>
              <w:caps w:val="0"/>
              <w:smallCaps w:val="0"/>
            </w:rPr>
            <w:instrText xml:space="preserve">TOC \o "1-2" \h \u </w:instrText>
          </w:r>
          <w:r>
            <w:rPr>
              <w:rFonts w:hint="eastAsia" w:ascii="Times New Roman" w:hAnsi="Times New Roman"/>
              <w:caps w:val="0"/>
              <w:smallCaps w:val="0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_Toc20274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</w:rPr>
            <w:t>1引言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_Toc20274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70A7597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_Toc32414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</w:rPr>
            <w:t>1.1 文档目的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_Toc32414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46BB51B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_Toc9165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</w:rPr>
            <w:t>1.2 读者对象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_Toc9165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4E819EF6">
          <w:pPr>
            <w:pStyle w:val="8"/>
            <w:tabs>
              <w:tab w:val="right" w:leader="dot" w:pos="8306"/>
              <w:tab w:val="clear" w:pos="829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_Toc28439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</w:rPr>
            <w:t>测试</w:t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>用例及执行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_Toc28439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2C1D947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_Toc7466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</w:rPr>
            <w:t>.1</w:t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UC01 登录系统用例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_Toc7466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0A3B727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_Toc25040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 xml:space="preserve">2.2 </w:t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UC02 退出登录用例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_Toc25040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2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353E1A2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_Toc27437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2.3 UC03 新建招聘岗位用例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_Toc27437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2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64B3C5B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_Toc15704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2.4 UC04 发布招聘岗位用例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_Toc15704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3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5DCDFED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_Toc24449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2.5 UC05 关闭招聘岗位用例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_Toc24449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3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2A34286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_Toc17593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2.6 UC06 查询招聘岗位用例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_Toc17593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02C2D79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_Toc12520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2.7 UC07 编辑招聘岗位用例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_Toc12520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5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4803E30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_Toc23558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2.8 UC08 上传并解析简历用例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_Toc23558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5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6E2113C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_Toc539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2.9 UC09 查询简历列表用例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_Toc539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6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6F8A0BE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_Toc30271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2.10 UC10 查看简历详情用例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_Toc30271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6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1567F5F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_Toc4252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2.11 UC11 候选人投递岗位用例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_Toc4252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7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5F87CF0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_Toc8022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2.12 UC12 安排面试用例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_Toc8022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8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55F975B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_Toc21289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2.13 UC13 填写面试评价用例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_Toc21289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8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58712F3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_Toc27483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2.14 UC14 AI生成面试评价摘要用例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_Toc27483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9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07F1133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_Toc19633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2.15 UC15 发送录用通知（Offer）用例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_Toc19633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9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3825D9F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_Toc7199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2.16 UC16 确认入职用例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_Toc7199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10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41911E3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_Toc16371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2.17 UC17 AI生成岗位JD用例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_Toc16371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10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2172B4F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_Toc6346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2.18 UC18 AI候选人-岗位匹配评分用例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_Toc6346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5073743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_Toc4412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2.19 UC19 查看招聘数据大屏用例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_Toc4412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15EC7EC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_Toc28468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2.20 UC20 管理招聘流程管道用例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_Toc28468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12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51E53DB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_Toc20182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2.21 UC21 管理通知模板用例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_Toc20182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12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1769C36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_Toc5382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1"/>
              <w:szCs w:val="21"/>
            </w:rPr>
            <w:t>2.22 UC22 查看操作日志用例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_Toc5382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13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65B22C02">
          <w:pPr>
            <w:pStyle w:val="8"/>
            <w:tabs>
              <w:tab w:val="right" w:leader="dot" w:pos="8306"/>
              <w:tab w:val="clear" w:pos="829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_Toc24099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>3测试结果分析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_Toc24099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3096FB9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_Toc3824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</w:rPr>
            <w:t>.1系统能力分析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_Toc3824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43CE6C7C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instrText xml:space="preserve"> HYPERLINK \l _Toc31368 </w:instrText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caps w:val="0"/>
              <w:smallCaps w:val="0"/>
              <w:kern w:val="0"/>
              <w:sz w:val="21"/>
              <w:szCs w:val="21"/>
              <w:lang w:val="en-US" w:eastAsia="zh-CN"/>
            </w:rPr>
            <w:t>3.2缺陷和优化方案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_Toc31368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caps w:val="0"/>
              <w:smallCaps w:val="0"/>
              <w:sz w:val="21"/>
              <w:szCs w:val="21"/>
            </w:rPr>
            <w:fldChar w:fldCharType="end"/>
          </w:r>
        </w:p>
        <w:p w14:paraId="72B7CB4B">
          <w:pPr>
            <w:pStyle w:val="2"/>
            <w:rPr>
              <w:rFonts w:hint="eastAsia"/>
            </w:rPr>
            <w:sectPr>
              <w:pgSz w:w="11906" w:h="16838"/>
              <w:pgMar w:top="1440" w:right="1800" w:bottom="1440" w:left="1800" w:header="851" w:footer="992" w:gutter="0"/>
              <w:pgNumType w:fmt="upperRoman"/>
              <w:cols w:space="720" w:num="1"/>
              <w:docGrid w:type="lines" w:linePitch="312" w:charSpace="0"/>
            </w:sectPr>
          </w:pPr>
          <w:r>
            <w:rPr>
              <w:rFonts w:hint="eastAsia" w:ascii="Times New Roman" w:hAnsi="Times New Roman"/>
              <w:caps w:val="0"/>
              <w:smallCaps w:val="0"/>
            </w:rPr>
            <w:fldChar w:fldCharType="end"/>
          </w:r>
        </w:p>
      </w:sdtContent>
    </w:sdt>
    <w:p w14:paraId="59ED36C7">
      <w:pPr>
        <w:pStyle w:val="2"/>
        <w:spacing w:before="200" w:after="200" w:line="240" w:lineRule="auto"/>
        <w:rPr>
          <w:rFonts w:hint="eastAsia" w:ascii="Times New Roman" w:hAnsi="Times New Roman"/>
          <w:caps w:val="0"/>
          <w:smallCaps w:val="0"/>
          <w:kern w:val="0"/>
          <w:sz w:val="32"/>
        </w:rPr>
      </w:pPr>
      <w:bookmarkStart w:id="13" w:name="_Toc8787"/>
      <w:bookmarkStart w:id="14" w:name="_Toc20274"/>
      <w:r>
        <w:rPr>
          <w:rFonts w:hint="eastAsia" w:ascii="Times New Roman" w:hAnsi="Times New Roman"/>
          <w:caps w:val="0"/>
          <w:smallCaps w:val="0"/>
          <w:kern w:val="0"/>
          <w:sz w:val="32"/>
        </w:rPr>
        <w:t>1引言</w:t>
      </w:r>
      <w:bookmarkEnd w:id="13"/>
      <w:bookmarkEnd w:id="14"/>
    </w:p>
    <w:p w14:paraId="6D89558B">
      <w:pPr>
        <w:pStyle w:val="3"/>
        <w:spacing w:before="100" w:after="100" w:line="240" w:lineRule="auto"/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</w:pPr>
      <w:bookmarkStart w:id="15" w:name="_Toc499989399"/>
      <w:bookmarkStart w:id="16" w:name="_Toc13121"/>
      <w:bookmarkStart w:id="17" w:name="_Toc6812"/>
      <w:bookmarkStart w:id="18" w:name="_Toc521667307"/>
      <w:bookmarkStart w:id="19" w:name="_Toc135921885"/>
      <w:bookmarkStart w:id="20" w:name="_Toc32414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>1.1 文档目的</w:t>
      </w:r>
      <w:bookmarkEnd w:id="15"/>
      <w:bookmarkEnd w:id="16"/>
      <w:bookmarkEnd w:id="17"/>
      <w:bookmarkEnd w:id="18"/>
      <w:bookmarkEnd w:id="19"/>
      <w:bookmarkEnd w:id="20"/>
    </w:p>
    <w:p w14:paraId="7B42A49F">
      <w:pPr>
        <w:spacing w:before="40" w:after="40"/>
        <w:ind w:firstLine="440"/>
        <w:rPr>
          <w:sz w:val="21"/>
          <w:szCs w:val="21"/>
        </w:rPr>
      </w:pPr>
      <w:bookmarkStart w:id="21" w:name="_Toc499989400"/>
      <w:bookmarkStart w:id="22" w:name="_Toc20599"/>
      <w:bookmarkStart w:id="23" w:name="_Toc17080"/>
      <w:r>
        <w:rPr>
          <w:rFonts w:ascii="宋体" w:hAnsi="宋体" w:eastAsia="宋体" w:cs="宋体"/>
          <w:sz w:val="21"/>
          <w:szCs w:val="21"/>
        </w:rPr>
        <w:t>本文档记录了人力资源招聘管理系统的软件测试过程与结果，目的是验证系统功能是否符合需求规格说明中的定义，发现系统缺陷并提出优化方案。</w:t>
      </w:r>
    </w:p>
    <w:p w14:paraId="00D365FC">
      <w:pPr>
        <w:spacing w:before="40" w:after="40"/>
        <w:ind w:firstLine="440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测试工作基于需求分析阶段定义的22个用例规约，采用黑盒测试方法中的场景法和等价类划分法，对每个用例的主流程和分支流程进行全面的功能验证。</w:t>
      </w:r>
    </w:p>
    <w:p w14:paraId="40CDD822">
      <w:pPr>
        <w:pStyle w:val="3"/>
        <w:spacing w:before="100" w:after="100" w:line="240" w:lineRule="auto"/>
        <w:rPr>
          <w:rFonts w:ascii="Times New Roman" w:hAnsi="Times New Roman"/>
          <w:caps w:val="0"/>
          <w:smallCaps w:val="0"/>
          <w:kern w:val="0"/>
          <w:sz w:val="28"/>
          <w:szCs w:val="28"/>
        </w:rPr>
      </w:pPr>
      <w:bookmarkStart w:id="24" w:name="_Toc9165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>1.2</w:t>
      </w:r>
      <w:bookmarkEnd w:id="21"/>
      <w:bookmarkStart w:id="25" w:name="_Toc499989401"/>
      <w:bookmarkStart w:id="26" w:name="_Toc135921887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 xml:space="preserve"> 读者对象</w:t>
      </w:r>
      <w:bookmarkEnd w:id="22"/>
      <w:bookmarkEnd w:id="23"/>
      <w:bookmarkEnd w:id="24"/>
      <w:bookmarkEnd w:id="25"/>
      <w:bookmarkEnd w:id="26"/>
    </w:p>
    <w:p w14:paraId="69748F30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本文档的读者范围包括：</w:t>
      </w:r>
    </w:p>
    <w:p w14:paraId="3F81C8F1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1. 设计人员——验证系统设计是否正确实现</w:t>
      </w:r>
    </w:p>
    <w:p w14:paraId="02C2FC31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2. 开发人员——根据测试结果修复缺陷</w:t>
      </w:r>
    </w:p>
    <w:p w14:paraId="4C800F82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3. 项目管理人员——评估项目质量</w:t>
      </w:r>
    </w:p>
    <w:p w14:paraId="68586470">
      <w:pPr>
        <w:spacing w:before="40" w:after="40"/>
        <w:ind w:firstLine="420" w:firstLineChars="0"/>
      </w:pPr>
      <w:r>
        <w:rPr>
          <w:rFonts w:ascii="宋体" w:hAnsi="宋体" w:eastAsia="宋体" w:cs="宋体"/>
          <w:sz w:val="22"/>
          <w:szCs w:val="22"/>
        </w:rPr>
        <w:t>4. 测试人员——记录和跟踪测试执行情况</w:t>
      </w:r>
    </w:p>
    <w:p w14:paraId="4F4CC2D8">
      <w:pPr>
        <w:pStyle w:val="2"/>
        <w:spacing w:before="200" w:after="200" w:line="240" w:lineRule="auto"/>
        <w:rPr>
          <w:rFonts w:hint="default" w:ascii="Times New Roman" w:hAnsi="Times New Roman" w:eastAsia="宋体"/>
          <w:caps w:val="0"/>
          <w:smallCaps w:val="0"/>
          <w:kern w:val="0"/>
          <w:sz w:val="32"/>
          <w:lang w:val="en-US" w:eastAsia="zh-CN"/>
        </w:rPr>
      </w:pPr>
      <w:bookmarkStart w:id="27" w:name="_Toc1851"/>
      <w:bookmarkStart w:id="28" w:name="_Toc28439"/>
      <w:r>
        <w:rPr>
          <w:rFonts w:hint="eastAsia" w:ascii="Times New Roman" w:hAnsi="Times New Roman"/>
          <w:caps w:val="0"/>
          <w:smallCaps w:val="0"/>
          <w:kern w:val="0"/>
          <w:sz w:val="32"/>
          <w:lang w:val="en-US" w:eastAsia="zh-CN"/>
        </w:rPr>
        <w:t>2</w:t>
      </w:r>
      <w:r>
        <w:rPr>
          <w:rFonts w:hint="eastAsia" w:ascii="Times New Roman" w:hAnsi="Times New Roman"/>
          <w:caps w:val="0"/>
          <w:smallCaps w:val="0"/>
          <w:kern w:val="0"/>
          <w:sz w:val="32"/>
        </w:rPr>
        <w:t>测试</w:t>
      </w:r>
      <w:r>
        <w:rPr>
          <w:rFonts w:hint="eastAsia" w:ascii="Times New Roman" w:hAnsi="Times New Roman"/>
          <w:caps w:val="0"/>
          <w:smallCaps w:val="0"/>
          <w:kern w:val="0"/>
          <w:sz w:val="32"/>
          <w:lang w:val="en-US" w:eastAsia="zh-CN"/>
        </w:rPr>
        <w:t>用例及执行</w:t>
      </w:r>
      <w:bookmarkEnd w:id="27"/>
      <w:bookmarkEnd w:id="28"/>
    </w:p>
    <w:p w14:paraId="7B920B20">
      <w:pPr>
        <w:pStyle w:val="3"/>
        <w:spacing w:before="100" w:after="100" w:line="240" w:lineRule="auto"/>
        <w:rPr>
          <w:rFonts w:hint="eastAsia" w:ascii="Times New Roman" w:hAnsi="Times New Roman" w:eastAsia="黑体"/>
          <w:caps w:val="0"/>
          <w:smallCaps w:val="0"/>
          <w:kern w:val="0"/>
          <w:sz w:val="28"/>
          <w:szCs w:val="28"/>
          <w:lang w:eastAsia="zh-CN"/>
        </w:rPr>
      </w:pPr>
      <w:bookmarkStart w:id="29" w:name="_Toc6692"/>
      <w:bookmarkStart w:id="30" w:name="_Toc29676"/>
      <w:bookmarkStart w:id="31" w:name="_Toc7466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>.1</w:t>
      </w:r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  <w:lang w:val="en-US" w:eastAsia="zh-CN"/>
        </w:rPr>
        <w:t xml:space="preserve"> </w:t>
      </w:r>
      <w:bookmarkEnd w:id="29"/>
      <w:bookmarkEnd w:id="30"/>
      <w:r>
        <w:rPr>
          <w:rFonts w:hint="eastAsia" w:ascii="黑体" w:hAnsi="黑体" w:eastAsia="黑体" w:cs="黑体"/>
          <w:b/>
          <w:bCs/>
          <w:sz w:val="28"/>
          <w:szCs w:val="28"/>
        </w:rPr>
        <w:t>UC01 登录系统用例</w:t>
      </w:r>
      <w:bookmarkEnd w:id="31"/>
    </w:p>
    <w:p w14:paraId="3EBC784C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用户使用该用例通过输入正确的账号密码登录系统。当用户访问系统登录页面后，输入已注册的账号和正确的密码完成身份验证。</w:t>
      </w:r>
    </w:p>
    <w:p w14:paraId="31C01A2B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 UC01 登录系统用例的测试情况表</w:t>
      </w:r>
    </w:p>
    <w:tbl>
      <w:tblPr>
        <w:tblStyle w:val="11"/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3027"/>
        <w:gridCol w:w="2452"/>
        <w:gridCol w:w="1371"/>
        <w:gridCol w:w="1029"/>
      </w:tblGrid>
      <w:tr w14:paraId="2C4D11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B353D4">
            <w:pPr>
              <w:spacing w:before="40" w:after="40"/>
              <w:jc w:val="center"/>
              <w:rPr>
                <w:rFonts w:hint="eastAsia" w:ascii="Times New Roman" w:hAnsi="Times New Roman" w:eastAsia="宋体"/>
                <w:caps w:val="0"/>
                <w:smallCaps w:val="0"/>
                <w:sz w:val="20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F2FA0">
            <w:pPr>
              <w:spacing w:before="40" w:after="40"/>
              <w:jc w:val="center"/>
              <w:rPr>
                <w:rFonts w:ascii="Times New Roman" w:hAnsi="Times New Roman"/>
                <w:caps w:val="0"/>
                <w:smallCaps w:val="0"/>
                <w:sz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86319">
            <w:pPr>
              <w:spacing w:before="40" w:after="40"/>
              <w:jc w:val="center"/>
              <w:rPr>
                <w:rFonts w:ascii="Times New Roman" w:hAnsi="Times New Roman"/>
                <w:caps w:val="0"/>
                <w:smallCaps w:val="0"/>
                <w:sz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17507">
            <w:pPr>
              <w:spacing w:before="40" w:after="40"/>
              <w:jc w:val="center"/>
              <w:rPr>
                <w:rFonts w:ascii="Times New Roman" w:hAnsi="Times New Roman"/>
                <w:caps w:val="0"/>
                <w:smallCaps w:val="0"/>
                <w:color w:val="FF0000"/>
                <w:sz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08396A5">
            <w:pPr>
              <w:spacing w:before="40" w:after="40"/>
              <w:jc w:val="center"/>
              <w:rPr>
                <w:rFonts w:ascii="Times New Roman" w:hAnsi="Times New Roman"/>
                <w:caps w:val="0"/>
                <w:smallCaps w:val="0"/>
                <w:color w:val="FF0000"/>
                <w:sz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3128F3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5679A3">
            <w:pPr>
              <w:spacing w:before="40" w:after="40"/>
              <w:jc w:val="center"/>
              <w:rPr>
                <w:rFonts w:hint="eastAsia" w:ascii="Times New Roman" w:hAnsi="Times New Roman" w:eastAsia="宋体" w:cs="Arial"/>
                <w:b w:val="0"/>
                <w:bCs w:val="0"/>
                <w:caps w:val="0"/>
                <w:smallCaps w:val="0"/>
                <w:color w:val="000000"/>
                <w:sz w:val="2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1085F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用户进入登录页面</w:t>
            </w:r>
          </w:p>
          <w:p w14:paraId="4749AEE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输入正确账号"admin@test.com"</w:t>
            </w:r>
          </w:p>
          <w:p w14:paraId="46F6416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输入正确密码"Admin123!"</w:t>
            </w:r>
          </w:p>
          <w:p w14:paraId="3C802E29">
            <w:pPr>
              <w:spacing w:before="20" w:after="20"/>
              <w:rPr>
                <w:rFonts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点击"登录"按钮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352E8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系统验证通过</w:t>
            </w:r>
          </w:p>
          <w:p w14:paraId="0BB093D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跳转至系统首页（Dashboard）</w:t>
            </w:r>
          </w:p>
          <w:p w14:paraId="397BAEB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顶部导航栏显示用户名</w:t>
            </w:r>
          </w:p>
          <w:p w14:paraId="608632FF">
            <w:pPr>
              <w:spacing w:before="20" w:after="20"/>
              <w:rPr>
                <w:rFonts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侧边栏加载对应角色菜单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CB715">
            <w:pPr>
              <w:spacing w:before="40" w:after="40"/>
              <w:jc w:val="center"/>
              <w:rPr>
                <w:rFonts w:ascii="Times New Roman" w:hAnsi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C107566">
            <w:pPr>
              <w:spacing w:before="40" w:after="40"/>
              <w:jc w:val="center"/>
              <w:rPr>
                <w:rFonts w:hint="default" w:ascii="Times New Roman" w:hAnsi="Times New Roman" w:cs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</w:tr>
      <w:tr w14:paraId="565D17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B1DCD">
            <w:pPr>
              <w:spacing w:before="40" w:after="40"/>
              <w:jc w:val="center"/>
              <w:rPr>
                <w:rFonts w:hint="eastAsia" w:ascii="Times New Roman" w:hAnsi="Times New Roman" w:eastAsia="宋体" w:cs="Arial"/>
                <w:b w:val="0"/>
                <w:bCs w:val="0"/>
                <w:caps w:val="0"/>
                <w:smallCaps w:val="0"/>
                <w:color w:val="000000"/>
                <w:sz w:val="2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ACF66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用户进入登录页面</w:t>
            </w:r>
          </w:p>
          <w:p w14:paraId="4050984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输入正确账号"admin@test.com"</w:t>
            </w:r>
          </w:p>
          <w:p w14:paraId="25E7E36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输入错误密码"wrong123"</w:t>
            </w:r>
          </w:p>
          <w:p w14:paraId="062F67AD">
            <w:pPr>
              <w:spacing w:before="20" w:after="20"/>
              <w:rPr>
                <w:rFonts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点击"登录"按钮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C6419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系统提示"账号或密码错误，请重新输入"</w:t>
            </w:r>
          </w:p>
          <w:p w14:paraId="50B1B5B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保留账号输入框内容</w:t>
            </w:r>
          </w:p>
          <w:p w14:paraId="7E63B594">
            <w:pPr>
              <w:spacing w:before="20" w:after="20"/>
              <w:rPr>
                <w:rFonts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清空密码框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EBDDB">
            <w:pPr>
              <w:spacing w:before="40" w:after="40"/>
              <w:jc w:val="center"/>
              <w:rPr>
                <w:rFonts w:ascii="Times New Roman" w:hAnsi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BBBB06F">
            <w:pPr>
              <w:spacing w:before="40" w:after="40"/>
              <w:jc w:val="center"/>
              <w:rPr>
                <w:rFonts w:hint="default" w:ascii="Times New Roman" w:hAnsi="Times New Roman" w:cs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</w:tr>
      <w:tr w14:paraId="3211DD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7B2E4D">
            <w:pPr>
              <w:spacing w:before="40" w:after="40"/>
              <w:jc w:val="center"/>
              <w:rPr>
                <w:rFonts w:hint="eastAsia" w:ascii="Times New Roman" w:hAnsi="Times New Roman" w:eastAsia="宋体" w:cs="Arial"/>
                <w:b w:val="0"/>
                <w:bCs w:val="0"/>
                <w:caps w:val="0"/>
                <w:smallCaps w:val="0"/>
                <w:color w:val="000000"/>
                <w:sz w:val="2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B6426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用户进入登录页面</w:t>
            </w:r>
          </w:p>
          <w:p w14:paraId="0E84371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不输入账号</w:t>
            </w:r>
          </w:p>
          <w:p w14:paraId="0565BCC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不输入密码</w:t>
            </w:r>
          </w:p>
          <w:p w14:paraId="06DED94C">
            <w:pPr>
              <w:spacing w:before="20" w:after="20"/>
              <w:rPr>
                <w:rFonts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直接点击"登录"按钮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494CE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系统提示"请输入账号和密码"</w:t>
            </w:r>
          </w:p>
          <w:p w14:paraId="1795E017">
            <w:pPr>
              <w:spacing w:before="20" w:after="20"/>
              <w:rPr>
                <w:rFonts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焦点自动定位到账号输入框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861AC">
            <w:pPr>
              <w:spacing w:before="40" w:after="40"/>
              <w:jc w:val="center"/>
              <w:rPr>
                <w:rFonts w:ascii="Times New Roman" w:hAnsi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764A38D">
            <w:pPr>
              <w:spacing w:before="40" w:after="40"/>
              <w:jc w:val="center"/>
              <w:rPr>
                <w:rFonts w:hint="default" w:ascii="Times New Roman" w:hAnsi="Times New Roman" w:cs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</w:tr>
      <w:tr w14:paraId="585CD8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1BCE2">
            <w:pPr>
              <w:spacing w:before="40" w:after="40"/>
              <w:jc w:val="center"/>
              <w:rPr>
                <w:rFonts w:hint="eastAsia" w:ascii="Times New Roman" w:hAnsi="Times New Roman" w:eastAsia="宋体" w:cs="Arial"/>
                <w:b w:val="0"/>
                <w:bCs w:val="0"/>
                <w:caps w:val="0"/>
                <w:smallCaps w:val="0"/>
                <w:color w:val="000000"/>
                <w:sz w:val="2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3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89EDB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用户进入登录页面</w:t>
            </w:r>
          </w:p>
          <w:p w14:paraId="5B3D4B4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输入不存在的账号"nonexist@test.com"</w:t>
            </w:r>
          </w:p>
          <w:p w14:paraId="53817CD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输入任意密码</w:t>
            </w:r>
          </w:p>
          <w:p w14:paraId="1DB08A7C">
            <w:pPr>
              <w:spacing w:before="20" w:after="20"/>
              <w:rPr>
                <w:rFonts w:hint="eastAsia"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点击"登录"按钮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53012F">
            <w:pPr>
              <w:spacing w:before="20" w:after="20"/>
              <w:rPr>
                <w:rFonts w:hint="eastAsia"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系统提示"该账号未注册，请联系管理员"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6B71D">
            <w:pPr>
              <w:spacing w:before="40" w:after="40"/>
              <w:jc w:val="center"/>
              <w:rPr>
                <w:rFonts w:hint="eastAsia" w:ascii="Times New Roman" w:hAnsi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54294FB">
            <w:pPr>
              <w:spacing w:before="40" w:after="40"/>
              <w:jc w:val="center"/>
              <w:rPr>
                <w:rFonts w:hint="default" w:ascii="Times New Roman" w:hAnsi="Times New Roman" w:cs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</w:tr>
      <w:tr w14:paraId="4CDF51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B8F5BB">
            <w:pPr>
              <w:spacing w:before="40" w:after="40"/>
              <w:jc w:val="center"/>
              <w:rPr>
                <w:rFonts w:hint="eastAsia" w:ascii="Times New Roman" w:hAnsi="Times New Roman" w:eastAsia="宋体" w:cs="Arial"/>
                <w:b w:val="0"/>
                <w:bCs w:val="0"/>
                <w:caps w:val="0"/>
                <w:smallCaps w:val="0"/>
                <w:color w:val="000000"/>
                <w:sz w:val="2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30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5BC38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用户连续5次输入错误密码</w:t>
            </w:r>
          </w:p>
          <w:p w14:paraId="359029A4">
            <w:pPr>
              <w:spacing w:before="20" w:after="20"/>
              <w:rPr>
                <w:rFonts w:hint="eastAsia"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每次使用正确账号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158CA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系统锁定账号30分钟</w:t>
            </w:r>
          </w:p>
          <w:p w14:paraId="56F3413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提示"账号已被临时锁定，请30分钟后重试"</w:t>
            </w:r>
          </w:p>
          <w:p w14:paraId="729DC513">
            <w:pPr>
              <w:spacing w:before="20" w:after="20"/>
              <w:rPr>
                <w:rFonts w:hint="eastAsia" w:ascii="Times New Roman" w:hAnsi="Times New Roman"/>
                <w:b w:val="0"/>
                <w:bCs w:val="0"/>
                <w:caps w:val="0"/>
                <w:smallCaps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锁定期间正确密码也无法登录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3EC08">
            <w:pPr>
              <w:spacing w:before="40" w:after="40"/>
              <w:jc w:val="center"/>
              <w:rPr>
                <w:rFonts w:hint="eastAsia" w:ascii="Times New Roman" w:hAnsi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  <w:tc>
          <w:tcPr>
            <w:tcW w:w="1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9773D71">
            <w:pPr>
              <w:spacing w:before="40" w:after="40"/>
              <w:jc w:val="center"/>
              <w:rPr>
                <w:rFonts w:hint="default" w:ascii="Times New Roman" w:hAnsi="Times New Roman" w:cs="Times New Roman"/>
                <w:b w:val="0"/>
                <w:bCs w:val="0"/>
                <w:caps w:val="0"/>
                <w:smallCaps w:val="0"/>
                <w:color w:val="FF0000"/>
                <w:sz w:val="20"/>
                <w:szCs w:val="21"/>
              </w:rPr>
            </w:pPr>
          </w:p>
        </w:tc>
      </w:tr>
    </w:tbl>
    <w:p w14:paraId="1E12DB69">
      <w:pPr>
        <w:pStyle w:val="3"/>
        <w:spacing w:before="100" w:after="100" w:line="240" w:lineRule="auto"/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</w:pPr>
      <w:bookmarkStart w:id="32" w:name="_Toc1632"/>
      <w:bookmarkStart w:id="33" w:name="_Toc25040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  <w:lang w:val="en-US" w:eastAsia="zh-CN"/>
        </w:rPr>
        <w:t xml:space="preserve">2.2 </w:t>
      </w:r>
      <w:bookmarkEnd w:id="32"/>
      <w:r>
        <w:rPr>
          <w:rFonts w:hint="eastAsia" w:ascii="黑体" w:hAnsi="黑体" w:eastAsia="黑体" w:cs="黑体"/>
          <w:b/>
          <w:bCs/>
          <w:sz w:val="28"/>
          <w:szCs w:val="28"/>
        </w:rPr>
        <w:t>UC02 退出登录用例</w:t>
      </w:r>
      <w:bookmarkEnd w:id="33"/>
    </w:p>
    <w:p w14:paraId="1F93979A">
      <w:pPr>
        <w:spacing w:before="40" w:after="40"/>
        <w:ind w:firstLine="440"/>
      </w:pPr>
      <w:bookmarkStart w:id="34" w:name="_Toc28637"/>
      <w:r>
        <w:rPr>
          <w:rFonts w:ascii="宋体" w:hAnsi="宋体" w:eastAsia="宋体" w:cs="宋体"/>
          <w:sz w:val="22"/>
          <w:szCs w:val="22"/>
        </w:rPr>
        <w:t>已登录用户使用该用例安全退出系统。用户点击退出按钮后，系统清除会话信息并返回登录页。</w:t>
      </w:r>
    </w:p>
    <w:p w14:paraId="024A14A4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-2 UC02 退出登录用例的测试情况表</w:t>
      </w:r>
    </w:p>
    <w:tbl>
      <w:tblPr>
        <w:tblStyle w:val="11"/>
        <w:tblW w:w="5057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3"/>
        <w:gridCol w:w="3146"/>
        <w:gridCol w:w="2453"/>
        <w:gridCol w:w="1388"/>
        <w:gridCol w:w="1021"/>
      </w:tblGrid>
      <w:tr w14:paraId="44098C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" w:type="pct"/>
            <w:tcBorders>
              <w:left w:val="nil"/>
            </w:tcBorders>
            <w:shd w:val="clear" w:color="auto" w:fill="auto"/>
            <w:vAlign w:val="center"/>
          </w:tcPr>
          <w:p w14:paraId="4F8581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5C22D1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5DA3517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0F25E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606" w:type="pct"/>
            <w:tcBorders>
              <w:right w:val="nil"/>
            </w:tcBorders>
            <w:shd w:val="clear" w:color="auto" w:fill="auto"/>
            <w:vAlign w:val="center"/>
          </w:tcPr>
          <w:p w14:paraId="073604F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251849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" w:type="pct"/>
            <w:tcBorders>
              <w:left w:val="nil"/>
            </w:tcBorders>
            <w:shd w:val="clear" w:color="auto" w:fill="auto"/>
            <w:vAlign w:val="center"/>
          </w:tcPr>
          <w:p w14:paraId="703D60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67" w:type="pct"/>
            <w:shd w:val="clear" w:color="auto" w:fill="auto"/>
            <w:vAlign w:val="top"/>
          </w:tcPr>
          <w:p w14:paraId="7857159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用户在已登录状态下</w:t>
            </w:r>
          </w:p>
          <w:p w14:paraId="585758B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点击右上角用户菜单</w:t>
            </w:r>
          </w:p>
          <w:p w14:paraId="12521E4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选择"退出登录"</w:t>
            </w:r>
          </w:p>
          <w:p w14:paraId="007A004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在确认对话框中点击"确定"</w:t>
            </w:r>
          </w:p>
        </w:tc>
        <w:tc>
          <w:tcPr>
            <w:tcW w:w="1456" w:type="pct"/>
            <w:shd w:val="clear" w:color="auto" w:fill="auto"/>
            <w:vAlign w:val="top"/>
          </w:tcPr>
          <w:p w14:paraId="50803E8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系统清除前端Token和用户信息</w:t>
            </w:r>
          </w:p>
          <w:p w14:paraId="711DDD3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跳转至登录页面</w:t>
            </w:r>
          </w:p>
          <w:p w14:paraId="3626D85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显示"您已安全退出"提示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E8388FF">
            <w:pPr>
              <w:spacing w:before="40" w:after="40"/>
              <w:jc w:val="center"/>
            </w:pPr>
          </w:p>
        </w:tc>
        <w:tc>
          <w:tcPr>
            <w:tcW w:w="606" w:type="pct"/>
            <w:tcBorders>
              <w:right w:val="nil"/>
            </w:tcBorders>
            <w:shd w:val="clear" w:color="auto" w:fill="auto"/>
            <w:vAlign w:val="center"/>
          </w:tcPr>
          <w:p w14:paraId="28B707D7">
            <w:pPr>
              <w:spacing w:before="40" w:after="40"/>
              <w:jc w:val="center"/>
            </w:pPr>
          </w:p>
        </w:tc>
      </w:tr>
      <w:tr w14:paraId="03C4F3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" w:type="pct"/>
            <w:tcBorders>
              <w:left w:val="nil"/>
            </w:tcBorders>
            <w:shd w:val="clear" w:color="auto" w:fill="auto"/>
            <w:vAlign w:val="center"/>
          </w:tcPr>
          <w:p w14:paraId="42BE56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67" w:type="pct"/>
            <w:shd w:val="clear" w:color="auto" w:fill="auto"/>
            <w:vAlign w:val="top"/>
          </w:tcPr>
          <w:p w14:paraId="145EC27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用户在已登录状态下</w:t>
            </w:r>
          </w:p>
          <w:p w14:paraId="0F74319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点击右上角用户菜单</w:t>
            </w:r>
          </w:p>
          <w:p w14:paraId="0334164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选择"退出登录"</w:t>
            </w:r>
          </w:p>
          <w:p w14:paraId="57A2ABE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在确认对话框中点击"取消"</w:t>
            </w:r>
          </w:p>
        </w:tc>
        <w:tc>
          <w:tcPr>
            <w:tcW w:w="1456" w:type="pct"/>
            <w:shd w:val="clear" w:color="auto" w:fill="auto"/>
            <w:vAlign w:val="top"/>
          </w:tcPr>
          <w:p w14:paraId="7EFCA20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确认对话框关闭</w:t>
            </w:r>
          </w:p>
          <w:p w14:paraId="5B3A4CE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用户保持在当前页面</w:t>
            </w:r>
          </w:p>
          <w:p w14:paraId="0437947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不执行退出操作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85F1BF4">
            <w:pPr>
              <w:spacing w:before="40" w:after="40"/>
              <w:jc w:val="center"/>
            </w:pPr>
          </w:p>
        </w:tc>
        <w:tc>
          <w:tcPr>
            <w:tcW w:w="606" w:type="pct"/>
            <w:tcBorders>
              <w:right w:val="nil"/>
            </w:tcBorders>
            <w:shd w:val="clear" w:color="auto" w:fill="auto"/>
            <w:vAlign w:val="center"/>
          </w:tcPr>
          <w:p w14:paraId="5C11636D">
            <w:pPr>
              <w:spacing w:before="40" w:after="40"/>
              <w:jc w:val="center"/>
            </w:pPr>
          </w:p>
        </w:tc>
      </w:tr>
      <w:tr w14:paraId="5C0F27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" w:type="pct"/>
            <w:tcBorders>
              <w:left w:val="nil"/>
            </w:tcBorders>
            <w:shd w:val="clear" w:color="auto" w:fill="auto"/>
            <w:vAlign w:val="center"/>
          </w:tcPr>
          <w:p w14:paraId="1417FA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67" w:type="pct"/>
            <w:shd w:val="clear" w:color="auto" w:fill="auto"/>
            <w:vAlign w:val="top"/>
          </w:tcPr>
          <w:p w14:paraId="41CFF12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用户在已登录状态下</w:t>
            </w:r>
          </w:p>
          <w:p w14:paraId="6537EF1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Token已在服务端过期</w:t>
            </w:r>
          </w:p>
          <w:p w14:paraId="1AE4B2A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点击"退出登录"</w:t>
            </w:r>
          </w:p>
          <w:p w14:paraId="1DDBD1B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在确认对话框中点击"确定"</w:t>
            </w:r>
          </w:p>
        </w:tc>
        <w:tc>
          <w:tcPr>
            <w:tcW w:w="1456" w:type="pct"/>
            <w:shd w:val="clear" w:color="auto" w:fill="auto"/>
            <w:vAlign w:val="top"/>
          </w:tcPr>
          <w:p w14:paraId="5EA7F86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系统正常清除本地数据</w:t>
            </w:r>
          </w:p>
          <w:p w14:paraId="09A33E6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跳转至登录页面</w:t>
            </w:r>
          </w:p>
          <w:p w14:paraId="5C2F6C6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不报Token过期错误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A3E2ECB">
            <w:pPr>
              <w:spacing w:before="40" w:after="40"/>
              <w:jc w:val="center"/>
            </w:pPr>
          </w:p>
        </w:tc>
        <w:tc>
          <w:tcPr>
            <w:tcW w:w="606" w:type="pct"/>
            <w:tcBorders>
              <w:right w:val="nil"/>
            </w:tcBorders>
            <w:shd w:val="clear" w:color="auto" w:fill="auto"/>
            <w:vAlign w:val="center"/>
          </w:tcPr>
          <w:p w14:paraId="72F021A6">
            <w:pPr>
              <w:spacing w:before="40" w:after="40"/>
              <w:jc w:val="center"/>
            </w:pPr>
          </w:p>
        </w:tc>
      </w:tr>
    </w:tbl>
    <w:p w14:paraId="70D14612">
      <w:pPr>
        <w:pStyle w:val="3"/>
        <w:spacing w:before="40" w:after="40"/>
        <w:rPr>
          <w:rFonts w:hint="eastAsia" w:ascii="黑体" w:hAnsi="黑体" w:eastAsia="黑体" w:cs="黑体"/>
          <w:b/>
          <w:bCs/>
          <w:sz w:val="28"/>
          <w:szCs w:val="28"/>
        </w:rPr>
      </w:pPr>
      <w:bookmarkStart w:id="35" w:name="_Toc27437"/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2.3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 xml:space="preserve"> UC03 新建招聘岗位用例</w:t>
      </w:r>
      <w:bookmarkEnd w:id="35"/>
    </w:p>
    <w:p w14:paraId="36EBE912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HR使用该用例创建新的招聘岗位记录，填写岗位基本信息后保存为草稿状态。</w:t>
      </w:r>
    </w:p>
    <w:p w14:paraId="651C02EF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-3 UC03 新建招聘岗位用例的测试情况表</w:t>
      </w:r>
    </w:p>
    <w:tbl>
      <w:tblPr>
        <w:tblStyle w:val="11"/>
        <w:tblW w:w="5051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"/>
        <w:gridCol w:w="3127"/>
        <w:gridCol w:w="2464"/>
        <w:gridCol w:w="1400"/>
        <w:gridCol w:w="1010"/>
      </w:tblGrid>
      <w:tr w14:paraId="00BD90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56BCB0F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58" w:type="pct"/>
            <w:shd w:val="clear" w:color="auto" w:fill="auto"/>
            <w:vAlign w:val="center"/>
          </w:tcPr>
          <w:p w14:paraId="304C9F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64" w:type="pct"/>
            <w:shd w:val="clear" w:color="auto" w:fill="auto"/>
            <w:vAlign w:val="center"/>
          </w:tcPr>
          <w:p w14:paraId="684EF6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7B3F89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600" w:type="pct"/>
            <w:tcBorders>
              <w:right w:val="nil"/>
            </w:tcBorders>
            <w:shd w:val="clear" w:color="auto" w:fill="auto"/>
            <w:vAlign w:val="center"/>
          </w:tcPr>
          <w:p w14:paraId="6C3B06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4D7CA1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3C1A29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58" w:type="pct"/>
            <w:shd w:val="clear" w:color="auto" w:fill="auto"/>
            <w:vAlign w:val="top"/>
          </w:tcPr>
          <w:p w14:paraId="09558E0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HR点击"新建岗位"</w:t>
            </w:r>
          </w:p>
          <w:p w14:paraId="08EB550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填写岗位名称"高级Java工程师"</w:t>
            </w:r>
          </w:p>
          <w:p w14:paraId="5596C69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填写所属部门"研发部"</w:t>
            </w:r>
          </w:p>
          <w:p w14:paraId="168DCBE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填写招聘人数5、薪资范围15K-25K</w:t>
            </w:r>
          </w:p>
          <w:p w14:paraId="052E6EC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填写工作地点"北京"</w:t>
            </w:r>
          </w:p>
          <w:p w14:paraId="6F942C4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点击"保存草稿"</w:t>
            </w:r>
          </w:p>
        </w:tc>
        <w:tc>
          <w:tcPr>
            <w:tcW w:w="1464" w:type="pct"/>
            <w:shd w:val="clear" w:color="auto" w:fill="auto"/>
            <w:vAlign w:val="top"/>
          </w:tcPr>
          <w:p w14:paraId="113138F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系统校验通过</w:t>
            </w:r>
          </w:p>
          <w:p w14:paraId="75E3E35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岗位记录创建成功</w:t>
            </w:r>
          </w:p>
          <w:p w14:paraId="6726C3B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状态显示为"草稿"</w:t>
            </w:r>
          </w:p>
          <w:p w14:paraId="56E42CF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岗位列表中新增一条记录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319B6E6">
            <w:pPr>
              <w:spacing w:before="40" w:after="40"/>
              <w:jc w:val="center"/>
            </w:pPr>
          </w:p>
        </w:tc>
        <w:tc>
          <w:tcPr>
            <w:tcW w:w="600" w:type="pct"/>
            <w:tcBorders>
              <w:right w:val="nil"/>
            </w:tcBorders>
            <w:shd w:val="clear" w:color="auto" w:fill="auto"/>
            <w:vAlign w:val="center"/>
          </w:tcPr>
          <w:p w14:paraId="3EBAFE6D">
            <w:pPr>
              <w:spacing w:before="40" w:after="40"/>
              <w:jc w:val="center"/>
            </w:pPr>
          </w:p>
        </w:tc>
      </w:tr>
      <w:tr w14:paraId="638615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4F41B1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58" w:type="pct"/>
            <w:shd w:val="clear" w:color="auto" w:fill="auto"/>
            <w:vAlign w:val="top"/>
          </w:tcPr>
          <w:p w14:paraId="05C3F4B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HR点击"新建岗位"</w:t>
            </w:r>
          </w:p>
          <w:p w14:paraId="707EC78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留空岗位名称</w:t>
            </w:r>
          </w:p>
          <w:p w14:paraId="58F4BD4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填写其他必填字段</w:t>
            </w:r>
          </w:p>
          <w:p w14:paraId="1C3203F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点击"保存草稿"</w:t>
            </w:r>
          </w:p>
        </w:tc>
        <w:tc>
          <w:tcPr>
            <w:tcW w:w="1464" w:type="pct"/>
            <w:shd w:val="clear" w:color="auto" w:fill="auto"/>
            <w:vAlign w:val="top"/>
          </w:tcPr>
          <w:p w14:paraId="6339409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系统高亮岗位名称输入框</w:t>
            </w:r>
          </w:p>
          <w:p w14:paraId="3134D08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提示"请填写必填项"</w:t>
            </w:r>
          </w:p>
          <w:p w14:paraId="3115C18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岗位记录不创建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74A8EB04">
            <w:pPr>
              <w:spacing w:before="40" w:after="40"/>
              <w:jc w:val="center"/>
            </w:pPr>
          </w:p>
        </w:tc>
        <w:tc>
          <w:tcPr>
            <w:tcW w:w="600" w:type="pct"/>
            <w:tcBorders>
              <w:right w:val="nil"/>
            </w:tcBorders>
            <w:shd w:val="clear" w:color="auto" w:fill="auto"/>
            <w:vAlign w:val="center"/>
          </w:tcPr>
          <w:p w14:paraId="0C1795A2">
            <w:pPr>
              <w:spacing w:before="40" w:after="40"/>
              <w:jc w:val="center"/>
            </w:pPr>
          </w:p>
        </w:tc>
      </w:tr>
      <w:tr w14:paraId="6BC425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1B5E72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58" w:type="pct"/>
            <w:shd w:val="clear" w:color="auto" w:fill="auto"/>
            <w:vAlign w:val="top"/>
          </w:tcPr>
          <w:p w14:paraId="62779E9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HR点击"新建岗位"</w:t>
            </w:r>
          </w:p>
          <w:p w14:paraId="7B59351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填写岗位名称"高级Java工程师"（与已有岗位同名）</w:t>
            </w:r>
          </w:p>
          <w:p w14:paraId="62F0BFF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填写其他必填字段</w:t>
            </w:r>
          </w:p>
          <w:p w14:paraId="25B3B26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点击"保存草稿"</w:t>
            </w:r>
          </w:p>
        </w:tc>
        <w:tc>
          <w:tcPr>
            <w:tcW w:w="1464" w:type="pct"/>
            <w:shd w:val="clear" w:color="auto" w:fill="auto"/>
            <w:vAlign w:val="top"/>
          </w:tcPr>
          <w:p w14:paraId="5A395CD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系统提示"该岗位名称已存在，请更换名称或添加后缀区分"</w:t>
            </w:r>
          </w:p>
          <w:p w14:paraId="67E8056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岗位记录不创建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03726695">
            <w:pPr>
              <w:spacing w:before="40" w:after="40"/>
              <w:jc w:val="center"/>
            </w:pPr>
          </w:p>
        </w:tc>
        <w:tc>
          <w:tcPr>
            <w:tcW w:w="600" w:type="pct"/>
            <w:tcBorders>
              <w:right w:val="nil"/>
            </w:tcBorders>
            <w:shd w:val="clear" w:color="auto" w:fill="auto"/>
            <w:vAlign w:val="center"/>
          </w:tcPr>
          <w:p w14:paraId="07A12893">
            <w:pPr>
              <w:spacing w:before="40" w:after="40"/>
              <w:jc w:val="center"/>
            </w:pPr>
          </w:p>
        </w:tc>
      </w:tr>
      <w:tr w14:paraId="520805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3C92E1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1858" w:type="pct"/>
            <w:shd w:val="clear" w:color="auto" w:fill="auto"/>
            <w:vAlign w:val="top"/>
          </w:tcPr>
          <w:p w14:paraId="5B110DE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HR点击"新建岗位"</w:t>
            </w:r>
          </w:p>
          <w:p w14:paraId="57036C7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填写最低薪资25000</w:t>
            </w:r>
          </w:p>
          <w:p w14:paraId="0D4A9D0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填写最高薪资15000</w:t>
            </w:r>
          </w:p>
          <w:p w14:paraId="4FC6FE7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填写其他信息</w:t>
            </w:r>
          </w:p>
          <w:p w14:paraId="5D53DD6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点击"保存草稿"</w:t>
            </w:r>
          </w:p>
        </w:tc>
        <w:tc>
          <w:tcPr>
            <w:tcW w:w="1464" w:type="pct"/>
            <w:shd w:val="clear" w:color="auto" w:fill="auto"/>
            <w:vAlign w:val="top"/>
          </w:tcPr>
          <w:p w14:paraId="60F3941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系统提示"最低薪资不能大于最高薪资"</w:t>
            </w:r>
          </w:p>
          <w:p w14:paraId="6BA8AFB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岗位记录不创建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9F8DD19">
            <w:pPr>
              <w:spacing w:before="40" w:after="40"/>
              <w:jc w:val="center"/>
            </w:pPr>
          </w:p>
        </w:tc>
        <w:tc>
          <w:tcPr>
            <w:tcW w:w="600" w:type="pct"/>
            <w:tcBorders>
              <w:right w:val="nil"/>
            </w:tcBorders>
            <w:shd w:val="clear" w:color="auto" w:fill="auto"/>
            <w:vAlign w:val="center"/>
          </w:tcPr>
          <w:p w14:paraId="74F159DA">
            <w:pPr>
              <w:spacing w:before="40" w:after="40"/>
              <w:jc w:val="center"/>
            </w:pPr>
          </w:p>
        </w:tc>
      </w:tr>
    </w:tbl>
    <w:p w14:paraId="32F81758">
      <w:pPr>
        <w:pStyle w:val="3"/>
        <w:spacing w:before="40" w:after="40"/>
        <w:rPr>
          <w:b/>
          <w:bCs/>
        </w:rPr>
      </w:pPr>
      <w:bookmarkStart w:id="36" w:name="_Toc15704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2.4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UC04 发布招聘岗位用例</w:t>
      </w:r>
      <w:bookmarkEnd w:id="36"/>
    </w:p>
    <w:p w14:paraId="2A24C66E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HR使用该用例将草稿状态的岗位正式发布，使其对外可见。</w:t>
      </w:r>
    </w:p>
    <w:p w14:paraId="03FCC3CD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-4 UC04 发布招聘岗位用例的测试情况表</w:t>
      </w:r>
    </w:p>
    <w:tbl>
      <w:tblPr>
        <w:tblStyle w:val="11"/>
        <w:tblW w:w="504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"/>
        <w:gridCol w:w="3132"/>
        <w:gridCol w:w="2484"/>
        <w:gridCol w:w="1387"/>
        <w:gridCol w:w="976"/>
      </w:tblGrid>
      <w:tr w14:paraId="3C5131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2FC1D6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65" w:type="pct"/>
            <w:shd w:val="clear" w:color="auto" w:fill="auto"/>
            <w:vAlign w:val="center"/>
          </w:tcPr>
          <w:p w14:paraId="02D71B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79" w:type="pct"/>
            <w:shd w:val="clear" w:color="auto" w:fill="auto"/>
            <w:vAlign w:val="center"/>
          </w:tcPr>
          <w:p w14:paraId="33DEEE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36E310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81" w:type="pct"/>
            <w:tcBorders>
              <w:right w:val="nil"/>
            </w:tcBorders>
            <w:shd w:val="clear" w:color="auto" w:fill="auto"/>
            <w:vAlign w:val="center"/>
          </w:tcPr>
          <w:p w14:paraId="4565356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5C29FC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41EB8E6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65" w:type="pct"/>
            <w:shd w:val="clear" w:color="auto" w:fill="auto"/>
            <w:vAlign w:val="top"/>
          </w:tcPr>
          <w:p w14:paraId="56C2DD5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HR在岗位列表中</w:t>
            </w:r>
          </w:p>
          <w:p w14:paraId="3906FF7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找到状态为"草稿"且信息完整的岗位</w:t>
            </w:r>
          </w:p>
          <w:p w14:paraId="4377CA1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点击"发布"按钮</w:t>
            </w:r>
          </w:p>
          <w:p w14:paraId="225FD7D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在确认对话框中点击"确定"</w:t>
            </w:r>
          </w:p>
        </w:tc>
        <w:tc>
          <w:tcPr>
            <w:tcW w:w="1479" w:type="pct"/>
            <w:shd w:val="clear" w:color="auto" w:fill="auto"/>
            <w:vAlign w:val="top"/>
          </w:tcPr>
          <w:p w14:paraId="035D9AC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系统将岗位状态更新为"已发布"</w:t>
            </w:r>
          </w:p>
          <w:p w14:paraId="065E710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记录发布时间</w:t>
            </w:r>
          </w:p>
          <w:p w14:paraId="291FA3B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列表中状态标签更新为绿色"已发布"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29961675">
            <w:pPr>
              <w:spacing w:before="40" w:after="40"/>
              <w:jc w:val="center"/>
            </w:pPr>
          </w:p>
        </w:tc>
        <w:tc>
          <w:tcPr>
            <w:tcW w:w="581" w:type="pct"/>
            <w:tcBorders>
              <w:right w:val="nil"/>
            </w:tcBorders>
            <w:shd w:val="clear" w:color="auto" w:fill="auto"/>
            <w:vAlign w:val="center"/>
          </w:tcPr>
          <w:p w14:paraId="7FD3266A">
            <w:pPr>
              <w:spacing w:before="40" w:after="40"/>
              <w:jc w:val="center"/>
            </w:pPr>
          </w:p>
        </w:tc>
      </w:tr>
      <w:tr w14:paraId="0D95AC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5906FB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65" w:type="pct"/>
            <w:shd w:val="clear" w:color="auto" w:fill="auto"/>
            <w:vAlign w:val="top"/>
          </w:tcPr>
          <w:p w14:paraId="3B05D0A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HR在岗位列表中</w:t>
            </w:r>
          </w:p>
          <w:p w14:paraId="75730EA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找到状态为"草稿"但JD描述为空的岗位</w:t>
            </w:r>
          </w:p>
          <w:p w14:paraId="06642DA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点击"发布"按钮</w:t>
            </w:r>
          </w:p>
        </w:tc>
        <w:tc>
          <w:tcPr>
            <w:tcW w:w="1479" w:type="pct"/>
            <w:shd w:val="clear" w:color="auto" w:fill="auto"/>
            <w:vAlign w:val="top"/>
          </w:tcPr>
          <w:p w14:paraId="3A839DF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系统提示"岗位信息不完整，请先完善岗位JD描述后再发布"</w:t>
            </w:r>
          </w:p>
          <w:p w14:paraId="64F4D74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岗位状态保持"草稿"不变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12584800">
            <w:pPr>
              <w:spacing w:before="40" w:after="40"/>
              <w:jc w:val="center"/>
            </w:pPr>
          </w:p>
        </w:tc>
        <w:tc>
          <w:tcPr>
            <w:tcW w:w="581" w:type="pct"/>
            <w:tcBorders>
              <w:right w:val="nil"/>
            </w:tcBorders>
            <w:shd w:val="clear" w:color="auto" w:fill="auto"/>
            <w:vAlign w:val="center"/>
          </w:tcPr>
          <w:p w14:paraId="49C68656">
            <w:pPr>
              <w:spacing w:before="40" w:after="40"/>
              <w:jc w:val="center"/>
            </w:pPr>
          </w:p>
        </w:tc>
      </w:tr>
      <w:tr w14:paraId="3F66C1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1DC1C63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65" w:type="pct"/>
            <w:shd w:val="clear" w:color="auto" w:fill="auto"/>
            <w:vAlign w:val="top"/>
          </w:tcPr>
          <w:p w14:paraId="24747D7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HR在岗位列表中</w:t>
            </w:r>
          </w:p>
          <w:p w14:paraId="7046299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找到已发布的岗位</w:t>
            </w:r>
          </w:p>
          <w:p w14:paraId="53876DE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点击"发布"按钮</w:t>
            </w:r>
          </w:p>
        </w:tc>
        <w:tc>
          <w:tcPr>
            <w:tcW w:w="1479" w:type="pct"/>
            <w:shd w:val="clear" w:color="auto" w:fill="auto"/>
            <w:vAlign w:val="top"/>
          </w:tcPr>
          <w:p w14:paraId="0B05803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按钮不可用或系统提示"该岗位已发布，无需重复操作"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0455A4EB">
            <w:pPr>
              <w:spacing w:before="40" w:after="40"/>
              <w:jc w:val="center"/>
            </w:pPr>
          </w:p>
        </w:tc>
        <w:tc>
          <w:tcPr>
            <w:tcW w:w="581" w:type="pct"/>
            <w:tcBorders>
              <w:right w:val="nil"/>
            </w:tcBorders>
            <w:shd w:val="clear" w:color="auto" w:fill="auto"/>
            <w:vAlign w:val="center"/>
          </w:tcPr>
          <w:p w14:paraId="459069B6">
            <w:pPr>
              <w:spacing w:before="40" w:after="40"/>
              <w:jc w:val="center"/>
            </w:pPr>
          </w:p>
        </w:tc>
      </w:tr>
    </w:tbl>
    <w:p w14:paraId="657E7308">
      <w:pPr>
        <w:pStyle w:val="3"/>
        <w:tabs>
          <w:tab w:val="left" w:pos="4730"/>
        </w:tabs>
        <w:spacing w:before="40" w:after="40"/>
        <w:rPr>
          <w:rFonts w:hint="eastAsia" w:eastAsia="宋体"/>
          <w:lang w:eastAsia="zh-CN"/>
        </w:rPr>
      </w:pPr>
      <w:bookmarkStart w:id="37" w:name="_Toc24449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2.5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UC05 关闭招聘岗位用例</w:t>
      </w:r>
      <w:bookmarkEnd w:id="37"/>
    </w:p>
    <w:p w14:paraId="3275370A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HR使用该用例关闭已发布的岗位，停止接收新的候选人投递。</w:t>
      </w:r>
    </w:p>
    <w:p w14:paraId="606D8CEE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-5 UC05 关闭招聘岗位用例的测试情况表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26"/>
        <w:gridCol w:w="2495"/>
        <w:gridCol w:w="1388"/>
        <w:gridCol w:w="999"/>
      </w:tblGrid>
      <w:tr w14:paraId="57216A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71F1C48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48C9C4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81" w:type="pct"/>
            <w:shd w:val="clear" w:color="auto" w:fill="auto"/>
            <w:vAlign w:val="center"/>
          </w:tcPr>
          <w:p w14:paraId="693749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F752D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93" w:type="pct"/>
            <w:tcBorders>
              <w:right w:val="nil"/>
            </w:tcBorders>
            <w:shd w:val="clear" w:color="auto" w:fill="auto"/>
            <w:vAlign w:val="center"/>
          </w:tcPr>
          <w:p w14:paraId="1315109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20DDF6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52A3DE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55" w:type="pct"/>
            <w:shd w:val="clear" w:color="auto" w:fill="auto"/>
            <w:vAlign w:val="top"/>
          </w:tcPr>
          <w:p w14:paraId="6E01C52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HR在岗位列表中</w:t>
            </w:r>
          </w:p>
          <w:p w14:paraId="7EB9E36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找到状态为"已发布"且无面试进行中的岗位</w:t>
            </w:r>
          </w:p>
          <w:p w14:paraId="13673FA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点击"关闭"按钮</w:t>
            </w:r>
          </w:p>
          <w:p w14:paraId="5B3B648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在确认对话框中点击"确定"</w:t>
            </w:r>
          </w:p>
        </w:tc>
        <w:tc>
          <w:tcPr>
            <w:tcW w:w="1481" w:type="pct"/>
            <w:shd w:val="clear" w:color="auto" w:fill="auto"/>
            <w:vAlign w:val="top"/>
          </w:tcPr>
          <w:p w14:paraId="4FD32CB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系统将岗位状态更新为"已关闭"</w:t>
            </w:r>
          </w:p>
          <w:p w14:paraId="4F3786D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记录关闭时间</w:t>
            </w:r>
          </w:p>
          <w:p w14:paraId="71CA76F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状态标签显示为灰色"已关闭"</w:t>
            </w:r>
          </w:p>
          <w:p w14:paraId="03705F1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该岗位不再出现在投递选择列表中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5719312">
            <w:pPr>
              <w:spacing w:before="40" w:after="40"/>
              <w:jc w:val="center"/>
            </w:pPr>
          </w:p>
        </w:tc>
        <w:tc>
          <w:tcPr>
            <w:tcW w:w="593" w:type="pct"/>
            <w:tcBorders>
              <w:right w:val="nil"/>
            </w:tcBorders>
            <w:shd w:val="clear" w:color="auto" w:fill="auto"/>
            <w:vAlign w:val="center"/>
          </w:tcPr>
          <w:p w14:paraId="0C76FE65">
            <w:pPr>
              <w:spacing w:before="40" w:after="40"/>
              <w:jc w:val="center"/>
            </w:pPr>
          </w:p>
        </w:tc>
      </w:tr>
      <w:tr w14:paraId="330F08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14EBE4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55" w:type="pct"/>
            <w:shd w:val="clear" w:color="auto" w:fill="auto"/>
            <w:vAlign w:val="top"/>
          </w:tcPr>
          <w:p w14:paraId="33C0861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HR在岗位列表中</w:t>
            </w:r>
          </w:p>
          <w:p w14:paraId="5357412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找到状态为"已发布"且有面试进行中的岗位</w:t>
            </w:r>
          </w:p>
          <w:p w14:paraId="3522A1D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点击"关闭"按钮</w:t>
            </w:r>
          </w:p>
        </w:tc>
        <w:tc>
          <w:tcPr>
            <w:tcW w:w="1481" w:type="pct"/>
            <w:shd w:val="clear" w:color="auto" w:fill="auto"/>
            <w:vAlign w:val="top"/>
          </w:tcPr>
          <w:p w14:paraId="3AB0E1D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系统弹出提示"该岗位下有N个候选人正在进行面试，建议等待面试流程结束后再关闭"</w:t>
            </w:r>
          </w:p>
          <w:p w14:paraId="1EED0B8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提供"仍要关闭"和"取消"两个选项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43B3143">
            <w:pPr>
              <w:spacing w:before="40" w:after="40"/>
              <w:jc w:val="center"/>
            </w:pPr>
          </w:p>
        </w:tc>
        <w:tc>
          <w:tcPr>
            <w:tcW w:w="593" w:type="pct"/>
            <w:tcBorders>
              <w:right w:val="nil"/>
            </w:tcBorders>
            <w:shd w:val="clear" w:color="auto" w:fill="auto"/>
            <w:vAlign w:val="center"/>
          </w:tcPr>
          <w:p w14:paraId="4CAFA7E7">
            <w:pPr>
              <w:spacing w:before="40" w:after="40"/>
              <w:jc w:val="center"/>
            </w:pPr>
          </w:p>
        </w:tc>
      </w:tr>
      <w:tr w14:paraId="4E2A27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30D8A6C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55" w:type="pct"/>
            <w:shd w:val="clear" w:color="auto" w:fill="auto"/>
            <w:vAlign w:val="top"/>
          </w:tcPr>
          <w:p w14:paraId="1B09372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HR点击"仍要关闭"继续操作</w:t>
            </w:r>
          </w:p>
        </w:tc>
        <w:tc>
          <w:tcPr>
            <w:tcW w:w="1481" w:type="pct"/>
            <w:shd w:val="clear" w:color="auto" w:fill="auto"/>
            <w:vAlign w:val="top"/>
          </w:tcPr>
          <w:p w14:paraId="5E8F0B8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岗位状态更新为"已关闭"</w:t>
            </w:r>
          </w:p>
          <w:p w14:paraId="4DA9DB3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已投递候选人的流程不受影响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EF7D923">
            <w:pPr>
              <w:spacing w:before="40" w:after="40"/>
              <w:jc w:val="center"/>
            </w:pPr>
          </w:p>
        </w:tc>
        <w:tc>
          <w:tcPr>
            <w:tcW w:w="593" w:type="pct"/>
            <w:tcBorders>
              <w:right w:val="nil"/>
            </w:tcBorders>
            <w:shd w:val="clear" w:color="auto" w:fill="auto"/>
            <w:vAlign w:val="center"/>
          </w:tcPr>
          <w:p w14:paraId="0C72DF5F">
            <w:pPr>
              <w:spacing w:before="40" w:after="40"/>
              <w:jc w:val="center"/>
            </w:pPr>
          </w:p>
        </w:tc>
      </w:tr>
    </w:tbl>
    <w:p w14:paraId="46B811D0">
      <w:pPr>
        <w:pStyle w:val="3"/>
        <w:spacing w:before="40" w:after="40"/>
      </w:pPr>
      <w:bookmarkStart w:id="38" w:name="_Toc17593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2.6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UC06 查询招聘岗位用例</w:t>
      </w:r>
      <w:bookmarkEnd w:id="38"/>
    </w:p>
    <w:p w14:paraId="7F9FDAD6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用户按条件筛选和搜索招聘岗位列表。</w:t>
      </w:r>
    </w:p>
    <w:p w14:paraId="6FBAF218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-6 UC06 查询招聘岗位用例的测试情况表</w:t>
      </w:r>
    </w:p>
    <w:tbl>
      <w:tblPr>
        <w:tblStyle w:val="11"/>
        <w:tblW w:w="5051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1"/>
        <w:gridCol w:w="3106"/>
        <w:gridCol w:w="2507"/>
        <w:gridCol w:w="1410"/>
        <w:gridCol w:w="977"/>
      </w:tblGrid>
      <w:tr w14:paraId="1A9AFC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4B2641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46" w:type="pct"/>
            <w:shd w:val="clear" w:color="auto" w:fill="auto"/>
            <w:vAlign w:val="center"/>
          </w:tcPr>
          <w:p w14:paraId="33424A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7DBB3B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46DD35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4596EF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7AF74D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5DD7E5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46" w:type="pct"/>
            <w:shd w:val="clear" w:color="auto" w:fill="auto"/>
            <w:vAlign w:val="top"/>
          </w:tcPr>
          <w:p w14:paraId="2176E9A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用户进入"岗位管理"页面</w:t>
            </w:r>
          </w:p>
          <w:p w14:paraId="3512E71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不设置任何筛选条件</w:t>
            </w:r>
          </w:p>
          <w:p w14:paraId="3A8252B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查看默认列表</w:t>
            </w:r>
          </w:p>
        </w:tc>
        <w:tc>
          <w:tcPr>
            <w:tcW w:w="1490" w:type="pct"/>
            <w:shd w:val="clear" w:color="auto" w:fill="auto"/>
            <w:vAlign w:val="top"/>
          </w:tcPr>
          <w:p w14:paraId="07706BF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系统按创建时间倒序显示所有岗位</w:t>
            </w:r>
          </w:p>
          <w:p w14:paraId="612B34A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显示岗位名称、部门、状态、招聘人数、发布时间</w:t>
            </w:r>
          </w:p>
          <w:p w14:paraId="2AE9809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支持分页浏览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612A4301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4094AD0C">
            <w:pPr>
              <w:spacing w:before="40" w:after="40"/>
              <w:jc w:val="center"/>
            </w:pPr>
          </w:p>
        </w:tc>
      </w:tr>
      <w:tr w14:paraId="1C99C1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397EF1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46" w:type="pct"/>
            <w:shd w:val="clear" w:color="auto" w:fill="auto"/>
            <w:vAlign w:val="top"/>
          </w:tcPr>
          <w:p w14:paraId="01E19EC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用户在搜索框输入"Java"</w:t>
            </w:r>
          </w:p>
          <w:p w14:paraId="6460D91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点击搜索</w:t>
            </w:r>
          </w:p>
        </w:tc>
        <w:tc>
          <w:tcPr>
            <w:tcW w:w="1490" w:type="pct"/>
            <w:shd w:val="clear" w:color="auto" w:fill="auto"/>
            <w:vAlign w:val="top"/>
          </w:tcPr>
          <w:p w14:paraId="6A06D5E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系统执行全文搜索</w:t>
            </w:r>
          </w:p>
          <w:p w14:paraId="7EA4A3F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返回岗位名称或JD中包含"Java"关键词的岗位</w:t>
            </w:r>
          </w:p>
          <w:p w14:paraId="2DDE73D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搜索结果高亮关键词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1228CA5A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7B8B6E3D">
            <w:pPr>
              <w:spacing w:before="40" w:after="40"/>
              <w:jc w:val="center"/>
            </w:pPr>
          </w:p>
        </w:tc>
      </w:tr>
      <w:tr w14:paraId="6640A5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6E9E42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46" w:type="pct"/>
            <w:shd w:val="clear" w:color="auto" w:fill="auto"/>
            <w:vAlign w:val="top"/>
          </w:tcPr>
          <w:p w14:paraId="4961048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用户选择状态筛选"已发布"</w:t>
            </w:r>
          </w:p>
          <w:p w14:paraId="55EB6C1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选择部门"研发部"</w:t>
            </w:r>
          </w:p>
          <w:p w14:paraId="36D6065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点击搜索</w:t>
            </w:r>
          </w:p>
        </w:tc>
        <w:tc>
          <w:tcPr>
            <w:tcW w:w="1490" w:type="pct"/>
            <w:shd w:val="clear" w:color="auto" w:fill="auto"/>
            <w:vAlign w:val="top"/>
          </w:tcPr>
          <w:p w14:paraId="12C69E1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系统返回同时满足两个条件的岗位</w:t>
            </w:r>
          </w:p>
          <w:p w14:paraId="7623111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不符合条件的岗位不显示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2D6A33DE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120DA9F3">
            <w:pPr>
              <w:spacing w:before="40" w:after="40"/>
              <w:jc w:val="center"/>
            </w:pPr>
          </w:p>
        </w:tc>
      </w:tr>
      <w:tr w14:paraId="0AAB4F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67B619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1846" w:type="pct"/>
            <w:shd w:val="clear" w:color="auto" w:fill="auto"/>
            <w:vAlign w:val="top"/>
          </w:tcPr>
          <w:p w14:paraId="2719659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用户在搜索框输入不存在的关键词"XYZABC123"</w:t>
            </w:r>
          </w:p>
        </w:tc>
        <w:tc>
          <w:tcPr>
            <w:tcW w:w="1490" w:type="pct"/>
            <w:shd w:val="clear" w:color="auto" w:fill="auto"/>
            <w:vAlign w:val="top"/>
          </w:tcPr>
          <w:p w14:paraId="1184255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系统显示"未找到匹配的岗位，请尝试其他关键词"</w:t>
            </w:r>
          </w:p>
        </w:tc>
        <w:tc>
          <w:tcPr>
            <w:tcW w:w="838" w:type="pct"/>
            <w:shd w:val="clear" w:color="auto" w:fill="auto"/>
            <w:vAlign w:val="center"/>
          </w:tcPr>
          <w:p w14:paraId="3EAC0FD6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45EA1237">
            <w:pPr>
              <w:spacing w:before="40" w:after="40"/>
              <w:jc w:val="center"/>
            </w:pPr>
          </w:p>
        </w:tc>
      </w:tr>
    </w:tbl>
    <w:p w14:paraId="3D681CE2">
      <w:pPr>
        <w:pStyle w:val="3"/>
        <w:spacing w:before="40" w:after="40"/>
      </w:pPr>
      <w:bookmarkStart w:id="39" w:name="_Toc12520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2.7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UC07 编辑招聘岗位用例</w:t>
      </w:r>
      <w:bookmarkEnd w:id="39"/>
    </w:p>
    <w:p w14:paraId="190E971F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HR修改已存在岗位的信息并保存。</w:t>
      </w:r>
    </w:p>
    <w:p w14:paraId="53952FC4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-7 UC07 编辑招聘岗位用例的测试情况表</w:t>
      </w:r>
    </w:p>
    <w:tbl>
      <w:tblPr>
        <w:tblStyle w:val="11"/>
        <w:tblW w:w="5051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1"/>
        <w:gridCol w:w="3117"/>
        <w:gridCol w:w="2484"/>
        <w:gridCol w:w="1435"/>
        <w:gridCol w:w="964"/>
      </w:tblGrid>
      <w:tr w14:paraId="2B99FC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16013AB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52" w:type="pct"/>
            <w:shd w:val="clear" w:color="auto" w:fill="auto"/>
            <w:vAlign w:val="center"/>
          </w:tcPr>
          <w:p w14:paraId="2649CD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28E190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53" w:type="pct"/>
            <w:shd w:val="clear" w:color="auto" w:fill="auto"/>
            <w:vAlign w:val="center"/>
          </w:tcPr>
          <w:p w14:paraId="0B0CE29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4A989B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35C1F5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720879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52" w:type="pct"/>
            <w:shd w:val="clear" w:color="auto" w:fill="auto"/>
            <w:vAlign w:val="top"/>
          </w:tcPr>
          <w:p w14:paraId="78BC069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HR找到状态为"草稿"的岗位</w:t>
            </w:r>
          </w:p>
          <w:p w14:paraId="4289BA8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点击"编辑"</w:t>
            </w:r>
          </w:p>
          <w:p w14:paraId="49AFA1E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修改薪资范围</w:t>
            </w:r>
          </w:p>
          <w:p w14:paraId="10E3752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点击"保存"</w:t>
            </w:r>
          </w:p>
        </w:tc>
        <w:tc>
          <w:tcPr>
            <w:tcW w:w="1476" w:type="pct"/>
            <w:shd w:val="clear" w:color="auto" w:fill="auto"/>
            <w:vAlign w:val="top"/>
          </w:tcPr>
          <w:p w14:paraId="7F2279C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系统校验通过</w:t>
            </w:r>
          </w:p>
          <w:p w14:paraId="4802019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岗位信息更新成功</w:t>
            </w:r>
          </w:p>
          <w:p w14:paraId="3E7AC3E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操作日志中记录编辑操作</w:t>
            </w:r>
          </w:p>
        </w:tc>
        <w:tc>
          <w:tcPr>
            <w:tcW w:w="853" w:type="pct"/>
            <w:shd w:val="clear" w:color="auto" w:fill="auto"/>
            <w:vAlign w:val="center"/>
          </w:tcPr>
          <w:p w14:paraId="27247332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4D512582">
            <w:pPr>
              <w:spacing w:before="40" w:after="40"/>
              <w:jc w:val="center"/>
            </w:pPr>
          </w:p>
        </w:tc>
      </w:tr>
      <w:tr w14:paraId="476A86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416B58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52" w:type="pct"/>
            <w:shd w:val="clear" w:color="auto" w:fill="auto"/>
            <w:vAlign w:val="top"/>
          </w:tcPr>
          <w:p w14:paraId="4B3032E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HR找到状态为"已发布"的岗位</w:t>
            </w:r>
          </w:p>
          <w:p w14:paraId="3F4F7AB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点击"编辑"</w:t>
            </w:r>
          </w:p>
          <w:p w14:paraId="191709B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尝试修改岗位名称</w:t>
            </w:r>
          </w:p>
          <w:p w14:paraId="63FEEF5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点击"保存"</w:t>
            </w:r>
          </w:p>
        </w:tc>
        <w:tc>
          <w:tcPr>
            <w:tcW w:w="1476" w:type="pct"/>
            <w:shd w:val="clear" w:color="auto" w:fill="auto"/>
            <w:vAlign w:val="top"/>
          </w:tcPr>
          <w:p w14:paraId="2A45A29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系统提示"已发布岗位不允许修改岗位名称和部门，如需修改请先关闭岗位"</w:t>
            </w:r>
          </w:p>
          <w:p w14:paraId="7D5BC59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允许编辑薪资、JD描述等非核心字段</w:t>
            </w:r>
          </w:p>
        </w:tc>
        <w:tc>
          <w:tcPr>
            <w:tcW w:w="853" w:type="pct"/>
            <w:shd w:val="clear" w:color="auto" w:fill="auto"/>
            <w:vAlign w:val="center"/>
          </w:tcPr>
          <w:p w14:paraId="613B807F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68EFCAC7">
            <w:pPr>
              <w:spacing w:before="40" w:after="40"/>
              <w:jc w:val="center"/>
            </w:pPr>
          </w:p>
        </w:tc>
      </w:tr>
      <w:tr w14:paraId="532055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75F45A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52" w:type="pct"/>
            <w:shd w:val="clear" w:color="auto" w:fill="auto"/>
            <w:vAlign w:val="top"/>
          </w:tcPr>
          <w:p w14:paraId="61FA062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HR编辑岗位信息时</w:t>
            </w:r>
          </w:p>
          <w:p w14:paraId="40B3C3C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另一位HR同时编辑并保存了该岗位</w:t>
            </w:r>
          </w:p>
          <w:p w14:paraId="59F7BEA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当前HR点击"保存"</w:t>
            </w:r>
          </w:p>
        </w:tc>
        <w:tc>
          <w:tcPr>
            <w:tcW w:w="1476" w:type="pct"/>
            <w:shd w:val="clear" w:color="auto" w:fill="auto"/>
            <w:vAlign w:val="top"/>
          </w:tcPr>
          <w:p w14:paraId="30B1D84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系统提示"该岗位信息已被他人修改，请刷新后重试"</w:t>
            </w:r>
          </w:p>
          <w:p w14:paraId="61C3B84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当前修改内容不保存</w:t>
            </w:r>
          </w:p>
        </w:tc>
        <w:tc>
          <w:tcPr>
            <w:tcW w:w="853" w:type="pct"/>
            <w:shd w:val="clear" w:color="auto" w:fill="auto"/>
            <w:vAlign w:val="center"/>
          </w:tcPr>
          <w:p w14:paraId="7CB9F6B9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5E240A68">
            <w:pPr>
              <w:spacing w:before="40" w:after="40"/>
              <w:jc w:val="center"/>
            </w:pPr>
          </w:p>
        </w:tc>
      </w:tr>
    </w:tbl>
    <w:p w14:paraId="44554B3C">
      <w:pPr>
        <w:pStyle w:val="3"/>
        <w:spacing w:before="40" w:after="40"/>
      </w:pPr>
      <w:bookmarkStart w:id="40" w:name="_Toc23558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2.8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UC08 上传并解析简历用例</w:t>
      </w:r>
      <w:bookmarkEnd w:id="40"/>
    </w:p>
    <w:p w14:paraId="3DD0C763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HR上传简历文件，系统保存文件并调用AI解析提取结构化信息。</w:t>
      </w:r>
    </w:p>
    <w:p w14:paraId="0CF25112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-8 UC08 上传并解析简历用例的测试情况表</w:t>
      </w:r>
    </w:p>
    <w:tbl>
      <w:tblPr>
        <w:tblStyle w:val="11"/>
        <w:tblW w:w="5051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9"/>
        <w:gridCol w:w="3118"/>
        <w:gridCol w:w="2484"/>
        <w:gridCol w:w="1424"/>
        <w:gridCol w:w="976"/>
      </w:tblGrid>
      <w:tr w14:paraId="24BCA2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" w:type="pct"/>
            <w:tcBorders>
              <w:left w:val="nil"/>
            </w:tcBorders>
            <w:shd w:val="clear" w:color="auto" w:fill="auto"/>
            <w:vAlign w:val="center"/>
          </w:tcPr>
          <w:p w14:paraId="6A63E5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53" w:type="pct"/>
            <w:shd w:val="clear" w:color="auto" w:fill="auto"/>
            <w:vAlign w:val="center"/>
          </w:tcPr>
          <w:p w14:paraId="38427D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3B0330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713976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75C297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1C9B8C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" w:type="pct"/>
            <w:tcBorders>
              <w:left w:val="nil"/>
            </w:tcBorders>
            <w:shd w:val="clear" w:color="auto" w:fill="auto"/>
            <w:vAlign w:val="center"/>
          </w:tcPr>
          <w:p w14:paraId="6B0A32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53" w:type="pct"/>
            <w:shd w:val="clear" w:color="auto" w:fill="auto"/>
            <w:vAlign w:val="top"/>
          </w:tcPr>
          <w:p w14:paraId="28D0624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HR点击"上传简历"</w:t>
            </w:r>
          </w:p>
          <w:p w14:paraId="07FC542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选择一个标准格式的.docx简历文件（小于10MB）</w:t>
            </w:r>
          </w:p>
          <w:p w14:paraId="73985D5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点击"开始上传"</w:t>
            </w:r>
          </w:p>
        </w:tc>
        <w:tc>
          <w:tcPr>
            <w:tcW w:w="1476" w:type="pct"/>
            <w:shd w:val="clear" w:color="auto" w:fill="auto"/>
            <w:vAlign w:val="top"/>
          </w:tcPr>
          <w:p w14:paraId="71AD5A0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系统接收文件并保存到uploads/resume/</w:t>
            </w:r>
          </w:p>
          <w:p w14:paraId="4889353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创建resume_file和resume_info数据库记录</w:t>
            </w:r>
          </w:p>
          <w:p w14:paraId="200801A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AI解析成功，提取姓名、手机号、学历等信息并回填</w:t>
            </w:r>
          </w:p>
          <w:p w14:paraId="132A726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简历列表显示"已解析"状态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66ED6F05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6767B7AF">
            <w:pPr>
              <w:spacing w:before="40" w:after="40"/>
              <w:jc w:val="center"/>
            </w:pPr>
          </w:p>
        </w:tc>
      </w:tr>
      <w:tr w14:paraId="3C35BB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" w:type="pct"/>
            <w:tcBorders>
              <w:left w:val="nil"/>
            </w:tcBorders>
            <w:shd w:val="clear" w:color="auto" w:fill="auto"/>
            <w:vAlign w:val="center"/>
          </w:tcPr>
          <w:p w14:paraId="0A1FC5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53" w:type="pct"/>
            <w:shd w:val="clear" w:color="auto" w:fill="auto"/>
            <w:vAlign w:val="top"/>
          </w:tcPr>
          <w:p w14:paraId="16A40CA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HR点击"上传简历"</w:t>
            </w:r>
          </w:p>
          <w:p w14:paraId="650F295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选择一个.exe文件</w:t>
            </w:r>
          </w:p>
          <w:p w14:paraId="50ADE78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点击"开始上传"</w:t>
            </w:r>
          </w:p>
        </w:tc>
        <w:tc>
          <w:tcPr>
            <w:tcW w:w="1476" w:type="pct"/>
            <w:shd w:val="clear" w:color="auto" w:fill="auto"/>
            <w:vAlign w:val="top"/>
          </w:tcPr>
          <w:p w14:paraId="703E832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系统提示"仅支持Word(.docx)、PDF和图片格式的简历文件"</w:t>
            </w:r>
          </w:p>
          <w:p w14:paraId="013A39E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文件不上传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7392F38F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498CC0D4">
            <w:pPr>
              <w:spacing w:before="40" w:after="40"/>
              <w:jc w:val="center"/>
            </w:pPr>
          </w:p>
        </w:tc>
      </w:tr>
      <w:tr w14:paraId="2577A4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" w:type="pct"/>
            <w:tcBorders>
              <w:left w:val="nil"/>
            </w:tcBorders>
            <w:shd w:val="clear" w:color="auto" w:fill="auto"/>
            <w:vAlign w:val="center"/>
          </w:tcPr>
          <w:p w14:paraId="6C9CBD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53" w:type="pct"/>
            <w:shd w:val="clear" w:color="auto" w:fill="auto"/>
            <w:vAlign w:val="top"/>
          </w:tcPr>
          <w:p w14:paraId="7087BBE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HR点击"上传简历"</w:t>
            </w:r>
          </w:p>
          <w:p w14:paraId="0F76FF8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选择一个超过10MB的PDF文件</w:t>
            </w:r>
          </w:p>
          <w:p w14:paraId="6F2B5B9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点击"开始上传"</w:t>
            </w:r>
          </w:p>
        </w:tc>
        <w:tc>
          <w:tcPr>
            <w:tcW w:w="1476" w:type="pct"/>
            <w:shd w:val="clear" w:color="auto" w:fill="auto"/>
            <w:vAlign w:val="top"/>
          </w:tcPr>
          <w:p w14:paraId="4BE8A8F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系统提示"文件大小不能超过10MB"</w:t>
            </w:r>
          </w:p>
          <w:p w14:paraId="6E64835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文件不上传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6468A524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1DA2EB11">
            <w:pPr>
              <w:spacing w:before="40" w:after="40"/>
              <w:jc w:val="center"/>
            </w:pPr>
          </w:p>
        </w:tc>
      </w:tr>
      <w:tr w14:paraId="69C1C6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" w:type="pct"/>
            <w:tcBorders>
              <w:left w:val="nil"/>
            </w:tcBorders>
            <w:shd w:val="clear" w:color="auto" w:fill="auto"/>
            <w:vAlign w:val="center"/>
          </w:tcPr>
          <w:p w14:paraId="6B7347B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1853" w:type="pct"/>
            <w:shd w:val="clear" w:color="auto" w:fill="auto"/>
            <w:vAlign w:val="top"/>
          </w:tcPr>
          <w:p w14:paraId="0CA14D9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HR点击"上传简历"</w:t>
            </w:r>
          </w:p>
          <w:p w14:paraId="2C6B0BE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选择一个内容无法识别的简历（空白/纯图片无文字）</w:t>
            </w:r>
          </w:p>
          <w:p w14:paraId="74C8B55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点击"开始上传"</w:t>
            </w:r>
          </w:p>
        </w:tc>
        <w:tc>
          <w:tcPr>
            <w:tcW w:w="1476" w:type="pct"/>
            <w:shd w:val="clear" w:color="auto" w:fill="auto"/>
            <w:vAlign w:val="top"/>
          </w:tcPr>
          <w:p w14:paraId="37F51FC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系统保存文件</w:t>
            </w:r>
          </w:p>
          <w:p w14:paraId="66D635D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AI解析返回失败</w:t>
            </w:r>
          </w:p>
          <w:p w14:paraId="4FCE5D0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系统标记为"解析失败"</w:t>
            </w:r>
          </w:p>
          <w:p w14:paraId="0AB07CA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提示"该简历暂不支持自动解析，请手动填写信息"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28F6595F">
            <w:pPr>
              <w:spacing w:before="40" w:after="40"/>
              <w:jc w:val="center"/>
            </w:pPr>
          </w:p>
        </w:tc>
        <w:tc>
          <w:tcPr>
            <w:tcW w:w="580" w:type="pct"/>
            <w:tcBorders>
              <w:right w:val="nil"/>
            </w:tcBorders>
            <w:shd w:val="clear" w:color="auto" w:fill="auto"/>
            <w:vAlign w:val="center"/>
          </w:tcPr>
          <w:p w14:paraId="105C2F9D">
            <w:pPr>
              <w:spacing w:before="40" w:after="40"/>
              <w:jc w:val="center"/>
            </w:pPr>
          </w:p>
        </w:tc>
      </w:tr>
    </w:tbl>
    <w:p w14:paraId="582013D2">
      <w:pPr>
        <w:pStyle w:val="3"/>
        <w:spacing w:before="40" w:after="40"/>
      </w:pPr>
      <w:bookmarkStart w:id="41" w:name="_Toc539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2.9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UC09 查询简历列表用例</w:t>
      </w:r>
      <w:bookmarkEnd w:id="41"/>
    </w:p>
    <w:p w14:paraId="419A440D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用户通过各种条件筛选和搜索简历。</w:t>
      </w:r>
    </w:p>
    <w:p w14:paraId="55CED323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-9 UC09 查询简历列表用例的测试情况表</w:t>
      </w:r>
    </w:p>
    <w:tbl>
      <w:tblPr>
        <w:tblStyle w:val="11"/>
        <w:tblW w:w="5043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96"/>
        <w:gridCol w:w="1411"/>
        <w:gridCol w:w="963"/>
      </w:tblGrid>
      <w:tr w14:paraId="418955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2CC3A0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53" w:type="pct"/>
            <w:shd w:val="clear" w:color="auto" w:fill="auto"/>
            <w:vAlign w:val="center"/>
          </w:tcPr>
          <w:p w14:paraId="65183C5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2A54C13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78E9CE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3275F4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7221E4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696212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53" w:type="pct"/>
            <w:shd w:val="clear" w:color="auto" w:fill="auto"/>
            <w:vAlign w:val="top"/>
          </w:tcPr>
          <w:p w14:paraId="6D5C996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用户进入"简历管理"页面</w:t>
            </w:r>
          </w:p>
          <w:p w14:paraId="08EDC24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不设置筛选条件</w:t>
            </w:r>
          </w:p>
        </w:tc>
        <w:tc>
          <w:tcPr>
            <w:tcW w:w="1486" w:type="pct"/>
            <w:shd w:val="clear" w:color="auto" w:fill="auto"/>
            <w:vAlign w:val="top"/>
          </w:tcPr>
          <w:p w14:paraId="558438E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系统按创建时间倒序显示所有简历</w:t>
            </w:r>
          </w:p>
          <w:p w14:paraId="1E2C2E4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显示姓名、手机号、学历、工作年限、人才库状态等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74961685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4C7B9A04">
            <w:pPr>
              <w:spacing w:before="40" w:after="40"/>
              <w:jc w:val="center"/>
            </w:pPr>
          </w:p>
        </w:tc>
      </w:tr>
      <w:tr w14:paraId="09E98E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4BF322A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53" w:type="pct"/>
            <w:shd w:val="clear" w:color="auto" w:fill="auto"/>
            <w:vAlign w:val="top"/>
          </w:tcPr>
          <w:p w14:paraId="0D18CF9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用户搜索"张三"（姓名）</w:t>
            </w:r>
          </w:p>
          <w:p w14:paraId="1C2D73B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点击搜索</w:t>
            </w:r>
          </w:p>
        </w:tc>
        <w:tc>
          <w:tcPr>
            <w:tcW w:w="1486" w:type="pct"/>
            <w:shd w:val="clear" w:color="auto" w:fill="auto"/>
            <w:vAlign w:val="top"/>
          </w:tcPr>
          <w:p w14:paraId="15C27D8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系统执行全文搜索</w:t>
            </w:r>
          </w:p>
          <w:p w14:paraId="240FA89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返回姓名中包含"张三"的简历</w:t>
            </w:r>
          </w:p>
          <w:p w14:paraId="5B47838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支持分页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65A30AF3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2FF66227">
            <w:pPr>
              <w:spacing w:before="40" w:after="40"/>
              <w:jc w:val="center"/>
            </w:pPr>
          </w:p>
        </w:tc>
      </w:tr>
      <w:tr w14:paraId="4EC700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" w:type="pct"/>
            <w:tcBorders>
              <w:left w:val="nil"/>
            </w:tcBorders>
            <w:shd w:val="clear" w:color="auto" w:fill="auto"/>
            <w:vAlign w:val="center"/>
          </w:tcPr>
          <w:p w14:paraId="205E4D5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53" w:type="pct"/>
            <w:shd w:val="clear" w:color="auto" w:fill="auto"/>
            <w:vAlign w:val="top"/>
          </w:tcPr>
          <w:p w14:paraId="4063DEF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用户选择学历筛选"本科"</w:t>
            </w:r>
          </w:p>
          <w:p w14:paraId="2912129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选择工作年限"3-5年"</w:t>
            </w:r>
          </w:p>
          <w:p w14:paraId="651D80A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点击搜索</w:t>
            </w:r>
          </w:p>
        </w:tc>
        <w:tc>
          <w:tcPr>
            <w:tcW w:w="1486" w:type="pct"/>
            <w:shd w:val="clear" w:color="auto" w:fill="auto"/>
            <w:vAlign w:val="top"/>
          </w:tcPr>
          <w:p w14:paraId="34FB0EA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系统返回同时满足条件的简历列表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6E14A6DE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0ED2FDD4">
            <w:pPr>
              <w:spacing w:before="40" w:after="40"/>
              <w:jc w:val="center"/>
            </w:pPr>
          </w:p>
        </w:tc>
      </w:tr>
    </w:tbl>
    <w:p w14:paraId="3C986BF7">
      <w:pPr>
        <w:pStyle w:val="3"/>
        <w:spacing w:before="40" w:after="40"/>
      </w:pPr>
      <w:bookmarkStart w:id="42" w:name="_Toc30271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2.10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UC10 查看简历详情用例</w:t>
      </w:r>
      <w:bookmarkEnd w:id="42"/>
    </w:p>
    <w:p w14:paraId="330A64D7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用户点击某份简历查看完整的详细信息。</w:t>
      </w:r>
    </w:p>
    <w:p w14:paraId="4483BEAA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-10 UC10 查看简历详情用例的测试情况表</w:t>
      </w:r>
    </w:p>
    <w:tbl>
      <w:tblPr>
        <w:tblStyle w:val="11"/>
        <w:tblW w:w="5051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"/>
        <w:gridCol w:w="3117"/>
        <w:gridCol w:w="2496"/>
        <w:gridCol w:w="1424"/>
        <w:gridCol w:w="964"/>
      </w:tblGrid>
      <w:tr w14:paraId="5FFAB1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5570B7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52" w:type="pct"/>
            <w:shd w:val="clear" w:color="auto" w:fill="auto"/>
            <w:vAlign w:val="center"/>
          </w:tcPr>
          <w:p w14:paraId="53D188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83" w:type="pct"/>
            <w:shd w:val="clear" w:color="auto" w:fill="auto"/>
            <w:vAlign w:val="center"/>
          </w:tcPr>
          <w:p w14:paraId="560A75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22E4C2B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5183D2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2BBE52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65C7B9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52" w:type="pct"/>
            <w:shd w:val="clear" w:color="auto" w:fill="auto"/>
            <w:vAlign w:val="top"/>
          </w:tcPr>
          <w:p w14:paraId="58442BE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用户点击一份已解析的简历</w:t>
            </w:r>
          </w:p>
          <w:p w14:paraId="4872475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进入详情页</w:t>
            </w:r>
          </w:p>
        </w:tc>
        <w:tc>
          <w:tcPr>
            <w:tcW w:w="1483" w:type="pct"/>
            <w:shd w:val="clear" w:color="auto" w:fill="auto"/>
            <w:vAlign w:val="top"/>
          </w:tcPr>
          <w:p w14:paraId="46A6F47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系统加载简历详情</w:t>
            </w:r>
          </w:p>
          <w:p w14:paraId="5FCB386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展示基本信息（姓名、手机、邮箱、学历等）</w:t>
            </w:r>
          </w:p>
          <w:p w14:paraId="23683F9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展示教育经历列表</w:t>
            </w:r>
          </w:p>
          <w:p w14:paraId="2A3EB31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展示工作经历列表</w:t>
            </w:r>
          </w:p>
          <w:p w14:paraId="366BC0F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展示投递记录时间线</w:t>
            </w:r>
          </w:p>
          <w:p w14:paraId="1F7F8AA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右侧提供原始文件预览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3B1747F6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59970911">
            <w:pPr>
              <w:spacing w:before="40" w:after="40"/>
              <w:jc w:val="center"/>
            </w:pPr>
          </w:p>
        </w:tc>
      </w:tr>
      <w:tr w14:paraId="5DCF7D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" w:type="pct"/>
            <w:tcBorders>
              <w:left w:val="nil"/>
            </w:tcBorders>
            <w:shd w:val="clear" w:color="auto" w:fill="auto"/>
            <w:vAlign w:val="center"/>
          </w:tcPr>
          <w:p w14:paraId="7BD018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52" w:type="pct"/>
            <w:shd w:val="clear" w:color="auto" w:fill="auto"/>
            <w:vAlign w:val="top"/>
          </w:tcPr>
          <w:p w14:paraId="367481A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用户点击一份未解析的简历</w:t>
            </w:r>
          </w:p>
          <w:p w14:paraId="26B3128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进入详情页</w:t>
            </w:r>
          </w:p>
        </w:tc>
        <w:tc>
          <w:tcPr>
            <w:tcW w:w="1483" w:type="pct"/>
            <w:shd w:val="clear" w:color="auto" w:fill="auto"/>
            <w:vAlign w:val="top"/>
          </w:tcPr>
          <w:p w14:paraId="0A0DE9B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系统展示基本信息</w:t>
            </w:r>
          </w:p>
          <w:p w14:paraId="560A5FC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提示"该简历尚未解析，部分信息暂不可用"</w:t>
            </w:r>
          </w:p>
          <w:p w14:paraId="598F449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提供"立即解析"按钮</w:t>
            </w:r>
          </w:p>
        </w:tc>
        <w:tc>
          <w:tcPr>
            <w:tcW w:w="846" w:type="pct"/>
            <w:shd w:val="clear" w:color="auto" w:fill="auto"/>
            <w:vAlign w:val="center"/>
          </w:tcPr>
          <w:p w14:paraId="04554DB8">
            <w:pPr>
              <w:spacing w:before="40" w:after="40"/>
              <w:jc w:val="center"/>
            </w:pPr>
          </w:p>
        </w:tc>
        <w:tc>
          <w:tcPr>
            <w:tcW w:w="573" w:type="pct"/>
            <w:tcBorders>
              <w:right w:val="nil"/>
            </w:tcBorders>
            <w:shd w:val="clear" w:color="auto" w:fill="auto"/>
            <w:vAlign w:val="center"/>
          </w:tcPr>
          <w:p w14:paraId="1DD40373">
            <w:pPr>
              <w:spacing w:before="40" w:after="40"/>
              <w:jc w:val="center"/>
            </w:pPr>
          </w:p>
        </w:tc>
      </w:tr>
    </w:tbl>
    <w:p w14:paraId="43A519B1">
      <w:pPr>
        <w:pStyle w:val="3"/>
        <w:spacing w:before="40" w:after="40"/>
      </w:pPr>
      <w:bookmarkStart w:id="43" w:name="_Toc4252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2.11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UC11 候选人投递岗位用例</w:t>
      </w:r>
      <w:bookmarkEnd w:id="43"/>
    </w:p>
    <w:p w14:paraId="4A92412F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HR将候选人的简历与招聘岗位关联，创建投递记录。</w:t>
      </w:r>
    </w:p>
    <w:p w14:paraId="3D848D66">
      <w:pPr>
        <w:spacing w:before="40" w:after="40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-11 UC11 候选人投递岗位用例的测试情况表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7834B9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6AAE91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47" w:type="pct"/>
            <w:shd w:val="clear" w:color="auto" w:fill="auto"/>
            <w:vAlign w:val="center"/>
          </w:tcPr>
          <w:p w14:paraId="4172B97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1473" w:type="pct"/>
            <w:shd w:val="clear" w:color="auto" w:fill="auto"/>
            <w:vAlign w:val="center"/>
          </w:tcPr>
          <w:p w14:paraId="47C2DA8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859" w:type="pct"/>
            <w:shd w:val="clear" w:color="auto" w:fill="auto"/>
            <w:vAlign w:val="center"/>
          </w:tcPr>
          <w:p w14:paraId="734A66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572" w:type="pct"/>
            <w:tcBorders>
              <w:right w:val="nil"/>
            </w:tcBorders>
            <w:shd w:val="clear" w:color="auto" w:fill="auto"/>
            <w:vAlign w:val="center"/>
          </w:tcPr>
          <w:p w14:paraId="1CC283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749C2C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3161A1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847" w:type="pct"/>
            <w:shd w:val="clear" w:color="auto" w:fill="auto"/>
            <w:vAlign w:val="top"/>
          </w:tcPr>
          <w:p w14:paraId="0834148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HR在简历详情页点击"投递岗位"</w:t>
            </w:r>
          </w:p>
          <w:p w14:paraId="6AF81A9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在弹出的岗位列表中选择一个已发布岗位</w:t>
            </w:r>
          </w:p>
          <w:p w14:paraId="3A8C100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点击"确认投递"</w:t>
            </w:r>
          </w:p>
        </w:tc>
        <w:tc>
          <w:tcPr>
            <w:tcW w:w="1473" w:type="pct"/>
            <w:shd w:val="clear" w:color="auto" w:fill="auto"/>
            <w:vAlign w:val="top"/>
          </w:tcPr>
          <w:p w14:paraId="5451450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系统创建投递记录</w:t>
            </w:r>
          </w:p>
          <w:p w14:paraId="32D171C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候选人进入该岗位的"初筛"初始阶段</w:t>
            </w:r>
          </w:p>
          <w:p w14:paraId="7622D15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简历列表中更新投递岗位数</w:t>
            </w:r>
          </w:p>
          <w:p w14:paraId="48DA39D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候选人时间线新增投递事件</w:t>
            </w:r>
          </w:p>
        </w:tc>
        <w:tc>
          <w:tcPr>
            <w:tcW w:w="859" w:type="pct"/>
            <w:shd w:val="clear" w:color="auto" w:fill="auto"/>
            <w:vAlign w:val="center"/>
          </w:tcPr>
          <w:p w14:paraId="4890DA45">
            <w:pPr>
              <w:spacing w:before="40" w:after="40"/>
              <w:jc w:val="center"/>
            </w:pPr>
          </w:p>
        </w:tc>
        <w:tc>
          <w:tcPr>
            <w:tcW w:w="572" w:type="pct"/>
            <w:tcBorders>
              <w:right w:val="nil"/>
            </w:tcBorders>
            <w:shd w:val="clear" w:color="auto" w:fill="auto"/>
            <w:vAlign w:val="center"/>
          </w:tcPr>
          <w:p w14:paraId="3EFBBBA2">
            <w:pPr>
              <w:spacing w:before="40" w:after="40"/>
              <w:jc w:val="center"/>
            </w:pPr>
          </w:p>
        </w:tc>
      </w:tr>
      <w:tr w14:paraId="4FB7E8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00DEC0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1847" w:type="pct"/>
            <w:shd w:val="clear" w:color="auto" w:fill="auto"/>
            <w:vAlign w:val="top"/>
          </w:tcPr>
          <w:p w14:paraId="1AB78C8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HR在简历详情页点击"投递岗位"</w:t>
            </w:r>
          </w:p>
          <w:p w14:paraId="2AC1829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选择候选人已投递过的岗位</w:t>
            </w:r>
          </w:p>
          <w:p w14:paraId="6E098D1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点击"确认投递"</w:t>
            </w:r>
          </w:p>
        </w:tc>
        <w:tc>
          <w:tcPr>
            <w:tcW w:w="1473" w:type="pct"/>
            <w:shd w:val="clear" w:color="auto" w:fill="auto"/>
            <w:vAlign w:val="top"/>
          </w:tcPr>
          <w:p w14:paraId="4AE905E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系统提示"该候选人已投递过此岗位，请勿重复投递"</w:t>
            </w:r>
          </w:p>
          <w:p w14:paraId="5780E63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不创建新记录</w:t>
            </w:r>
          </w:p>
        </w:tc>
        <w:tc>
          <w:tcPr>
            <w:tcW w:w="859" w:type="pct"/>
            <w:shd w:val="clear" w:color="auto" w:fill="auto"/>
            <w:vAlign w:val="center"/>
          </w:tcPr>
          <w:p w14:paraId="71A252FC">
            <w:pPr>
              <w:spacing w:before="40" w:after="40"/>
              <w:jc w:val="center"/>
            </w:pPr>
          </w:p>
        </w:tc>
        <w:tc>
          <w:tcPr>
            <w:tcW w:w="572" w:type="pct"/>
            <w:tcBorders>
              <w:right w:val="nil"/>
            </w:tcBorders>
            <w:shd w:val="clear" w:color="auto" w:fill="auto"/>
            <w:vAlign w:val="center"/>
          </w:tcPr>
          <w:p w14:paraId="67466280">
            <w:pPr>
              <w:spacing w:before="40" w:after="40"/>
              <w:jc w:val="center"/>
            </w:pPr>
          </w:p>
        </w:tc>
      </w:tr>
      <w:tr w14:paraId="59F64D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" w:type="pct"/>
            <w:tcBorders>
              <w:left w:val="nil"/>
            </w:tcBorders>
            <w:shd w:val="clear" w:color="auto" w:fill="auto"/>
            <w:vAlign w:val="center"/>
          </w:tcPr>
          <w:p w14:paraId="68D7A4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847" w:type="pct"/>
            <w:shd w:val="clear" w:color="auto" w:fill="auto"/>
            <w:vAlign w:val="top"/>
          </w:tcPr>
          <w:p w14:paraId="654585A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当前没有已发布状态的岗位</w:t>
            </w:r>
          </w:p>
          <w:p w14:paraId="11CABBB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HR点击"投递岗位"</w:t>
            </w:r>
          </w:p>
        </w:tc>
        <w:tc>
          <w:tcPr>
            <w:tcW w:w="1473" w:type="pct"/>
            <w:shd w:val="clear" w:color="auto" w:fill="auto"/>
            <w:vAlign w:val="top"/>
          </w:tcPr>
          <w:p w14:paraId="273BF14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对话框显示"当前没有可投递的岗位，请先发布岗位"</w:t>
            </w:r>
          </w:p>
        </w:tc>
        <w:tc>
          <w:tcPr>
            <w:tcW w:w="859" w:type="pct"/>
            <w:shd w:val="clear" w:color="auto" w:fill="auto"/>
            <w:vAlign w:val="center"/>
          </w:tcPr>
          <w:p w14:paraId="650A39F4">
            <w:pPr>
              <w:spacing w:before="40" w:after="40"/>
              <w:jc w:val="center"/>
            </w:pPr>
          </w:p>
        </w:tc>
        <w:tc>
          <w:tcPr>
            <w:tcW w:w="572" w:type="pct"/>
            <w:tcBorders>
              <w:right w:val="nil"/>
            </w:tcBorders>
            <w:shd w:val="clear" w:color="auto" w:fill="auto"/>
            <w:vAlign w:val="center"/>
          </w:tcPr>
          <w:p w14:paraId="7C54E745">
            <w:pPr>
              <w:spacing w:before="40" w:after="40"/>
              <w:jc w:val="center"/>
            </w:pPr>
          </w:p>
        </w:tc>
      </w:tr>
    </w:tbl>
    <w:p w14:paraId="2B6AA7D6">
      <w:pPr>
        <w:pStyle w:val="3"/>
        <w:spacing w:before="40" w:after="40"/>
      </w:pPr>
      <w:bookmarkStart w:id="44" w:name="_Toc8022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2.12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UC12 安排面试用例</w:t>
      </w:r>
      <w:bookmarkEnd w:id="44"/>
    </w:p>
    <w:p w14:paraId="0F76572F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HR为通过初筛的候选人安排面试，指定面试官和时间。</w:t>
      </w:r>
    </w:p>
    <w:p w14:paraId="56892BE4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-12 UC12 安排面试用例的测试情况表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0C8485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00A07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123210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234E10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198606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AC8A3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440501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1BF65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3229C26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HR将候选人卡片拖拽至"面试"阶段</w:t>
            </w:r>
          </w:p>
          <w:p w14:paraId="7920FDE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或点击"安排面试"</w:t>
            </w:r>
          </w:p>
          <w:p w14:paraId="34446B7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填写面试时间（未来时间）</w:t>
            </w:r>
          </w:p>
          <w:p w14:paraId="522B3D5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选择面试形式"现场"</w:t>
            </w:r>
          </w:p>
          <w:p w14:paraId="5EAC1EB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选择2位面试官</w:t>
            </w:r>
          </w:p>
          <w:p w14:paraId="5A9D87B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填写面试地点</w:t>
            </w:r>
          </w:p>
          <w:p w14:paraId="0EF8B55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点击"确认安排"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39D8250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系统创建面试安排记录</w:t>
            </w:r>
          </w:p>
          <w:p w14:paraId="54B4674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发送通知给所有面试官和候选人</w:t>
            </w:r>
          </w:p>
          <w:p w14:paraId="2DBE4EB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候选人阶段更新为"面试"</w:t>
            </w:r>
          </w:p>
          <w:p w14:paraId="557AA35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时间线新增面试事件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54B88258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78D8838C">
            <w:pPr>
              <w:spacing w:before="40" w:after="40"/>
              <w:jc w:val="center"/>
            </w:pPr>
          </w:p>
        </w:tc>
      </w:tr>
      <w:tr w14:paraId="21B500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AB6D7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34BC067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HR安排面试</w:t>
            </w:r>
          </w:p>
          <w:p w14:paraId="4011E05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选择面试时间与其他面试冲突</w:t>
            </w:r>
          </w:p>
          <w:p w14:paraId="35E0A53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（该时间段已有面试官被占用）</w:t>
            </w:r>
          </w:p>
          <w:p w14:paraId="3DD6AB8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点击"确认安排"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672C4AD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系统提示"该时间段面试官XXX已有安排，请重新选择时间"</w:t>
            </w:r>
          </w:p>
          <w:p w14:paraId="79CAC54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面试不创建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1D7E0777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40F7E6DF">
            <w:pPr>
              <w:spacing w:before="40" w:after="40"/>
              <w:jc w:val="center"/>
            </w:pPr>
          </w:p>
        </w:tc>
      </w:tr>
      <w:tr w14:paraId="37F412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006469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1D5EBA2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HR安排面试</w:t>
            </w:r>
          </w:p>
          <w:p w14:paraId="7037A7D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未选择任何面试官</w:t>
            </w:r>
          </w:p>
          <w:p w14:paraId="43E0C34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点击"确认安排"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6CD277D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系统提示"请至少选择一位面试官"</w:t>
            </w:r>
          </w:p>
          <w:p w14:paraId="157EA3C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面试不创建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35CF40A4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02F7A13C">
            <w:pPr>
              <w:spacing w:before="40" w:after="40"/>
              <w:jc w:val="center"/>
            </w:pPr>
          </w:p>
        </w:tc>
      </w:tr>
    </w:tbl>
    <w:p w14:paraId="2E296548">
      <w:pPr>
        <w:pStyle w:val="3"/>
        <w:spacing w:before="40" w:after="40"/>
      </w:pPr>
      <w:bookmarkStart w:id="45" w:name="_Toc21289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2.13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UC13 填写面试评价用例</w:t>
      </w:r>
      <w:bookmarkEnd w:id="45"/>
    </w:p>
    <w:p w14:paraId="056AC219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面试结束后，面试官填写面试评分和评价。</w:t>
      </w:r>
    </w:p>
    <w:p w14:paraId="4EA73DE4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-13 UC13 填写面试评价用例的测试情况表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6DDAB5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6BDCC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E03A4D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523DD2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1BDFEC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007D4E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3951B1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D2E481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282258C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面试官在"我的面试"页面</w:t>
            </w:r>
          </w:p>
          <w:p w14:paraId="3CA8CF3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找到已完成待评价的面试</w:t>
            </w:r>
          </w:p>
          <w:p w14:paraId="090F644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点击"填写评价"</w:t>
            </w:r>
          </w:p>
          <w:p w14:paraId="0702EAA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填写专业能力5分、沟通能力4分</w:t>
            </w:r>
          </w:p>
          <w:p w14:paraId="7B6AD44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填写综合评价"候选人基础扎实，推荐进入下一轮"</w:t>
            </w:r>
          </w:p>
          <w:p w14:paraId="4A32238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选择"通过"</w:t>
            </w:r>
          </w:p>
          <w:p w14:paraId="5D1C329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点击"提交评价"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3C0B433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系统保存评价记录</w:t>
            </w:r>
          </w:p>
          <w:p w14:paraId="74980E8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面试状态更新为"已评价"</w:t>
            </w:r>
          </w:p>
          <w:p w14:paraId="3709424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评价记录在候选人详情页可查看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59731798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2FCEC82B">
            <w:pPr>
              <w:spacing w:before="40" w:after="40"/>
              <w:jc w:val="center"/>
            </w:pPr>
          </w:p>
        </w:tc>
      </w:tr>
      <w:tr w14:paraId="4517B6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6EE111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1BB448A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面试官填写评价</w:t>
            </w:r>
          </w:p>
          <w:p w14:paraId="07FE2B4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未填写综合评价</w:t>
            </w:r>
          </w:p>
          <w:p w14:paraId="1D97DFF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点击"提交评价"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262B646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系统提示"请填写综合评价"</w:t>
            </w:r>
          </w:p>
          <w:p w14:paraId="74079BE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评价不保存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36E2C979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65964DCC">
            <w:pPr>
              <w:spacing w:before="40" w:after="40"/>
              <w:jc w:val="center"/>
            </w:pPr>
          </w:p>
        </w:tc>
      </w:tr>
      <w:tr w14:paraId="789E5B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40B439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26A4DEA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面试官填写评价</w:t>
            </w:r>
          </w:p>
          <w:p w14:paraId="440BEB5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未选择通过/不通过</w:t>
            </w:r>
          </w:p>
          <w:p w14:paraId="7DEE877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点击"提交评价"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2149AF3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系统提示"请选择本轮面试结论"</w:t>
            </w:r>
          </w:p>
          <w:p w14:paraId="30F28E3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评价不保存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6E8726D1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4FEE8165">
            <w:pPr>
              <w:spacing w:before="40" w:after="40"/>
              <w:jc w:val="center"/>
            </w:pPr>
          </w:p>
        </w:tc>
      </w:tr>
    </w:tbl>
    <w:p w14:paraId="2BC265EB">
      <w:pPr>
        <w:pStyle w:val="3"/>
        <w:spacing w:before="40" w:after="40"/>
      </w:pPr>
      <w:bookmarkStart w:id="46" w:name="_Toc27483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2.14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UC14 AI生成面试评价摘要用例</w:t>
      </w:r>
      <w:bookmarkEnd w:id="46"/>
    </w:p>
    <w:p w14:paraId="2CD57459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HR触发AI对候选人所有面试评价生成综合摘要。</w:t>
      </w:r>
    </w:p>
    <w:p w14:paraId="7954180F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-14 UC14 AI生成面试评价摘要用例的测试情况表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5F8D70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06D1A0E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1D433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1035FD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2F9E27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40873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4C5FBB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A949BB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0B6C82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HR在候选人详情页点击"AI生成摘要"</w:t>
            </w:r>
          </w:p>
          <w:p w14:paraId="25A7D8E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候选人已完成2轮面试各有评价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6633C45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系统收集所有评价</w:t>
            </w:r>
          </w:p>
          <w:p w14:paraId="2960B43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调用DeepSeek API</w:t>
            </w:r>
          </w:p>
          <w:p w14:paraId="016157B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返回综合性摘要（优势、待改进项、推荐等级）</w:t>
            </w:r>
          </w:p>
          <w:p w14:paraId="7BC746E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摘要保存并显示在页面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84038C7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57EE074D">
            <w:pPr>
              <w:spacing w:before="40" w:after="40"/>
              <w:jc w:val="center"/>
            </w:pPr>
          </w:p>
        </w:tc>
      </w:tr>
      <w:tr w14:paraId="6C7796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2E0D35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1B03A50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HR在候选人详情页点击"AI生成摘要"</w:t>
            </w:r>
          </w:p>
          <w:p w14:paraId="02BFE77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候选人没有任何面试评价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5E5D8C6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系统提示"该候选人暂无面试评价记录，无法生成摘要"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0ECCF92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9C1C5C2">
            <w:pPr>
              <w:spacing w:before="40" w:after="40"/>
              <w:jc w:val="center"/>
            </w:pPr>
          </w:p>
        </w:tc>
      </w:tr>
      <w:tr w14:paraId="24C9B3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3DDB2FA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D8665A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AI服务不可用时</w:t>
            </w:r>
          </w:p>
          <w:p w14:paraId="143FBC6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HR点击"AI生成摘要"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7E3673A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系统提示"AI服务暂时不可用，请稍后重试"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30761E4E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20476F30">
            <w:pPr>
              <w:spacing w:before="40" w:after="40"/>
              <w:jc w:val="center"/>
            </w:pPr>
          </w:p>
        </w:tc>
      </w:tr>
    </w:tbl>
    <w:p w14:paraId="02F0E4A5">
      <w:pPr>
        <w:pStyle w:val="3"/>
        <w:spacing w:before="40" w:after="40"/>
      </w:pPr>
      <w:bookmarkStart w:id="47" w:name="_Toc19633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2.15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UC15 发送录用通知（Offer）用例</w:t>
      </w:r>
      <w:bookmarkEnd w:id="47"/>
    </w:p>
    <w:p w14:paraId="3E943476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HR为通过面试的候选人创建并发送Offer。</w:t>
      </w:r>
    </w:p>
    <w:p w14:paraId="0DF27A31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-15 UC15 发送录用通知（Offer）用例的测试情况表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7AADC4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6C50E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D129D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34E81E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DACE5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3751EB3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1A10DE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02F39E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06CB9E0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HR在管道看板中将候选人拖至"Offer"阶段</w:t>
            </w:r>
          </w:p>
          <w:p w14:paraId="4F076F7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填写薪资、入职日期等必填字段</w:t>
            </w:r>
          </w:p>
          <w:p w14:paraId="5A281B4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选择通知模板</w:t>
            </w:r>
          </w:p>
          <w:p w14:paraId="00446D2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点击"发送Offer"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5F370CC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系统创建Offer记录</w:t>
            </w:r>
          </w:p>
          <w:p w14:paraId="3B5698C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生成并发送邮件通知</w:t>
            </w:r>
          </w:p>
          <w:p w14:paraId="6F709F0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候选人状态更新为"已发Offer"</w:t>
            </w:r>
          </w:p>
          <w:p w14:paraId="2EE7CB1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记录操作日志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7253044B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1FD4369">
            <w:pPr>
              <w:spacing w:before="40" w:after="40"/>
              <w:jc w:val="center"/>
            </w:pPr>
          </w:p>
        </w:tc>
      </w:tr>
      <w:tr w14:paraId="35C375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39E9307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464472D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HR填写Offer信息</w:t>
            </w:r>
          </w:p>
          <w:p w14:paraId="2806B45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入职日期设置为昨天</w:t>
            </w:r>
          </w:p>
          <w:p w14:paraId="6A78431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点击"发送Offer"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1D8DA08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系统提示"入职日期不能早于当前日期"</w:t>
            </w:r>
          </w:p>
          <w:p w14:paraId="3A2D78D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Offer不创建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407DD383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639C7CA5">
            <w:pPr>
              <w:spacing w:before="40" w:after="40"/>
              <w:jc w:val="center"/>
            </w:pPr>
          </w:p>
        </w:tc>
      </w:tr>
      <w:tr w14:paraId="754555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4CF3A5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C94203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HR填写Offer信息</w:t>
            </w:r>
          </w:p>
          <w:p w14:paraId="76ABAAC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留空薪资字段</w:t>
            </w:r>
          </w:p>
          <w:p w14:paraId="764AD87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点击"发送Offer"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1EBE7DE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系统提示"请填写薪资和入职日期等必填信息"</w:t>
            </w:r>
          </w:p>
          <w:p w14:paraId="27DDFB0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Offer不创建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59CD4C67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A6557DC">
            <w:pPr>
              <w:spacing w:before="40" w:after="40"/>
              <w:jc w:val="center"/>
            </w:pPr>
          </w:p>
        </w:tc>
      </w:tr>
    </w:tbl>
    <w:p w14:paraId="75B3D43D">
      <w:pPr>
        <w:pStyle w:val="3"/>
        <w:spacing w:before="40" w:after="40"/>
      </w:pPr>
      <w:bookmarkStart w:id="48" w:name="_Toc7199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2.16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UC16 确认入职用例</w:t>
      </w:r>
      <w:bookmarkEnd w:id="48"/>
    </w:p>
    <w:p w14:paraId="258C369A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HR确认候选人到岗入职，系统自动创建员工档案。</w:t>
      </w:r>
    </w:p>
    <w:p w14:paraId="2E5ADF02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-16 UC16 确认入职用例的测试情况表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4AA1DB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279F82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C1679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4D56C0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618163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4F12D8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557ADD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70" w:hRule="atLeast"/>
        </w:trPr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4A0B0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1656F64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HR在"Offer管理"页面</w:t>
            </w:r>
          </w:p>
          <w:p w14:paraId="05CE800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找到"已接受Offer"且入职日期已到的记录</w:t>
            </w:r>
          </w:p>
          <w:p w14:paraId="243EBD4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点击"确认入职"</w:t>
            </w:r>
          </w:p>
          <w:p w14:paraId="44EB56A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确认信息无误后点击"确认"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745F27E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候选人状态更新为"已入职"</w:t>
            </w:r>
          </w:p>
          <w:p w14:paraId="066B01D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系统自动创建员工档案</w:t>
            </w:r>
          </w:p>
          <w:p w14:paraId="4A4D87F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候选人信息迁移至员工模块</w:t>
            </w:r>
          </w:p>
          <w:p w14:paraId="438F0E6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关闭候选人的其他投递流程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4DC36674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0E993B81">
            <w:pPr>
              <w:spacing w:before="40" w:after="40"/>
              <w:jc w:val="center"/>
            </w:pPr>
          </w:p>
        </w:tc>
      </w:tr>
      <w:tr w14:paraId="361B27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4B9AAB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5A04AE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HR在"Offer管理"页面</w:t>
            </w:r>
          </w:p>
          <w:p w14:paraId="6025D57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找到"已接受Offer"但入职日期未到的记录</w:t>
            </w:r>
          </w:p>
          <w:p w14:paraId="5B65BEE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点击"确认入职"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3D0EF81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系统提示"入职日期尚未到达，是否确认提前入职？"</w:t>
            </w:r>
          </w:p>
          <w:p w14:paraId="4445112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HR确认后正常执行入职流程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6244AD76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3238876F">
            <w:pPr>
              <w:spacing w:before="40" w:after="40"/>
              <w:jc w:val="center"/>
            </w:pPr>
          </w:p>
        </w:tc>
      </w:tr>
    </w:tbl>
    <w:p w14:paraId="43BAE298">
      <w:pPr>
        <w:pStyle w:val="3"/>
        <w:spacing w:before="40" w:after="40"/>
      </w:pPr>
      <w:bookmarkStart w:id="49" w:name="_Toc16371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2.17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UC17 AI生成岗位JD用例</w:t>
      </w:r>
      <w:bookmarkEnd w:id="49"/>
    </w:p>
    <w:p w14:paraId="67A3E7A6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HR输入岗位基本信息，AI自动生成专业职位描述。</w:t>
      </w:r>
    </w:p>
    <w:p w14:paraId="64265297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-17 UC17 AI生成岗位JD用例的测试情况表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78812D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B31D5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CA092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4D3DF6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5B014B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2BD2A9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534544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BACAE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3477B9B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HR在AI中心点击"AI生成JD"</w:t>
            </w:r>
          </w:p>
          <w:p w14:paraId="71838A3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输入岗位名称"前端开发工程师"</w:t>
            </w:r>
          </w:p>
          <w:p w14:paraId="7EF662C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部门"研发部"</w:t>
            </w:r>
          </w:p>
          <w:p w14:paraId="2207CA3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要求"3年Vue.js经验，熟悉TypeScript"</w:t>
            </w:r>
          </w:p>
          <w:p w14:paraId="3A58BAE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点击"生成"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1EFA708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AI返回专业JD文本</w:t>
            </w:r>
          </w:p>
          <w:p w14:paraId="6438C46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包含岗位职责、任职要求、福利待遇三部分</w:t>
            </w:r>
          </w:p>
          <w:p w14:paraId="19EF989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HR可编辑和复制结果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3EF84C7B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57FD2156">
            <w:pPr>
              <w:spacing w:before="40" w:after="40"/>
              <w:jc w:val="center"/>
            </w:pPr>
          </w:p>
        </w:tc>
      </w:tr>
      <w:tr w14:paraId="61B691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78E9E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2EB60BE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HR点击"AI生成JD"</w:t>
            </w:r>
          </w:p>
          <w:p w14:paraId="4D4EFAF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输入信息少于10个字</w:t>
            </w:r>
          </w:p>
          <w:p w14:paraId="1D1DE26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点击"生成"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263ABC8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系统提示"请提供更详细的岗位信息以获得更好的生成效果"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F5A0CDF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7458C2DD">
            <w:pPr>
              <w:spacing w:before="40" w:after="40"/>
              <w:jc w:val="center"/>
            </w:pPr>
          </w:p>
        </w:tc>
      </w:tr>
      <w:tr w14:paraId="578ED8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DDF4164">
            <w:pPr>
              <w:spacing w:before="40" w:after="4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381FECB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AI服务不可用时</w:t>
            </w:r>
          </w:p>
          <w:p w14:paraId="104A15E5">
            <w:pPr>
              <w:spacing w:before="20" w:after="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HR点击"生成"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15FE9982">
            <w:pPr>
              <w:spacing w:before="20" w:after="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系统提示"AI服务响应超时，请稍后重试"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627C4ED5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4CE2FCC2">
            <w:pPr>
              <w:spacing w:before="40" w:after="40"/>
              <w:jc w:val="center"/>
            </w:pPr>
          </w:p>
        </w:tc>
      </w:tr>
    </w:tbl>
    <w:p w14:paraId="33ABD16D">
      <w:pPr>
        <w:pStyle w:val="3"/>
        <w:spacing w:before="40" w:after="40"/>
      </w:pPr>
      <w:bookmarkStart w:id="50" w:name="_Toc6346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2.18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UC18 AI候选人-岗位匹配评分用例</w:t>
      </w:r>
      <w:bookmarkEnd w:id="50"/>
    </w:p>
    <w:p w14:paraId="513FC73B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HR使用AI计算简历与岗位的匹配度。</w:t>
      </w:r>
    </w:p>
    <w:p w14:paraId="5F1B299F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-18 UC18 AI候选人-岗位匹配评分用例的测试情况表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631C41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4B59DD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1E924F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72824E7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2D8C85E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4557CEB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365A8A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24A4D5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447B7F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HR在简历详情页点击"AI匹配评分"</w:t>
            </w:r>
          </w:p>
          <w:p w14:paraId="379D22E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选择一个有完整JD的已发布岗位</w:t>
            </w:r>
          </w:p>
          <w:p w14:paraId="64553DE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点击"开始匹配"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7723CA4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AI返回匹配结果</w:t>
            </w:r>
          </w:p>
          <w:p w14:paraId="3FEC802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展示综合匹配度百分比</w:t>
            </w:r>
          </w:p>
          <w:p w14:paraId="31A3599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展示技能匹配、经验匹配分析</w:t>
            </w:r>
          </w:p>
          <w:p w14:paraId="41A2479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展示综合评语</w:t>
            </w:r>
          </w:p>
          <w:p w14:paraId="3D3580A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结果保存至ai_match_record表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16F039B9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53DCBB66">
            <w:pPr>
              <w:spacing w:before="40" w:after="40"/>
              <w:jc w:val="center"/>
            </w:pPr>
          </w:p>
        </w:tc>
      </w:tr>
      <w:tr w14:paraId="30CC16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48D2A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3970FAF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HR选择一份未解析的简历</w:t>
            </w:r>
          </w:p>
          <w:p w14:paraId="1FB9F31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点击"AI匹配评分"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4548DD7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系统提示"该简历尚未解析，请先解析简历后再进行匹配评分"</w:t>
            </w:r>
          </w:p>
          <w:p w14:paraId="7350DDE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提供"先解析"按钮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4F128A81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9B74813">
            <w:pPr>
              <w:spacing w:before="40" w:after="40"/>
              <w:jc w:val="center"/>
            </w:pPr>
          </w:p>
        </w:tc>
      </w:tr>
    </w:tbl>
    <w:p w14:paraId="11EA1699">
      <w:pPr>
        <w:pStyle w:val="3"/>
        <w:spacing w:before="40" w:after="40"/>
      </w:pPr>
      <w:bookmarkStart w:id="51" w:name="_Toc4412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2.19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UC19 查看招聘数据大屏用例</w:t>
      </w:r>
      <w:bookmarkEnd w:id="51"/>
    </w:p>
    <w:p w14:paraId="5155F5B9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用户打开实时数据大屏查看招聘核心指标。</w:t>
      </w:r>
    </w:p>
    <w:p w14:paraId="0D3628F8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-19 UC19 查看招聘数据大屏用例的测试情况表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485311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5A1670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35D18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69757D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25EF81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00468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040B89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6754D9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23FAE9B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用户点击"数据大屏"</w:t>
            </w:r>
          </w:p>
          <w:p w14:paraId="379B6EA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系统正常加载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0D95366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全屏展示数据仪表盘</w:t>
            </w:r>
          </w:p>
          <w:p w14:paraId="0EE2540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显示核心指标卡片（在招岗位、简历数、面试数、入职数）</w:t>
            </w:r>
          </w:p>
          <w:p w14:paraId="3B564CD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显示部门分布饼图、岗位类型柱状图</w:t>
            </w:r>
          </w:p>
          <w:p w14:paraId="713D19E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显示简历投递趋势折线图</w:t>
            </w:r>
          </w:p>
          <w:p w14:paraId="07D9A60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显示招聘渠道占比和招聘漏斗</w:t>
            </w:r>
          </w:p>
          <w:p w14:paraId="4BA275D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数据每30秒自动刷新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5F645291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38BC3C2F">
            <w:pPr>
              <w:spacing w:before="40" w:after="40"/>
              <w:jc w:val="center"/>
            </w:pPr>
          </w:p>
        </w:tc>
      </w:tr>
      <w:tr w14:paraId="6A8498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0A96B6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DCC62E5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WebSocket连接失败时</w:t>
            </w:r>
          </w:p>
          <w:p w14:paraId="28A5261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用户打开数据大屏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078C572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系统降级为HTTP轮询</w:t>
            </w:r>
          </w:p>
          <w:p w14:paraId="2B4502A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页面右上角显示"实时连接已断开"提示</w:t>
            </w:r>
          </w:p>
          <w:p w14:paraId="52DC1BC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数据每60秒轮询更新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62FD7FAA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2E5FCDFB">
            <w:pPr>
              <w:spacing w:before="40" w:after="40"/>
              <w:jc w:val="center"/>
            </w:pPr>
          </w:p>
        </w:tc>
      </w:tr>
    </w:tbl>
    <w:p w14:paraId="442D86CB">
      <w:pPr>
        <w:pStyle w:val="3"/>
        <w:spacing w:before="40" w:after="40"/>
      </w:pPr>
      <w:bookmarkStart w:id="52" w:name="_Toc28468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2.20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UC20 管理招聘流程管道用例</w:t>
      </w:r>
      <w:bookmarkEnd w:id="52"/>
    </w:p>
    <w:p w14:paraId="6A12CE35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HR在Kanban看板上通过拖拽管理候选人流程阶段。</w:t>
      </w:r>
    </w:p>
    <w:p w14:paraId="3FCAA2A8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-20 UC20 管理招聘流程管道用例的测试情况表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0BB6C6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449392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EF20E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7E53796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692BF9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53D8B4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3F2D7F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53F1EB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93FB4E7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HR进入"招聘管道"页面</w:t>
            </w:r>
          </w:p>
          <w:p w14:paraId="4CA04E6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看到各阶段列的候选人卡片</w:t>
            </w:r>
          </w:p>
          <w:p w14:paraId="03C9698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将"初筛"列中的候选人卡片拖拽至"面试"列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3A9BBB8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候选人阶段更新为"面试"</w:t>
            </w:r>
          </w:p>
          <w:p w14:paraId="48F2B74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记录阶段变更时间</w:t>
            </w:r>
          </w:p>
          <w:p w14:paraId="11B57E5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触发面试通知</w:t>
            </w:r>
          </w:p>
          <w:p w14:paraId="6C6B6E1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时间线新增变更记录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6AD912AC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4D6A0681">
            <w:pPr>
              <w:spacing w:before="40" w:after="40"/>
              <w:jc w:val="center"/>
            </w:pPr>
          </w:p>
        </w:tc>
      </w:tr>
      <w:tr w14:paraId="3D4927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9A6E5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33A5FAC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HR将"初筛"列中的卡片直接拖拽至"Offer"列（跳过中间阶段）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6248542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系统提示"请按流程顺序操作，当前不可跳过XX阶段"</w:t>
            </w:r>
          </w:p>
          <w:p w14:paraId="4A0CE0D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卡片回弹到原始位置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9A1937E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5B067B26">
            <w:pPr>
              <w:spacing w:before="40" w:after="40"/>
              <w:jc w:val="center"/>
            </w:pPr>
          </w:p>
        </w:tc>
      </w:tr>
      <w:tr w14:paraId="1A2E6E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67DEF13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650DE956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HR拖拽过程中网络断开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3D65EE5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卡片回弹到原始位置</w:t>
            </w:r>
          </w:p>
          <w:p w14:paraId="0D1735E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系统提示"操作失败，请检查网络后重试"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4E16DC8A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6E0E9F05">
            <w:pPr>
              <w:spacing w:before="40" w:after="40"/>
              <w:jc w:val="center"/>
            </w:pPr>
          </w:p>
        </w:tc>
      </w:tr>
    </w:tbl>
    <w:p w14:paraId="1A80BE25">
      <w:pPr>
        <w:pStyle w:val="3"/>
        <w:spacing w:before="40" w:after="40"/>
      </w:pPr>
      <w:bookmarkStart w:id="53" w:name="_Toc20182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2.21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UC21 管理通知模板用例</w:t>
      </w:r>
      <w:bookmarkEnd w:id="53"/>
    </w:p>
    <w:p w14:paraId="2E662D4E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HR创建和编辑各类通知模板。</w:t>
      </w:r>
    </w:p>
    <w:p w14:paraId="05EF7A36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2"/>
          <w:szCs w:val="22"/>
        </w:rPr>
        <w:t>-21 UC21 管理通知模板用例的测试情况表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198FD8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5C8007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7EE1E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6F409B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54C1F4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655E469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26FBF5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4691484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0C801F42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HR进入"通知模板"页面</w:t>
            </w:r>
          </w:p>
          <w:p w14:paraId="47E22A6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点击"新建模板"</w:t>
            </w:r>
          </w:p>
          <w:p w14:paraId="174DAF3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填写模板名称"面试邀请通知"</w:t>
            </w:r>
          </w:p>
          <w:p w14:paraId="4367A1F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选择类型"面试通知"</w:t>
            </w:r>
          </w:p>
          <w:p w14:paraId="3366926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填写邮件标题和正文（含变量）</w:t>
            </w:r>
          </w:p>
          <w:p w14:paraId="7B39036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4717BD9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系统保存模板</w:t>
            </w:r>
          </w:p>
          <w:p w14:paraId="71ED8AD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模板列表新增一条记录</w:t>
            </w:r>
          </w:p>
          <w:p w14:paraId="2D45D32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发送面试通知时可选此模板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10949CA1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0B9BADFA">
            <w:pPr>
              <w:spacing w:before="40" w:after="40"/>
              <w:jc w:val="center"/>
            </w:pPr>
          </w:p>
        </w:tc>
      </w:tr>
      <w:tr w14:paraId="05BD13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76A6B4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3B2094F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HR新建模板</w:t>
            </w:r>
          </w:p>
          <w:p w14:paraId="03E8538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使用未定义的变量{{XXX}}</w:t>
            </w:r>
          </w:p>
          <w:p w14:paraId="12B24F5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5DD698D3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系统提示"变量{{XXX}}不在支持的变量列表中，请检查"</w:t>
            </w:r>
          </w:p>
          <w:p w14:paraId="19C613A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列出可用变量列表</w:t>
            </w:r>
          </w:p>
          <w:p w14:paraId="70FDB94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模板不保存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736457B5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17B55C5B">
            <w:pPr>
              <w:spacing w:before="40" w:after="40"/>
              <w:jc w:val="center"/>
            </w:pPr>
          </w:p>
        </w:tc>
      </w:tr>
      <w:tr w14:paraId="1D4C5B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146F4F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1361EE6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HR新建模板</w:t>
            </w:r>
          </w:p>
          <w:p w14:paraId="05C910E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留空模板名称</w:t>
            </w:r>
          </w:p>
          <w:p w14:paraId="03B46C6D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点击"保存"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1A846C90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系统提示"请输入模板标题"</w:t>
            </w:r>
          </w:p>
          <w:p w14:paraId="2A14B9D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模板不保存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CA86FAE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6C00811D">
            <w:pPr>
              <w:spacing w:before="40" w:after="40"/>
              <w:jc w:val="center"/>
            </w:pPr>
          </w:p>
        </w:tc>
      </w:tr>
    </w:tbl>
    <w:p w14:paraId="7C255A35">
      <w:pPr>
        <w:pStyle w:val="3"/>
        <w:spacing w:before="40" w:after="40"/>
      </w:pPr>
      <w:bookmarkStart w:id="54" w:name="_Toc5382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2.22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UC22 查看操作日志用例</w:t>
      </w:r>
      <w:bookmarkEnd w:id="54"/>
    </w:p>
    <w:p w14:paraId="312E3861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系统管理员查看和搜索操作日志。</w:t>
      </w:r>
    </w:p>
    <w:p w14:paraId="11FD5518">
      <w:pPr>
        <w:spacing w:before="40" w:after="40"/>
        <w:jc w:val="center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2</w:t>
      </w:r>
      <w:bookmarkStart w:id="62" w:name="_GoBack"/>
      <w:bookmarkEnd w:id="62"/>
      <w:r>
        <w:rPr>
          <w:rFonts w:ascii="宋体" w:hAnsi="宋体" w:eastAsia="宋体" w:cs="宋体"/>
          <w:b/>
          <w:bCs/>
          <w:sz w:val="22"/>
          <w:szCs w:val="22"/>
        </w:rPr>
        <w:t>-22 UC22 查看操作日志用例的测试情况表</w:t>
      </w:r>
    </w:p>
    <w:tbl>
      <w:tblPr>
        <w:tblStyle w:val="11"/>
        <w:tblW w:w="505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3113"/>
        <w:gridCol w:w="2483"/>
        <w:gridCol w:w="1448"/>
        <w:gridCol w:w="964"/>
      </w:tblGrid>
      <w:tr w14:paraId="3445DA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6880593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F5210F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测试输入数据</w:t>
            </w:r>
          </w:p>
        </w:tc>
        <w:tc>
          <w:tcPr>
            <w:tcW w:w="2483" w:type="dxa"/>
            <w:shd w:val="clear" w:color="auto" w:fill="auto"/>
            <w:vAlign w:val="center"/>
          </w:tcPr>
          <w:p w14:paraId="17B406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预期输出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3ED6135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实际输出</w:t>
            </w: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4382B1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177606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40BB5F1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45EFC5B4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管理员进入"操作日志"页面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5E03095F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系统按时间倒序显示操作日志</w:t>
            </w:r>
          </w:p>
          <w:p w14:paraId="41464B6A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显示操作人、时间、操作类型、操作对象、操作详情、IP地址</w:t>
            </w:r>
          </w:p>
          <w:p w14:paraId="3FF4991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支持分页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54D54A99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5A817683">
            <w:pPr>
              <w:spacing w:before="40" w:after="40"/>
              <w:jc w:val="center"/>
            </w:pPr>
          </w:p>
        </w:tc>
      </w:tr>
      <w:tr w14:paraId="189C28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5581FC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11AA2EE1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管理员选择操作类型筛选"修改"</w:t>
            </w:r>
          </w:p>
          <w:p w14:paraId="5AA8864E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选择时间范围</w:t>
            </w:r>
          </w:p>
          <w:p w14:paraId="16CE1C69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点击搜索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25FB92CB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系统返回符合条件的日志记录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849D1FF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58E4923C">
            <w:pPr>
              <w:spacing w:before="40" w:after="40"/>
              <w:jc w:val="center"/>
            </w:pPr>
          </w:p>
        </w:tc>
      </w:tr>
      <w:tr w14:paraId="2A8BD2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" w:type="dxa"/>
            <w:tcBorders>
              <w:left w:val="nil"/>
            </w:tcBorders>
            <w:shd w:val="clear" w:color="auto" w:fill="auto"/>
            <w:vAlign w:val="center"/>
          </w:tcPr>
          <w:p w14:paraId="58A1C1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3113" w:type="dxa"/>
            <w:shd w:val="clear" w:color="auto" w:fill="auto"/>
            <w:vAlign w:val="top"/>
          </w:tcPr>
          <w:p w14:paraId="11FA319C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管理员搜索不存在的操作人姓名</w:t>
            </w:r>
          </w:p>
        </w:tc>
        <w:tc>
          <w:tcPr>
            <w:tcW w:w="2483" w:type="dxa"/>
            <w:shd w:val="clear" w:color="auto" w:fill="auto"/>
            <w:vAlign w:val="top"/>
          </w:tcPr>
          <w:p w14:paraId="7A6B1BC8">
            <w:pPr>
              <w:spacing w:before="20" w:after="20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系统提示"未找到匹配的操作日志记录"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037F7CED">
            <w:pPr>
              <w:spacing w:before="40" w:after="40"/>
              <w:jc w:val="center"/>
            </w:pPr>
          </w:p>
        </w:tc>
        <w:tc>
          <w:tcPr>
            <w:tcW w:w="964" w:type="dxa"/>
            <w:tcBorders>
              <w:right w:val="nil"/>
            </w:tcBorders>
            <w:shd w:val="clear" w:color="auto" w:fill="auto"/>
            <w:vAlign w:val="center"/>
          </w:tcPr>
          <w:p w14:paraId="22F207CC">
            <w:pPr>
              <w:spacing w:before="40" w:after="40"/>
              <w:jc w:val="center"/>
            </w:pPr>
          </w:p>
        </w:tc>
      </w:tr>
    </w:tbl>
    <w:p w14:paraId="6D257C05">
      <w:pPr>
        <w:pStyle w:val="2"/>
        <w:spacing w:before="200" w:after="200" w:line="240" w:lineRule="auto"/>
        <w:rPr>
          <w:rFonts w:hint="eastAsia" w:ascii="Times New Roman" w:hAnsi="Times New Roman"/>
          <w:caps w:val="0"/>
          <w:smallCaps w:val="0"/>
          <w:kern w:val="0"/>
          <w:sz w:val="32"/>
          <w:lang w:val="en-US" w:eastAsia="zh-CN"/>
        </w:rPr>
      </w:pPr>
      <w:bookmarkStart w:id="55" w:name="_Toc24099"/>
      <w:r>
        <w:rPr>
          <w:rFonts w:hint="eastAsia" w:ascii="Times New Roman" w:hAnsi="Times New Roman"/>
          <w:caps w:val="0"/>
          <w:smallCaps w:val="0"/>
          <w:kern w:val="0"/>
          <w:sz w:val="32"/>
          <w:lang w:val="en-US" w:eastAsia="zh-CN"/>
        </w:rPr>
        <w:t>3测试结果分析</w:t>
      </w:r>
      <w:bookmarkEnd w:id="34"/>
      <w:bookmarkEnd w:id="55"/>
    </w:p>
    <w:p w14:paraId="526CF2FE">
      <w:pPr>
        <w:pStyle w:val="3"/>
        <w:spacing w:before="100" w:after="100" w:line="240" w:lineRule="auto"/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</w:pPr>
      <w:bookmarkStart w:id="56" w:name="_Toc4491"/>
      <w:bookmarkStart w:id="57" w:name="_Toc3824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</w:rPr>
        <w:t>.1系统能力分析</w:t>
      </w:r>
      <w:bookmarkEnd w:id="56"/>
      <w:bookmarkEnd w:id="57"/>
    </w:p>
    <w:p w14:paraId="60AE8BC2">
      <w:pPr>
        <w:pStyle w:val="4"/>
        <w:spacing w:before="120" w:after="120" w:line="415" w:lineRule="auto"/>
        <w:rPr>
          <w:rFonts w:hint="default" w:ascii="Times New Roman" w:hAnsi="Times New Roman"/>
          <w:caps w:val="0"/>
          <w:smallCaps w:val="0"/>
          <w:sz w:val="24"/>
          <w:lang w:val="en-US" w:eastAsia="zh-CN"/>
        </w:rPr>
      </w:pPr>
      <w:bookmarkStart w:id="58" w:name="_Toc4093"/>
      <w:r>
        <w:rPr>
          <w:rFonts w:hint="eastAsia" w:ascii="Times New Roman" w:hAnsi="Times New Roman"/>
          <w:caps w:val="0"/>
          <w:smallCaps w:val="0"/>
          <w:sz w:val="24"/>
          <w:lang w:val="en-US" w:eastAsia="zh-CN"/>
        </w:rPr>
        <w:t>3.1.1 系统功能测试分析</w:t>
      </w:r>
      <w:bookmarkEnd w:id="58"/>
    </w:p>
    <w:p w14:paraId="63B1FB38">
      <w:pPr>
        <w:spacing w:before="40" w:after="40"/>
        <w:ind w:firstLine="440"/>
      </w:pPr>
      <w:bookmarkStart w:id="59" w:name="_Toc12390"/>
      <w:r>
        <w:rPr>
          <w:rFonts w:ascii="宋体" w:hAnsi="宋体" w:eastAsia="宋体" w:cs="宋体"/>
          <w:sz w:val="22"/>
          <w:szCs w:val="22"/>
        </w:rPr>
        <w:t>通过黑盒测试中的场景法和等价类划分法，对UC01登录系统用例、UC03新建招聘岗位用例……等22个用例，开展系统功能测试，共设计测试用例 86 个，执行通过 / 个，通过率 / %。</w:t>
      </w:r>
    </w:p>
    <w:p w14:paraId="476903A0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经测试证明，该系统的核心功能能够满足用户功能需求。</w:t>
      </w:r>
    </w:p>
    <w:p w14:paraId="4F68CC9D">
      <w:pPr>
        <w:pStyle w:val="4"/>
        <w:spacing w:before="120" w:after="120" w:line="415" w:lineRule="auto"/>
        <w:rPr>
          <w:rFonts w:hint="default" w:ascii="Times New Roman" w:hAnsi="Times New Roman"/>
          <w:caps w:val="0"/>
          <w:smallCaps w:val="0"/>
          <w:lang w:val="en-US" w:eastAsia="zh-CN"/>
        </w:rPr>
      </w:pPr>
      <w:r>
        <w:rPr>
          <w:rFonts w:hint="eastAsia" w:ascii="Times New Roman" w:hAnsi="Times New Roman"/>
          <w:caps w:val="0"/>
          <w:smallCaps w:val="0"/>
          <w:sz w:val="24"/>
          <w:lang w:val="en-US" w:eastAsia="zh-CN"/>
        </w:rPr>
        <w:t>3.1.2 系统非功能测试分析</w:t>
      </w:r>
      <w:bookmarkEnd w:id="59"/>
    </w:p>
    <w:p w14:paraId="2B69C71A">
      <w:pPr>
        <w:spacing w:before="40" w:after="40"/>
        <w:ind w:firstLine="440"/>
      </w:pPr>
      <w:bookmarkStart w:id="60" w:name="_Toc26981"/>
      <w:r>
        <w:rPr>
          <w:rFonts w:ascii="宋体" w:hAnsi="宋体" w:eastAsia="宋体" w:cs="宋体"/>
          <w:b/>
          <w:bCs/>
          <w:sz w:val="22"/>
          <w:szCs w:val="22"/>
        </w:rPr>
        <w:t>1. 安全性：</w:t>
      </w:r>
    </w:p>
    <w:p w14:paraId="4D8FC553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</w:t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验证BCrypt密码加密存储，数据库中不存储明文密码。</w:t>
      </w:r>
    </w:p>
    <w:p w14:paraId="3E0D9035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</w:t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验证JWT Token有效期和刷新机制。</w:t>
      </w:r>
    </w:p>
    <w:p w14:paraId="2D08DF5A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</w:t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验证SQL注入防护（输入特殊字符不导致数据库异常）。</w:t>
      </w:r>
    </w:p>
    <w:p w14:paraId="76ECEADF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验证XSS攻击防护（输入HTML/JS脚本不被执行）。</w:t>
      </w:r>
    </w:p>
    <w:p w14:paraId="70B7CBC7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2. 性能：</w:t>
      </w:r>
    </w:p>
    <w:p w14:paraId="03B4CACA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验证核心API接口响应时间不超过3秒。</w:t>
      </w:r>
    </w:p>
    <w:p w14:paraId="20865E7E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模拟50个并发用户同时操作，系统响应正常。</w:t>
      </w:r>
    </w:p>
    <w:p w14:paraId="31EB006E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3. 可用性：</w:t>
      </w:r>
    </w:p>
    <w:p w14:paraId="00D8B172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验证关键操作确认提示机制。</w:t>
      </w:r>
    </w:p>
    <w:p w14:paraId="5835D63C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验证错误信息友好可读，不暴露技术细节。</w:t>
      </w:r>
    </w:p>
    <w:p w14:paraId="1F7E4AFF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4. 兼容性：</w:t>
      </w:r>
    </w:p>
    <w:p w14:paraId="15C0E37E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Chrome 120+浏览器兼容性验证。</w:t>
      </w:r>
    </w:p>
    <w:p w14:paraId="40A9BD58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Edge 120+浏览器兼容性验证。</w:t>
      </w:r>
    </w:p>
    <w:p w14:paraId="3A34AC8D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5. 可用性：</w:t>
      </w:r>
    </w:p>
    <w:p w14:paraId="6851410B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验证系统在正常负载下的可用性满足99%要求。</w:t>
      </w:r>
    </w:p>
    <w:p w14:paraId="5EC8C4BE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>经测试证明，该系统的核心功能能够满足用户非功能需求。</w:t>
      </w:r>
    </w:p>
    <w:p w14:paraId="60EA32D9">
      <w:pPr>
        <w:pStyle w:val="3"/>
        <w:spacing w:before="100" w:after="100" w:line="240" w:lineRule="auto"/>
        <w:rPr>
          <w:rFonts w:hint="default" w:ascii="Times New Roman" w:hAnsi="Times New Roman" w:eastAsia="宋体"/>
          <w:caps w:val="0"/>
          <w:smallCaps w:val="0"/>
          <w:lang w:val="en-US" w:eastAsia="zh-CN"/>
        </w:rPr>
      </w:pPr>
      <w:bookmarkStart w:id="61" w:name="_Toc31368"/>
      <w:r>
        <w:rPr>
          <w:rFonts w:hint="eastAsia" w:ascii="Times New Roman" w:hAnsi="Times New Roman"/>
          <w:caps w:val="0"/>
          <w:smallCaps w:val="0"/>
          <w:kern w:val="0"/>
          <w:sz w:val="28"/>
          <w:szCs w:val="28"/>
          <w:lang w:val="en-US" w:eastAsia="zh-CN"/>
        </w:rPr>
        <w:t>3.2缺陷和优化方案</w:t>
      </w:r>
      <w:bookmarkEnd w:id="60"/>
      <w:bookmarkEnd w:id="61"/>
    </w:p>
    <w:p w14:paraId="7843EDF0">
      <w:pPr>
        <w:spacing w:before="40" w:after="40"/>
        <w:ind w:firstLine="440"/>
      </w:pPr>
      <w:r>
        <w:rPr>
          <w:rFonts w:ascii="宋体" w:hAnsi="宋体" w:eastAsia="宋体" w:cs="宋体"/>
          <w:sz w:val="22"/>
          <w:szCs w:val="22"/>
        </w:rPr>
        <w:t>测试发现，系统在某些模块功能、可交互性等方面仍存在一些不足，对系统的不足给出以下优化方案：</w:t>
      </w:r>
    </w:p>
    <w:p w14:paraId="34039AEE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1. 简历AI解析准确率有待提升</w:t>
      </w:r>
    </w:p>
    <w:p w14:paraId="51E84C36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当前简历AI解析对非标准格式的简历（如特殊排版、表格格式）解析准确率较低。优化方案：增加简历预处理环节，对非标准格式进行模板化转换后再送入AI解析；引入多轮对话机制，对解析失败的内容进行二次优化。</w:t>
      </w:r>
    </w:p>
    <w:p w14:paraId="5527747F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2. 招聘管道看板性能优化</w:t>
      </w:r>
    </w:p>
    <w:p w14:paraId="37B36BD2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当某个阶段的候选人数量超过200个时，看板的拖拽操作出现明显卡顿。优化方案：对看板进行虚拟列表优化，仅渲染可视区域内的卡片；对候选人数据进行分页加载，每次仅加载前100条。</w:t>
      </w:r>
    </w:p>
    <w:p w14:paraId="2D52BA89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3. 数据大屏实时性增强</w:t>
      </w:r>
    </w:p>
    <w:p w14:paraId="5540F3D8">
      <w:pPr>
        <w:spacing w:before="40" w:after="40"/>
      </w:pPr>
      <w:r>
        <w:rPr>
          <w:rFonts w:ascii="宋体" w:hAnsi="宋体" w:eastAsia="宋体" w:cs="宋体"/>
          <w:sz w:val="22"/>
          <w:szCs w:val="22"/>
        </w:rPr>
        <w:t xml:space="preserve">   当前数据大屏的刷新机制在高峰期可能导致服务器压力增大。优化方案：引入Redis缓存层，将仪表盘数据缓存30秒；使用WebSocket推送仅变化的数据字段，而非全量数据。</w:t>
      </w:r>
    </w:p>
    <w:p w14:paraId="6BD19F6A">
      <w:pPr>
        <w:spacing w:before="40" w:after="40"/>
        <w:ind w:firstLine="440"/>
      </w:pPr>
      <w:r>
        <w:rPr>
          <w:rFonts w:ascii="宋体" w:hAnsi="宋体" w:eastAsia="宋体" w:cs="宋体"/>
          <w:b/>
          <w:bCs/>
          <w:sz w:val="22"/>
          <w:szCs w:val="22"/>
        </w:rPr>
        <w:t>4. 通知模板变量校验增强</w:t>
      </w:r>
    </w:p>
    <w:p w14:paraId="274F7E3B">
      <w:pPr>
        <w:spacing w:before="40" w:after="40"/>
        <w:rPr>
          <w:rFonts w:hint="eastAsia" w:ascii="Times New Roman" w:hAnsi="Times New Roman"/>
          <w:caps w:val="0"/>
          <w:smallCaps w:val="0"/>
          <w:color w:val="FF0000"/>
          <w:lang w:val="en-US" w:eastAsia="zh-CN"/>
        </w:rPr>
      </w:pPr>
      <w:r>
        <w:rPr>
          <w:rFonts w:ascii="宋体" w:hAnsi="宋体" w:eastAsia="宋体" w:cs="宋体"/>
          <w:sz w:val="22"/>
          <w:szCs w:val="22"/>
        </w:rPr>
        <w:t xml:space="preserve">   当前通知模板的变量校验仅在前端进行，服务端缺少二次校验。优化方案：在服务端增加模板变量校验逻辑，确保发送的邮件内容中变量全部替换完成，避免出现"{{候选人姓名}}"这样的原始占位符。</w:t>
      </w: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90D58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CB8D4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CB8D4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A8E49"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7BD51FA4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F1836"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6</w:t>
    </w:r>
    <w:r>
      <w:rPr>
        <w:rStyle w:val="13"/>
      </w:rPr>
      <w:fldChar w:fldCharType="end"/>
    </w:r>
  </w:p>
  <w:p w14:paraId="5B31040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EF1BB">
    <w:pPr>
      <w:pStyle w:val="7"/>
    </w:pPr>
    <w:r>
      <w:t>测试分析报告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E0NrcwMDMxsDA2MbdQ0lEKTi0uzszPAykwrgUAU2FLhywAAAA="/>
    <w:docVar w:name="commondata" w:val="eyJoZGlkIjoiY2M0MDUxMDg4NTZiZThjYzc2MTFiMjk0OWQ2OWJjZDUifQ=="/>
  </w:docVars>
  <w:rsids>
    <w:rsidRoot w:val="00047548"/>
    <w:rsid w:val="00047548"/>
    <w:rsid w:val="000810D2"/>
    <w:rsid w:val="00146559"/>
    <w:rsid w:val="001832F7"/>
    <w:rsid w:val="002F54BB"/>
    <w:rsid w:val="00313CED"/>
    <w:rsid w:val="003619F4"/>
    <w:rsid w:val="00427222"/>
    <w:rsid w:val="00440BE7"/>
    <w:rsid w:val="004B3535"/>
    <w:rsid w:val="004D6683"/>
    <w:rsid w:val="004F0A82"/>
    <w:rsid w:val="005211B4"/>
    <w:rsid w:val="00594025"/>
    <w:rsid w:val="005B2C4E"/>
    <w:rsid w:val="00600FBA"/>
    <w:rsid w:val="006778DE"/>
    <w:rsid w:val="00751B5B"/>
    <w:rsid w:val="00756ED5"/>
    <w:rsid w:val="007904D0"/>
    <w:rsid w:val="007A1033"/>
    <w:rsid w:val="007D585B"/>
    <w:rsid w:val="0083455A"/>
    <w:rsid w:val="00855121"/>
    <w:rsid w:val="00857DBF"/>
    <w:rsid w:val="008A6C89"/>
    <w:rsid w:val="008A791B"/>
    <w:rsid w:val="0092321F"/>
    <w:rsid w:val="009A5843"/>
    <w:rsid w:val="00A11DEF"/>
    <w:rsid w:val="00A302EF"/>
    <w:rsid w:val="00A8568B"/>
    <w:rsid w:val="00A910CF"/>
    <w:rsid w:val="00A94CE1"/>
    <w:rsid w:val="00AA432E"/>
    <w:rsid w:val="00B976D6"/>
    <w:rsid w:val="00BA6FAE"/>
    <w:rsid w:val="00BF7BFB"/>
    <w:rsid w:val="00C3379B"/>
    <w:rsid w:val="00C3585E"/>
    <w:rsid w:val="00C84DCF"/>
    <w:rsid w:val="00D20DE8"/>
    <w:rsid w:val="00E30F94"/>
    <w:rsid w:val="00E34EBB"/>
    <w:rsid w:val="00EB72B2"/>
    <w:rsid w:val="00F40E06"/>
    <w:rsid w:val="00FE69F2"/>
    <w:rsid w:val="00FF4661"/>
    <w:rsid w:val="024507E2"/>
    <w:rsid w:val="050B287F"/>
    <w:rsid w:val="05A018DC"/>
    <w:rsid w:val="0B4853D9"/>
    <w:rsid w:val="0D011470"/>
    <w:rsid w:val="10196955"/>
    <w:rsid w:val="10606ABC"/>
    <w:rsid w:val="1371460E"/>
    <w:rsid w:val="1435097A"/>
    <w:rsid w:val="145E0B42"/>
    <w:rsid w:val="14975704"/>
    <w:rsid w:val="156102B8"/>
    <w:rsid w:val="15C35C29"/>
    <w:rsid w:val="173C4B1A"/>
    <w:rsid w:val="18414ADE"/>
    <w:rsid w:val="185D410B"/>
    <w:rsid w:val="1D574BF7"/>
    <w:rsid w:val="21155DAA"/>
    <w:rsid w:val="23364BC1"/>
    <w:rsid w:val="240C3129"/>
    <w:rsid w:val="292673D8"/>
    <w:rsid w:val="2BF8114E"/>
    <w:rsid w:val="2D1B54A6"/>
    <w:rsid w:val="2F653532"/>
    <w:rsid w:val="2FED29FE"/>
    <w:rsid w:val="308302FB"/>
    <w:rsid w:val="31800540"/>
    <w:rsid w:val="3213735C"/>
    <w:rsid w:val="32951D6B"/>
    <w:rsid w:val="34C84500"/>
    <w:rsid w:val="35617B0D"/>
    <w:rsid w:val="39C471AF"/>
    <w:rsid w:val="47C30A10"/>
    <w:rsid w:val="49AD0203"/>
    <w:rsid w:val="4FC21A04"/>
    <w:rsid w:val="555D0004"/>
    <w:rsid w:val="56A362DE"/>
    <w:rsid w:val="57AD23DC"/>
    <w:rsid w:val="58E64E4A"/>
    <w:rsid w:val="5A2421CF"/>
    <w:rsid w:val="5B364300"/>
    <w:rsid w:val="5BB82150"/>
    <w:rsid w:val="5CC72ABA"/>
    <w:rsid w:val="5EB9214F"/>
    <w:rsid w:val="5EDE1F66"/>
    <w:rsid w:val="5F624CA7"/>
    <w:rsid w:val="658D21AD"/>
    <w:rsid w:val="662E2535"/>
    <w:rsid w:val="66343C9F"/>
    <w:rsid w:val="66645268"/>
    <w:rsid w:val="66B95774"/>
    <w:rsid w:val="672D1356"/>
    <w:rsid w:val="69E20B1E"/>
    <w:rsid w:val="6D5F63ED"/>
    <w:rsid w:val="6DF04B6E"/>
    <w:rsid w:val="6E922B12"/>
    <w:rsid w:val="6F435E9D"/>
    <w:rsid w:val="6F8F5E77"/>
    <w:rsid w:val="6FCD47E0"/>
    <w:rsid w:val="73730E8C"/>
    <w:rsid w:val="749B789C"/>
    <w:rsid w:val="75E17EDC"/>
    <w:rsid w:val="76C577FD"/>
    <w:rsid w:val="76F50127"/>
    <w:rsid w:val="781D71EE"/>
    <w:rsid w:val="78496D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semiHidden/>
    <w:qFormat/>
    <w:uiPriority w:val="0"/>
    <w:pPr>
      <w:ind w:left="420"/>
      <w:jc w:val="left"/>
    </w:pPr>
    <w:rPr>
      <w:i/>
      <w:iCs/>
    </w:rPr>
  </w:style>
  <w:style w:type="paragraph" w:styleId="6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qFormat/>
    <w:uiPriority w:val="39"/>
    <w:pPr>
      <w:ind w:left="210"/>
      <w:jc w:val="left"/>
    </w:pPr>
    <w:rPr>
      <w:smallCaps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page number"/>
    <w:basedOn w:val="12"/>
    <w:semiHidden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character" w:customStyle="1" w:styleId="15">
    <w:name w:val="页脚 Char"/>
    <w:link w:val="6"/>
    <w:qFormat/>
    <w:uiPriority w:val="99"/>
    <w:rPr>
      <w:kern w:val="2"/>
      <w:sz w:val="18"/>
      <w:szCs w:val="18"/>
    </w:rPr>
  </w:style>
  <w:style w:type="character" w:customStyle="1" w:styleId="16">
    <w:name w:val="页眉 Char"/>
    <w:link w:val="7"/>
    <w:qFormat/>
    <w:uiPriority w:val="0"/>
    <w:rPr>
      <w:kern w:val="2"/>
      <w:sz w:val="18"/>
      <w:szCs w:val="18"/>
    </w:rPr>
  </w:style>
  <w:style w:type="character" w:customStyle="1" w:styleId="17">
    <w:name w:val="无间隔 Char"/>
    <w:link w:val="18"/>
    <w:qFormat/>
    <w:uiPriority w:val="1"/>
    <w:rPr>
      <w:rFonts w:ascii="Calibri" w:hAnsi="Calibri"/>
      <w:sz w:val="22"/>
      <w:szCs w:val="22"/>
    </w:rPr>
  </w:style>
  <w:style w:type="paragraph" w:styleId="18">
    <w:name w:val="No Spacing"/>
    <w:link w:val="17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9">
    <w:name w:val="hands-on正文 Char"/>
    <w:link w:val="20"/>
    <w:qFormat/>
    <w:uiPriority w:val="0"/>
    <w:rPr>
      <w:rFonts w:ascii="宋体" w:hAnsi="宋体" w:cs="宋体"/>
      <w:color w:val="000000"/>
      <w:sz w:val="21"/>
    </w:rPr>
  </w:style>
  <w:style w:type="paragraph" w:customStyle="1" w:styleId="20">
    <w:name w:val="hands-on正文"/>
    <w:basedOn w:val="1"/>
    <w:link w:val="19"/>
    <w:qFormat/>
    <w:uiPriority w:val="0"/>
    <w:pPr>
      <w:spacing w:before="40" w:after="80" w:line="320" w:lineRule="exact"/>
      <w:ind w:firstLine="420"/>
      <w:jc w:val="left"/>
    </w:pPr>
    <w:rPr>
      <w:rFonts w:ascii="宋体" w:hAnsi="宋体" w:cs="宋体"/>
      <w:color w:val="000000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江苏智运</Company>
  <Pages>16</Pages>
  <Words>89</Words>
  <Characters>91</Characters>
  <Lines>16</Lines>
  <Paragraphs>4</Paragraphs>
  <TotalTime>4</TotalTime>
  <ScaleCrop>false</ScaleCrop>
  <LinksUpToDate>false</LinksUpToDate>
  <CharactersWithSpaces>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2021-06-16T12:03:00Z</dcterms:created>
  <dc:creator>于俊</dc:creator>
  <cp:lastModifiedBy>WPS_1687007148</cp:lastModifiedBy>
  <dcterms:modified xsi:type="dcterms:W3CDTF">2026-06-11T07:58:45Z</dcterms:modified>
  <dc:title>测试分析报告（GB8567——88）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3F5311DBE7B3456DBEFE108B8E074E93_13</vt:lpwstr>
  </property>
  <property fmtid="{D5CDD505-2E9C-101B-9397-08002B2CF9AE}" pid="4" name="KSOTemplateDocerSaveRecord">
    <vt:lpwstr>eyJoZGlkIjoiZTRmMDUzZDdjN2QzNGVkNmMwMTdkNjgwZjM4NjY3ZWQiLCJ1c2VySWQiOiIxNTA1MTE2MjU4In0=</vt:lpwstr>
  </property>
</Properties>
</file>