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lang w:val="en-US" w:eastAsia="zh-CN"/>
        </w:rPr>
      </w:pPr>
      <w:r>
        <w:rPr>
          <w:rFonts w:hint="eastAsia"/>
          <w:lang w:val="en-US" w:eastAsia="zh-CN"/>
        </w:rPr>
        <w:t>项目风险管理</w:t>
      </w:r>
    </w:p>
    <w:p>
      <w:pPr>
        <w:jc w:val="left"/>
        <w:rPr>
          <w:rFonts w:ascii="宋体" w:hAnsi="宋体" w:eastAsia="宋体" w:cs="宋体"/>
          <w:sz w:val="24"/>
          <w:szCs w:val="24"/>
        </w:rPr>
      </w:pPr>
      <w:r>
        <w:rPr>
          <w:rFonts w:ascii="宋体" w:hAnsi="宋体" w:eastAsia="宋体" w:cs="宋体"/>
          <w:sz w:val="24"/>
          <w:szCs w:val="24"/>
        </w:rPr>
        <w:t>项目风险管理是识别和分析项目风险及采取应对措施的活动。包括将积极因素所产生的影响最大化和使消极因素产生的影响最小化两方面内容。</w:t>
      </w:r>
    </w:p>
    <w:p>
      <w:pPr>
        <w:jc w:val="left"/>
        <w:rPr>
          <w:rFonts w:ascii="宋体" w:hAnsi="宋体" w:eastAsia="宋体" w:cs="宋体"/>
          <w:sz w:val="24"/>
          <w:szCs w:val="24"/>
        </w:rPr>
      </w:pPr>
      <w:r>
        <w:rPr>
          <w:rFonts w:ascii="宋体" w:hAnsi="宋体" w:eastAsia="宋体" w:cs="宋体"/>
          <w:sz w:val="24"/>
          <w:szCs w:val="24"/>
        </w:rPr>
        <w:t>内容主要包括：</w:t>
      </w:r>
    </w:p>
    <w:p>
      <w:pPr>
        <w:numPr>
          <w:ilvl w:val="0"/>
          <w:numId w:val="1"/>
        </w:numPr>
        <w:jc w:val="left"/>
        <w:rPr>
          <w:rFonts w:ascii="宋体" w:hAnsi="宋体" w:eastAsia="宋体" w:cs="宋体"/>
          <w:sz w:val="24"/>
          <w:szCs w:val="24"/>
        </w:rPr>
      </w:pPr>
      <w:r>
        <w:rPr>
          <w:rFonts w:ascii="宋体" w:hAnsi="宋体" w:eastAsia="宋体" w:cs="宋体"/>
          <w:sz w:val="24"/>
          <w:szCs w:val="24"/>
        </w:rPr>
        <w:t>风险识别，即确认有可能会影响项目进展的风险，并记录每个风险所具有的特点。</w:t>
      </w:r>
    </w:p>
    <w:p>
      <w:pPr>
        <w:numPr>
          <w:ilvl w:val="0"/>
          <w:numId w:val="1"/>
        </w:numPr>
        <w:ind w:left="0" w:leftChars="0" w:firstLine="0" w:firstLineChars="0"/>
        <w:jc w:val="left"/>
        <w:rPr>
          <w:rFonts w:ascii="宋体" w:hAnsi="宋体" w:eastAsia="宋体" w:cs="宋体"/>
          <w:sz w:val="24"/>
          <w:szCs w:val="24"/>
        </w:rPr>
      </w:pPr>
      <w:r>
        <w:rPr>
          <w:rFonts w:ascii="宋体" w:hAnsi="宋体" w:eastAsia="宋体" w:cs="宋体"/>
          <w:sz w:val="24"/>
          <w:szCs w:val="24"/>
        </w:rPr>
        <w:t>风险量化，即评估风险和风险之间的相互作用，以便评定项目可能产出结果的范围。</w:t>
      </w:r>
    </w:p>
    <w:p>
      <w:pPr>
        <w:numPr>
          <w:ilvl w:val="0"/>
          <w:numId w:val="1"/>
        </w:numPr>
        <w:ind w:left="0" w:leftChars="0" w:firstLine="0" w:firstLineChars="0"/>
        <w:jc w:val="left"/>
        <w:rPr>
          <w:rFonts w:ascii="宋体" w:hAnsi="宋体" w:eastAsia="宋体" w:cs="宋体"/>
          <w:sz w:val="24"/>
          <w:szCs w:val="24"/>
        </w:rPr>
      </w:pPr>
      <w:r>
        <w:rPr>
          <w:rFonts w:ascii="宋体" w:hAnsi="宋体" w:eastAsia="宋体" w:cs="宋体"/>
          <w:sz w:val="24"/>
          <w:szCs w:val="24"/>
        </w:rPr>
        <w:t>风险对策研究，即确定对机会进行选择及对危险做出应对的步骤。</w:t>
      </w:r>
    </w:p>
    <w:p>
      <w:pPr>
        <w:numPr>
          <w:ilvl w:val="0"/>
          <w:numId w:val="1"/>
        </w:numPr>
        <w:ind w:left="0" w:leftChars="0" w:firstLine="0" w:firstLineChars="0"/>
        <w:jc w:val="left"/>
        <w:rPr>
          <w:rFonts w:ascii="宋体" w:hAnsi="宋体" w:eastAsia="宋体" w:cs="宋体"/>
          <w:sz w:val="24"/>
          <w:szCs w:val="24"/>
        </w:rPr>
      </w:pPr>
      <w:r>
        <w:rPr>
          <w:rFonts w:ascii="宋体" w:hAnsi="宋体" w:eastAsia="宋体" w:cs="宋体"/>
          <w:sz w:val="24"/>
          <w:szCs w:val="24"/>
        </w:rPr>
        <w:t>风险对策实施控制，即对项目进程中风险所产生的变化作出反应。</w:t>
      </w:r>
    </w:p>
    <w:p>
      <w:pPr>
        <w:numPr>
          <w:ilvl w:val="0"/>
          <w:numId w:val="0"/>
        </w:numPr>
        <w:ind w:leftChars="0"/>
        <w:jc w:val="left"/>
        <w:rPr>
          <w:rFonts w:hint="default" w:ascii="宋体" w:hAnsi="宋体" w:eastAsia="宋体" w:cs="宋体"/>
          <w:sz w:val="24"/>
          <w:szCs w:val="24"/>
          <w:lang w:val="en-US" w:eastAsia="zh-CN"/>
        </w:rPr>
      </w:pPr>
    </w:p>
    <w:p>
      <w:pPr>
        <w:numPr>
          <w:ilvl w:val="0"/>
          <w:numId w:val="0"/>
        </w:numPr>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11.1项目风险管理</w:t>
      </w:r>
    </w:p>
    <w:p>
      <w:pPr>
        <w:numPr>
          <w:ilvl w:val="0"/>
          <w:numId w:val="0"/>
        </w:numPr>
        <w:ind w:leftChars="0" w:firstLine="420" w:firstLineChars="0"/>
        <w:jc w:val="left"/>
        <w:rPr>
          <w:rFonts w:ascii="宋体" w:hAnsi="宋体" w:eastAsia="宋体" w:cs="宋体"/>
          <w:sz w:val="24"/>
          <w:szCs w:val="24"/>
        </w:rPr>
      </w:pPr>
      <w:r>
        <w:rPr>
          <w:rFonts w:ascii="宋体" w:hAnsi="宋体" w:eastAsia="宋体" w:cs="宋体"/>
          <w:sz w:val="24"/>
          <w:szCs w:val="24"/>
        </w:rPr>
        <w:t>项目风险管理是指通过风险识别、风险分析和风险评价去认识项目的风险，并以此为基础合理地使用各种风险应对措施、管理方法技术和手段，对项目的风险实行有效的控制，妥善的处理风险事件造成的不利后果，以最少的成本保证项目总体目标实现的管理工作。</w:t>
      </w:r>
    </w:p>
    <w:p>
      <w:pPr>
        <w:numPr>
          <w:ilvl w:val="0"/>
          <w:numId w:val="0"/>
        </w:numPr>
        <w:ind w:leftChars="0"/>
        <w:jc w:val="left"/>
        <w:rPr>
          <w:rFonts w:ascii="宋体" w:hAnsi="宋体" w:eastAsia="宋体" w:cs="宋体"/>
          <w:sz w:val="24"/>
          <w:szCs w:val="24"/>
        </w:rPr>
      </w:pPr>
    </w:p>
    <w:p>
      <w:pPr>
        <w:numPr>
          <w:ilvl w:val="0"/>
          <w:numId w:val="0"/>
        </w:numPr>
        <w:ind w:lef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11.2风险识别</w:t>
      </w:r>
    </w:p>
    <w:p>
      <w:pPr>
        <w:keepNext w:val="0"/>
        <w:keepLines w:val="0"/>
        <w:widowControl/>
        <w:suppressLineNumbers w:val="0"/>
        <w:ind w:firstLine="240" w:firstLineChars="100"/>
        <w:jc w:val="left"/>
      </w:pPr>
      <w:r>
        <w:rPr>
          <w:rFonts w:ascii="宋体" w:hAnsi="宋体" w:eastAsia="宋体" w:cs="宋体"/>
          <w:kern w:val="0"/>
          <w:sz w:val="24"/>
          <w:szCs w:val="24"/>
          <w:lang w:val="en-US" w:eastAsia="zh-CN" w:bidi="ar"/>
        </w:rPr>
        <w:t>风险识别包含两方面内容：</w:t>
      </w:r>
    </w:p>
    <w:p>
      <w:pPr>
        <w:keepNext w:val="0"/>
        <w:keepLines w:val="0"/>
        <w:widowControl/>
        <w:suppressLineNumbers w:val="0"/>
        <w:ind w:firstLine="480" w:firstLineChars="200"/>
        <w:jc w:val="left"/>
      </w:pPr>
      <w:r>
        <w:rPr>
          <w:rFonts w:ascii="宋体" w:hAnsi="宋体" w:eastAsia="宋体" w:cs="宋体"/>
          <w:kern w:val="0"/>
          <w:sz w:val="24"/>
          <w:szCs w:val="24"/>
          <w:lang w:val="en-US" w:eastAsia="zh-CN" w:bidi="ar"/>
        </w:rPr>
        <w:t>1. 识别哪些风险可能影响项目进展及记录具体风险的各方面特征。风险识别 不是一次性行为，而应有规律的贯穿整个项目中。</w:t>
      </w:r>
    </w:p>
    <w:p>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 风险识别包括识别内在风险及外在风险。内在风险指项目工作组能加以控制和影响的风险，如人事任免和</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"https://baike.baidu.com/item/%E6%88%90%E6%9C%AC%E4%BC%B0%E8%AE%A1" \t "https://baike.baidu.com/item/%E9%A1%B9%E7%9B%AE%E9%A3%8E%E9%99%A9%E7%AE%A1%E7%90%86/_blank" </w:instrText>
      </w:r>
      <w:r>
        <w:rPr>
          <w:rFonts w:ascii="宋体" w:hAnsi="宋体" w:eastAsia="宋体" w:cs="宋体"/>
          <w:kern w:val="0"/>
          <w:sz w:val="24"/>
          <w:szCs w:val="24"/>
          <w:lang w:val="en-US" w:eastAsia="zh-CN" w:bidi="ar"/>
        </w:rPr>
        <w:fldChar w:fldCharType="separate"/>
      </w:r>
      <w:r>
        <w:rPr>
          <w:rStyle w:val="5"/>
          <w:rFonts w:ascii="宋体" w:hAnsi="宋体" w:eastAsia="宋体" w:cs="宋体"/>
          <w:sz w:val="24"/>
          <w:szCs w:val="24"/>
        </w:rPr>
        <w:t>成本估计</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等。外在风险指超出项目工作组等控力和影响力之外的风险，如市场转向或政府行为等。</w:t>
      </w:r>
    </w:p>
    <w:p>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11.3实施控制</w:t>
      </w:r>
    </w:p>
    <w:p>
      <w:pPr>
        <w:keepNext w:val="0"/>
        <w:keepLines w:val="0"/>
        <w:widowControl/>
        <w:suppressLineNumbers w:val="0"/>
        <w:ind w:firstLine="42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风险对策实施控制包括实施风险管理方案以便在项目过程中对风险事件做出回应。当变故发生时，需要重复进行风险识别，风险量化以及风险对策研究一整套基本措施。</w:t>
      </w:r>
    </w:p>
    <w:p>
      <w:pPr>
        <w:keepNext w:val="0"/>
        <w:keepLines w:val="0"/>
        <w:widowControl/>
        <w:suppressLineNumbers w:val="0"/>
        <w:ind w:firstLine="420" w:firstLineChars="0"/>
        <w:jc w:val="left"/>
        <w:rPr>
          <w:rFonts w:ascii="宋体" w:hAnsi="宋体" w:eastAsia="宋体" w:cs="宋体"/>
          <w:kern w:val="0"/>
          <w:sz w:val="24"/>
          <w:szCs w:val="24"/>
          <w:lang w:val="en-US" w:eastAsia="zh-CN" w:bidi="ar"/>
        </w:rPr>
      </w:pPr>
    </w:p>
    <w:p>
      <w:pPr>
        <w:keepNext w:val="0"/>
        <w:keepLines w:val="0"/>
        <w:widowControl/>
        <w:suppressLineNumbers w:val="0"/>
        <w:jc w:val="left"/>
        <w:rPr>
          <w:b w:val="0"/>
          <w:bCs/>
        </w:rPr>
      </w:pPr>
      <w:r>
        <w:rPr>
          <w:rFonts w:ascii="宋体" w:hAnsi="宋体" w:eastAsia="宋体" w:cs="宋体"/>
          <w:b w:val="0"/>
          <w:bCs/>
          <w:kern w:val="0"/>
          <w:sz w:val="24"/>
          <w:szCs w:val="24"/>
          <w:lang w:val="en-US" w:eastAsia="zh-CN" w:bidi="ar"/>
        </w:rPr>
        <w:t>1</w:t>
      </w:r>
      <w:r>
        <w:rPr>
          <w:rFonts w:hint="eastAsia" w:ascii="宋体" w:hAnsi="宋体" w:eastAsia="宋体" w:cs="宋体"/>
          <w:b w:val="0"/>
          <w:bCs/>
          <w:kern w:val="0"/>
          <w:sz w:val="24"/>
          <w:szCs w:val="24"/>
          <w:lang w:val="en-US" w:eastAsia="zh-CN" w:bidi="ar"/>
        </w:rPr>
        <w:t>.</w:t>
      </w:r>
      <w:r>
        <w:rPr>
          <w:rFonts w:ascii="宋体" w:hAnsi="宋体" w:eastAsia="宋体" w:cs="宋体"/>
          <w:b w:val="0"/>
          <w:bCs/>
          <w:kern w:val="0"/>
          <w:sz w:val="24"/>
          <w:szCs w:val="24"/>
          <w:lang w:val="en-US" w:eastAsia="zh-CN" w:bidi="ar"/>
        </w:rPr>
        <w:t>对风险对策控制的输入项</w:t>
      </w:r>
    </w:p>
    <w:p>
      <w:pPr>
        <w:keepNext w:val="0"/>
        <w:keepLines w:val="0"/>
        <w:widowControl/>
        <w:suppressLineNumbers w:val="0"/>
        <w:jc w:val="left"/>
      </w:pPr>
      <w:r>
        <w:rPr>
          <w:rFonts w:hint="eastAsia" w:ascii="宋体" w:hAnsi="宋体" w:eastAsia="宋体" w:cs="宋体"/>
          <w:kern w:val="0"/>
          <w:sz w:val="24"/>
          <w:szCs w:val="24"/>
          <w:lang w:val="en-US" w:eastAsia="zh-CN" w:bidi="ar"/>
        </w:rPr>
        <w:t>（1）</w:t>
      </w:r>
      <w:r>
        <w:rPr>
          <w:rFonts w:ascii="宋体" w:hAnsi="宋体" w:eastAsia="宋体" w:cs="宋体"/>
          <w:kern w:val="0"/>
          <w:sz w:val="24"/>
          <w:szCs w:val="24"/>
          <w:lang w:val="en-US" w:eastAsia="zh-CN" w:bidi="ar"/>
        </w:rPr>
        <w:t>管理方案。</w:t>
      </w:r>
    </w:p>
    <w:p>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w:t>
      </w:r>
      <w:r>
        <w:rPr>
          <w:rFonts w:ascii="宋体" w:hAnsi="宋体" w:eastAsia="宋体" w:cs="宋体"/>
          <w:kern w:val="0"/>
          <w:sz w:val="24"/>
          <w:szCs w:val="24"/>
          <w:lang w:val="en-US" w:eastAsia="zh-CN" w:bidi="ar"/>
        </w:rPr>
        <w:t>实际风险事件。有些已识别了的风险事件会发生，有些则不会。发生了的风险事件是实际风险事件或说是风险的起源，而项目管理人员应总结已发生的风险事件以便进行进一步的对策研究。</w:t>
      </w:r>
    </w:p>
    <w:p>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w:t>
      </w:r>
      <w:r>
        <w:rPr>
          <w:rFonts w:ascii="宋体" w:hAnsi="宋体" w:eastAsia="宋体" w:cs="宋体"/>
          <w:kern w:val="0"/>
          <w:sz w:val="24"/>
          <w:szCs w:val="24"/>
          <w:lang w:val="en-US" w:eastAsia="zh-CN" w:bidi="ar"/>
        </w:rPr>
        <w:t>附加风险识别。当项目进程受到评价和总结时，事先未被识别的潜在风险事件或风险的起源将会浮出水面。</w:t>
      </w:r>
    </w:p>
    <w:p>
      <w:pPr>
        <w:keepNext w:val="0"/>
        <w:keepLines w:val="0"/>
        <w:widowControl/>
        <w:suppressLineNumbers w:val="0"/>
        <w:jc w:val="left"/>
        <w:rPr>
          <w:rFonts w:ascii="宋体" w:hAnsi="宋体" w:eastAsia="宋体" w:cs="宋体"/>
          <w:kern w:val="0"/>
          <w:sz w:val="24"/>
          <w:szCs w:val="24"/>
          <w:lang w:val="en-US" w:eastAsia="zh-CN" w:bidi="ar"/>
        </w:rPr>
      </w:pPr>
    </w:p>
    <w:p>
      <w:pPr>
        <w:keepNext w:val="0"/>
        <w:keepLines w:val="0"/>
        <w:widowControl/>
        <w:suppressLineNumbers w:val="0"/>
        <w:jc w:val="left"/>
      </w:pPr>
      <w:r>
        <w:rPr>
          <w:rFonts w:ascii="宋体" w:hAnsi="宋体" w:eastAsia="宋体" w:cs="宋体"/>
          <w:b w:val="0"/>
          <w:bCs/>
          <w:kern w:val="0"/>
          <w:sz w:val="24"/>
          <w:szCs w:val="24"/>
          <w:lang w:val="en-US" w:eastAsia="zh-CN" w:bidi="ar"/>
        </w:rPr>
        <w:t>2</w:t>
      </w:r>
      <w:r>
        <w:rPr>
          <w:rFonts w:hint="eastAsia" w:ascii="宋体" w:hAnsi="宋体" w:eastAsia="宋体" w:cs="宋体"/>
          <w:b w:val="0"/>
          <w:bCs/>
          <w:kern w:val="0"/>
          <w:sz w:val="24"/>
          <w:szCs w:val="24"/>
          <w:lang w:val="en-US" w:eastAsia="zh-CN" w:bidi="ar"/>
        </w:rPr>
        <w:t>.</w:t>
      </w:r>
      <w:r>
        <w:rPr>
          <w:rFonts w:ascii="宋体" w:hAnsi="宋体" w:eastAsia="宋体" w:cs="宋体"/>
          <w:b w:val="0"/>
          <w:bCs/>
          <w:kern w:val="0"/>
          <w:sz w:val="24"/>
          <w:szCs w:val="24"/>
          <w:lang w:val="en-US" w:eastAsia="zh-CN" w:bidi="ar"/>
        </w:rPr>
        <w:t>风险对策实施控制的工具和方法</w:t>
      </w:r>
    </w:p>
    <w:p>
      <w:pPr>
        <w:keepNext w:val="0"/>
        <w:keepLines w:val="0"/>
        <w:widowControl/>
        <w:suppressLineNumbers w:val="0"/>
        <w:jc w:val="left"/>
      </w:pPr>
      <w:r>
        <w:rPr>
          <w:rFonts w:hint="eastAsia" w:ascii="宋体" w:hAnsi="宋体" w:eastAsia="宋体" w:cs="宋体"/>
          <w:kern w:val="0"/>
          <w:sz w:val="24"/>
          <w:szCs w:val="24"/>
          <w:lang w:val="en-US" w:eastAsia="zh-CN" w:bidi="ar"/>
        </w:rPr>
        <w:t>（1）</w:t>
      </w:r>
      <w:r>
        <w:rPr>
          <w:rFonts w:ascii="宋体" w:hAnsi="宋体" w:eastAsia="宋体" w:cs="宋体"/>
          <w:kern w:val="0"/>
          <w:sz w:val="24"/>
          <w:szCs w:val="24"/>
          <w:lang w:val="en-US" w:eastAsia="zh-CN" w:bidi="ar"/>
        </w:rPr>
        <w:t>工作区：对消极的风险事件而言，工作区是一种不列入方案的对策。所谓不列入方案是指在感觉上它并未定义在风险事件发生前。</w:t>
      </w:r>
    </w:p>
    <w:p>
      <w:pPr>
        <w:keepNext w:val="0"/>
        <w:keepLines w:val="0"/>
        <w:widowControl/>
        <w:suppressLineNumbers w:val="0"/>
        <w:jc w:val="left"/>
      </w:pPr>
      <w:r>
        <w:rPr>
          <w:rFonts w:hint="eastAsia" w:ascii="宋体" w:hAnsi="宋体" w:eastAsia="宋体" w:cs="宋体"/>
          <w:kern w:val="0"/>
          <w:sz w:val="24"/>
          <w:szCs w:val="24"/>
          <w:lang w:val="en-US" w:eastAsia="zh-CN" w:bidi="ar"/>
        </w:rPr>
        <w:t>（2）</w:t>
      </w:r>
      <w:r>
        <w:rPr>
          <w:rFonts w:ascii="宋体" w:hAnsi="宋体" w:eastAsia="宋体" w:cs="宋体"/>
          <w:kern w:val="0"/>
          <w:sz w:val="24"/>
          <w:szCs w:val="24"/>
          <w:lang w:val="en-US" w:eastAsia="zh-CN" w:bidi="ar"/>
        </w:rPr>
        <w:t>附加风险策略研究。如果风险事件未被预料到，或后果远大于预料，那么计划的风险策略将会不充分，这时就有必要再次重复进行风险对策研究甚至风险管理程序。</w:t>
      </w:r>
    </w:p>
    <w:p>
      <w:pPr>
        <w:keepNext w:val="0"/>
        <w:keepLines w:val="0"/>
        <w:widowControl/>
        <w:suppressLineNumbers w:val="0"/>
        <w:jc w:val="left"/>
      </w:pPr>
      <w:r>
        <w:rPr>
          <w:rFonts w:ascii="宋体" w:hAnsi="宋体" w:eastAsia="宋体" w:cs="宋体"/>
          <w:b w:val="0"/>
          <w:bCs/>
          <w:kern w:val="0"/>
          <w:sz w:val="24"/>
          <w:szCs w:val="24"/>
          <w:lang w:val="en-US" w:eastAsia="zh-CN" w:bidi="ar"/>
        </w:rPr>
        <w:t>3、风险对策实施控制输出项</w:t>
      </w:r>
    </w:p>
    <w:p>
      <w:pPr>
        <w:keepNext w:val="0"/>
        <w:keepLines w:val="0"/>
        <w:widowControl/>
        <w:suppressLineNumbers w:val="0"/>
        <w:jc w:val="left"/>
      </w:pPr>
      <w:r>
        <w:rPr>
          <w:rFonts w:hint="eastAsia" w:ascii="宋体" w:hAnsi="宋体" w:eastAsia="宋体" w:cs="宋体"/>
          <w:kern w:val="0"/>
          <w:sz w:val="24"/>
          <w:szCs w:val="24"/>
          <w:lang w:val="en-US" w:eastAsia="zh-CN" w:bidi="ar"/>
        </w:rPr>
        <w:t>（1）</w:t>
      </w:r>
      <w:r>
        <w:rPr>
          <w:rFonts w:ascii="宋体" w:hAnsi="宋体" w:eastAsia="宋体" w:cs="宋体"/>
          <w:kern w:val="0"/>
          <w:sz w:val="24"/>
          <w:szCs w:val="24"/>
          <w:lang w:val="en-US" w:eastAsia="zh-CN" w:bidi="ar"/>
        </w:rPr>
        <w:t>校正行为：校正行为首先包括实施已计划的风险对策（比如实施预防性计划或工作区计划）。</w:t>
      </w:r>
    </w:p>
    <w:p>
      <w:pPr>
        <w:keepNext w:val="0"/>
        <w:keepLines w:val="0"/>
        <w:widowControl/>
        <w:suppressLineNumbers w:val="0"/>
        <w:jc w:val="left"/>
      </w:pPr>
      <w:r>
        <w:rPr>
          <w:rFonts w:hint="eastAsia" w:ascii="宋体" w:hAnsi="宋体" w:eastAsia="宋体" w:cs="宋体"/>
          <w:kern w:val="0"/>
          <w:sz w:val="24"/>
          <w:szCs w:val="24"/>
          <w:lang w:val="en-US" w:eastAsia="zh-CN" w:bidi="ar"/>
        </w:rPr>
        <w:t>（2）</w:t>
      </w:r>
      <w:r>
        <w:rPr>
          <w:rFonts w:ascii="宋体" w:hAnsi="宋体" w:eastAsia="宋体" w:cs="宋体"/>
          <w:kern w:val="0"/>
          <w:sz w:val="24"/>
          <w:szCs w:val="24"/>
          <w:lang w:val="en-US" w:eastAsia="zh-CN" w:bidi="ar"/>
        </w:rPr>
        <w:t>实时调整风险管理计划。一个预料之中的风险事件发生或没发生，对实际风险事件后果的评估，对风险系数和风险机率的评估，以及风险管理方案的其它方面，都应进行实时的更新调整。</w:t>
      </w:r>
    </w:p>
    <w:p>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p>
    <w:p>
      <w:pPr>
        <w:numPr>
          <w:ilvl w:val="0"/>
          <w:numId w:val="0"/>
        </w:numPr>
        <w:ind w:leftChars="0" w:firstLine="420" w:firstLineChars="0"/>
        <w:jc w:val="left"/>
        <w:rPr>
          <w:rFonts w:hint="default" w:ascii="宋体" w:hAnsi="宋体" w:eastAsia="宋体" w:cs="宋体"/>
          <w:sz w:val="24"/>
          <w:szCs w:val="24"/>
          <w:lang w:val="en-US" w:eastAsia="zh-CN"/>
        </w:rPr>
      </w:pP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99B5D97"/>
    <w:multiLevelType w:val="singleLevel"/>
    <w:tmpl w:val="E99B5D97"/>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DBC1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Elan.</cp:lastModifiedBy>
  <dcterms:modified xsi:type="dcterms:W3CDTF">2022-03-19T02:58:26Z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FF2C38DAC28746E0AD12C406AB0D8F09</vt:lpwstr>
  </property>
</Properties>
</file>