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astronomy worksheet</w:t>
      </w:r>
    </w:p>
    <w:p>
      <w:r>
        <w:t>Task 1. Fill in the blanks</w:t>
      </w:r>
    </w:p>
    <w:p>
      <w:r>
        <w:t>1. A planet orbits a ____ and has ____.</w:t>
      </w:r>
    </w:p>
    <w:p>
      <w:r>
        <w:t>Answer: star; gravity</w:t>
      </w:r>
    </w:p>
    <w:p>
      <w:r>
        <w:t>Word bank: star, gravity</w:t>
      </w:r>
    </w:p>
    <w:p>
      <w:r>
        <w:t>Task 2. Multiple choice</w:t>
      </w:r>
    </w:p>
    <w:p>
      <w:r>
        <w:t>2. Which object gives off light?</w:t>
      </w:r>
    </w:p>
    <w:p>
      <w:r>
        <w:t>a) Star</w:t>
      </w:r>
    </w:p>
    <w:p>
      <w:r>
        <w:t>b) Moon</w:t>
      </w:r>
    </w:p>
    <w:p>
      <w:r>
        <w:t>Answer: a) Star</w:t>
      </w:r>
    </w:p>
    <w:p>
      <w:r>
        <w:t>Task 3. Explain</w:t>
      </w:r>
    </w:p>
    <w:p>
      <w:r>
        <w:t>3. Explain why we can see the Moon.</w:t>
      </w:r>
    </w:p>
    <w:p>
      <w:r>
        <w:t>Use an example in your explanation.</w:t>
      </w:r>
    </w:p>
    <w:p>
      <w:r>
        <w:t>Answer: Reflected sunlight.</w:t>
      </w:r>
    </w:p>
    <w:p>
      <w:r>
        <w:drawing>
          <wp:inline xmlns:a="http://schemas.openxmlformats.org/drawingml/2006/main" xmlns:pic="http://schemas.openxmlformats.org/drawingml/2006/picture">
            <wp:extent cx="1371600" cy="97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4. Describe the diagram.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