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27540">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bookmarkStart w:id="0" w:name="_GoBack"/>
      <w:bookmarkEnd w:id="0"/>
      <w:r>
        <w:rPr>
          <w:rFonts w:hint="eastAsia" w:ascii="黑体" w:hAnsi="黑体" w:eastAsia="黑体" w:cs="黑体"/>
          <w:b w:val="0"/>
          <w:bCs w:val="0"/>
          <w:i w:val="0"/>
          <w:strike w:val="0"/>
          <w:color w:val="auto"/>
          <w:kern w:val="0"/>
          <w:sz w:val="21"/>
          <w:szCs w:val="21"/>
          <w:u w:val="none"/>
          <w:lang w:val="en-US" w:eastAsia="zh-CN" w:bidi="ar"/>
        </w:rPr>
        <w:t>导论：</w:t>
      </w:r>
      <w:r>
        <w:rPr>
          <w:rFonts w:hint="default" w:ascii="Times New Roman" w:hAnsi="Times New Roman" w:eastAsia="宋体" w:cs="宋体"/>
          <w:b w:val="0"/>
          <w:bCs/>
          <w:i w:val="0"/>
          <w:strike w:val="0"/>
          <w:color w:val="auto"/>
          <w:kern w:val="0"/>
          <w:sz w:val="21"/>
          <w:szCs w:val="21"/>
          <w:u w:val="none"/>
          <w:lang w:val="en-US" w:eastAsia="zh-CN" w:bidi="ar"/>
        </w:rPr>
        <w:t>新中特思想科学体系，</w:t>
      </w:r>
      <w:r>
        <w:rPr>
          <w:rFonts w:hint="eastAsia" w:ascii="宋体" w:hAnsi="宋体" w:cs="宋体"/>
          <w:b w:val="0"/>
          <w:bCs/>
          <w:i w:val="0"/>
          <w:strike w:val="0"/>
          <w:color w:val="auto"/>
          <w:kern w:val="0"/>
          <w:sz w:val="21"/>
          <w:szCs w:val="21"/>
          <w:u w:val="single"/>
          <w:lang w:val="en-US" w:eastAsia="zh-CN" w:bidi="ar"/>
        </w:rPr>
        <w:t>“</w:t>
      </w:r>
      <w:r>
        <w:rPr>
          <w:rFonts w:hint="eastAsia" w:ascii="宋体" w:hAnsi="宋体" w:eastAsia="宋体" w:cs="宋体"/>
          <w:b w:val="0"/>
          <w:bCs/>
          <w:i w:val="0"/>
          <w:strike w:val="0"/>
          <w:color w:val="auto"/>
          <w:kern w:val="0"/>
          <w:sz w:val="21"/>
          <w:szCs w:val="21"/>
          <w:u w:val="single"/>
          <w:lang w:val="en-US" w:eastAsia="zh-CN" w:bidi="ar"/>
        </w:rPr>
        <w:t>两个结合</w:t>
      </w:r>
      <w:r>
        <w:rPr>
          <w:rFonts w:hint="eastAsia" w:ascii="宋体" w:hAnsi="宋体" w:cs="宋体"/>
          <w:b w:val="0"/>
          <w:bCs/>
          <w:i w:val="0"/>
          <w:strike w:val="0"/>
          <w:color w:val="auto"/>
          <w:kern w:val="0"/>
          <w:sz w:val="21"/>
          <w:szCs w:val="21"/>
          <w:u w:val="single"/>
          <w:lang w:val="en-US" w:eastAsia="zh-CN" w:bidi="ar"/>
        </w:rPr>
        <w:t>”</w:t>
      </w:r>
      <w:r>
        <w:rPr>
          <w:rFonts w:hint="eastAsia" w:ascii="宋体" w:hAnsi="宋体" w:eastAsia="宋体" w:cs="宋体"/>
          <w:b w:val="0"/>
          <w:bCs/>
          <w:i w:val="0"/>
          <w:strike w:val="0"/>
          <w:color w:val="auto"/>
          <w:kern w:val="0"/>
          <w:sz w:val="21"/>
          <w:szCs w:val="21"/>
          <w:u w:val="single"/>
          <w:lang w:val="en-US" w:eastAsia="zh-CN" w:bidi="ar"/>
        </w:rPr>
        <w:t>的丰富内涵和重大意义</w:t>
      </w:r>
      <w:r>
        <w:rPr>
          <w:rFonts w:hint="eastAsia" w:ascii="宋体" w:hAnsi="宋体" w:eastAsia="宋体" w:cs="宋体"/>
          <w:b w:val="0"/>
          <w:bCs/>
          <w:i w:val="0"/>
          <w:strike w:val="0"/>
          <w:color w:val="auto"/>
          <w:kern w:val="0"/>
          <w:sz w:val="21"/>
          <w:szCs w:val="21"/>
          <w:u w:val="none"/>
          <w:lang w:val="en-US" w:eastAsia="zh-CN" w:bidi="ar"/>
        </w:rPr>
        <w:t>，</w:t>
      </w:r>
      <w:r>
        <w:rPr>
          <w:rFonts w:hint="eastAsia" w:ascii="宋体" w:hAnsi="宋体"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none"/>
          <w:lang w:val="en-US" w:eastAsia="zh-CN" w:bidi="ar"/>
        </w:rPr>
        <w:t>六个必须坚持</w:t>
      </w:r>
      <w:r>
        <w:rPr>
          <w:rFonts w:hint="eastAsia" w:ascii="宋体" w:hAnsi="宋体"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none"/>
          <w:lang w:val="en-US" w:eastAsia="zh-CN" w:bidi="ar"/>
        </w:rPr>
        <w:t>实践要求。​</w:t>
      </w:r>
    </w:p>
    <w:p w14:paraId="46432F00">
      <w:pPr>
        <w:keepNext w:val="0"/>
        <w:keepLines w:val="0"/>
        <w:pageBreakBefore w:val="0"/>
        <w:widowControl/>
        <w:suppressLineNumbers w:val="0"/>
        <w:kinsoku/>
        <w:wordWrap/>
        <w:overflowPunct/>
        <w:topLinePunct w:val="0"/>
        <w:autoSpaceDE/>
        <w:autoSpaceDN/>
        <w:bidi w:val="0"/>
        <w:adjustRightInd/>
        <w:snapToGrid/>
        <w:spacing w:beforeAutospacing="0" w:afterAutospacing="0" w:line="260" w:lineRule="exact"/>
        <w:ind w:left="0" w:right="0" w:firstLine="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eastAsia" w:ascii="黑体" w:hAnsi="黑体" w:eastAsia="黑体" w:cs="黑体"/>
          <w:b w:val="0"/>
          <w:i w:val="0"/>
          <w:iCs w:val="0"/>
          <w:caps w:val="0"/>
          <w:strike w:val="0"/>
          <w:color w:val="auto"/>
          <w:spacing w:val="0"/>
          <w:kern w:val="0"/>
          <w:sz w:val="21"/>
          <w:szCs w:val="21"/>
          <w:u w:val="none"/>
          <w:lang w:val="en-US" w:eastAsia="zh-CN" w:bidi="ar"/>
        </w:rPr>
        <w:t>一、中特义进入新时代</w:t>
      </w:r>
      <w:r>
        <w:rPr>
          <w:rFonts w:hint="default" w:ascii="Times New Roman" w:hAnsi="Times New Roman" w:eastAsia="宋体"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single"/>
          <w:lang w:val="en-US" w:eastAsia="zh-CN" w:bidi="ar"/>
        </w:rPr>
        <w:t>中特</w:t>
      </w:r>
      <w:r>
        <w:rPr>
          <w:rFonts w:hint="eastAsia" w:ascii="Times New Roman" w:hAnsi="Times New Roman" w:cs="宋体"/>
          <w:b w:val="0"/>
          <w:bCs/>
          <w:i w:val="0"/>
          <w:strike w:val="0"/>
          <w:color w:val="auto"/>
          <w:kern w:val="0"/>
          <w:sz w:val="21"/>
          <w:szCs w:val="21"/>
          <w:u w:val="single"/>
          <w:lang w:val="en-US" w:eastAsia="zh-CN" w:bidi="ar"/>
        </w:rPr>
        <w:t>义的</w:t>
      </w:r>
      <w:r>
        <w:rPr>
          <w:rFonts w:hint="default" w:ascii="Times New Roman" w:hAnsi="Times New Roman" w:eastAsia="宋体" w:cs="宋体"/>
          <w:b w:val="0"/>
          <w:bCs/>
          <w:i w:val="0"/>
          <w:strike w:val="0"/>
          <w:color w:val="auto"/>
          <w:kern w:val="0"/>
          <w:sz w:val="21"/>
          <w:szCs w:val="21"/>
          <w:u w:val="single"/>
          <w:lang w:val="en-US" w:eastAsia="zh-CN" w:bidi="ar"/>
        </w:rPr>
        <w:t>本质特征</w:t>
      </w:r>
      <w:r>
        <w:rPr>
          <w:rFonts w:hint="default" w:ascii="Times New Roman" w:hAnsi="Times New Roman" w:eastAsia="宋体" w:cs="宋体"/>
          <w:b w:val="0"/>
          <w:bCs/>
          <w:i w:val="0"/>
          <w:strike w:val="0"/>
          <w:color w:val="auto"/>
          <w:kern w:val="0"/>
          <w:sz w:val="21"/>
          <w:szCs w:val="21"/>
          <w:u w:val="none"/>
          <w:lang w:val="en-US" w:eastAsia="zh-CN" w:bidi="ar"/>
        </w:rPr>
        <w:t>，社会主要矛盾转化，</w:t>
      </w:r>
      <w:r>
        <w:rPr>
          <w:rFonts w:hint="default" w:ascii="Times New Roman" w:hAnsi="Times New Roman" w:eastAsia="宋体" w:cs="宋体"/>
          <w:b w:val="0"/>
          <w:bCs/>
          <w:i w:val="0"/>
          <w:strike w:val="0"/>
          <w:color w:val="auto"/>
          <w:kern w:val="0"/>
          <w:sz w:val="21"/>
          <w:szCs w:val="21"/>
          <w:u w:val="single"/>
          <w:lang w:val="en-US" w:eastAsia="zh-CN" w:bidi="ar"/>
        </w:rPr>
        <w:t>新时代五大特征</w:t>
      </w:r>
      <w:r>
        <w:rPr>
          <w:rFonts w:hint="eastAsia" w:ascii="Times New Roman" w:hAnsi="Times New Roman"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none"/>
          <w:lang w:val="en-US" w:eastAsia="zh-CN" w:bidi="ar"/>
        </w:rPr>
        <w:t>四个全面</w:t>
      </w:r>
      <w:r>
        <w:rPr>
          <w:rFonts w:hint="eastAsia" w:ascii="Times New Roman" w:hAnsi="Times New Roman"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none"/>
          <w:lang w:val="en-US" w:eastAsia="zh-CN" w:bidi="ar"/>
        </w:rPr>
        <w:t>战略意义。​</w:t>
      </w:r>
    </w:p>
    <w:p w14:paraId="4A6FC0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exact"/>
        <w:ind w:left="0" w:right="0" w:firstLine="0"/>
        <w:jc w:val="left"/>
        <w:textAlignment w:val="auto"/>
        <w:rPr>
          <w:rFonts w:hint="eastAsia" w:ascii="Times New Roman" w:hAnsi="Times New Roman"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二</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新时代中国共产党</w:t>
      </w:r>
      <w:r>
        <w:rPr>
          <w:rFonts w:hint="eastAsia" w:ascii="黑体" w:hAnsi="黑体" w:eastAsia="黑体" w:cs="黑体"/>
          <w:b w:val="0"/>
          <w:i w:val="0"/>
          <w:iCs w:val="0"/>
          <w:caps w:val="0"/>
          <w:strike w:val="0"/>
          <w:color w:val="auto"/>
          <w:spacing w:val="0"/>
          <w:kern w:val="0"/>
          <w:sz w:val="21"/>
          <w:szCs w:val="21"/>
          <w:u w:val="none"/>
          <w:lang w:val="en-US" w:eastAsia="zh-CN" w:bidi="ar"/>
        </w:rPr>
        <w:t>的</w:t>
      </w:r>
      <w:r>
        <w:rPr>
          <w:rFonts w:hint="default" w:ascii="黑体" w:hAnsi="黑体" w:eastAsia="黑体" w:cs="黑体"/>
          <w:b w:val="0"/>
          <w:i w:val="0"/>
          <w:iCs w:val="0"/>
          <w:caps w:val="0"/>
          <w:strike w:val="0"/>
          <w:color w:val="auto"/>
          <w:spacing w:val="0"/>
          <w:kern w:val="0"/>
          <w:sz w:val="21"/>
          <w:szCs w:val="21"/>
          <w:u w:val="none"/>
          <w:lang w:val="en-US" w:eastAsia="zh-CN" w:bidi="ar"/>
        </w:rPr>
        <w:t>使命任务</w:t>
      </w:r>
      <w:r>
        <w:rPr>
          <w:rFonts w:hint="default" w:ascii="Times New Roman" w:hAnsi="Times New Roman" w:eastAsia="宋体" w:cs="宋体"/>
          <w:b w:val="0"/>
          <w:bCs/>
          <w:i w:val="0"/>
          <w:strike w:val="0"/>
          <w:color w:val="auto"/>
          <w:kern w:val="0"/>
          <w:sz w:val="21"/>
          <w:szCs w:val="21"/>
          <w:u w:val="none"/>
          <w:lang w:val="en-US" w:eastAsia="zh-CN" w:bidi="ar"/>
        </w:rPr>
        <w:t>：中国式现代化道路，</w:t>
      </w:r>
      <w:r>
        <w:rPr>
          <w:rFonts w:hint="default" w:ascii="Times New Roman" w:hAnsi="Times New Roman" w:eastAsia="宋体" w:cs="宋体"/>
          <w:b w:val="0"/>
          <w:bCs/>
          <w:i w:val="0"/>
          <w:strike w:val="0"/>
          <w:color w:val="auto"/>
          <w:kern w:val="0"/>
          <w:sz w:val="21"/>
          <w:szCs w:val="21"/>
          <w:u w:val="single"/>
          <w:lang w:val="en-US" w:eastAsia="zh-CN" w:bidi="ar"/>
        </w:rPr>
        <w:t>党的领导对中国式现代化的决定性作用</w:t>
      </w:r>
      <w:r>
        <w:rPr>
          <w:rFonts w:hint="default" w:ascii="Times New Roman" w:hAnsi="Times New Roman" w:eastAsia="宋体" w:cs="宋体"/>
          <w:b w:val="0"/>
          <w:bCs/>
          <w:i w:val="0"/>
          <w:strike w:val="0"/>
          <w:color w:val="auto"/>
          <w:kern w:val="0"/>
          <w:sz w:val="21"/>
          <w:szCs w:val="21"/>
          <w:u w:val="none"/>
          <w:lang w:val="en-US" w:eastAsia="zh-CN" w:bidi="ar"/>
        </w:rPr>
        <w:t>，五大重大原则，六大关系处理</w:t>
      </w:r>
      <w:r>
        <w:rPr>
          <w:rFonts w:hint="eastAsia" w:ascii="Times New Roman" w:hAnsi="Times New Roman" w:cs="宋体"/>
          <w:b w:val="0"/>
          <w:bCs/>
          <w:i w:val="0"/>
          <w:strike w:val="0"/>
          <w:color w:val="auto"/>
          <w:kern w:val="0"/>
          <w:sz w:val="21"/>
          <w:szCs w:val="21"/>
          <w:u w:val="none"/>
          <w:lang w:val="en-US" w:eastAsia="zh-CN" w:bidi="ar"/>
        </w:rPr>
        <w:t>。</w:t>
      </w:r>
    </w:p>
    <w:p w14:paraId="3CF623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exact"/>
        <w:ind w:left="0" w:right="0" w:firstLine="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三</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经济建设</w:t>
      </w:r>
      <w:r>
        <w:rPr>
          <w:rFonts w:hint="default" w:ascii="Times New Roman" w:hAnsi="Times New Roman" w:eastAsia="宋体" w:cs="宋体"/>
          <w:b w:val="0"/>
          <w:bCs/>
          <w:i w:val="0"/>
          <w:strike w:val="0"/>
          <w:color w:val="auto"/>
          <w:kern w:val="0"/>
          <w:sz w:val="21"/>
          <w:szCs w:val="21"/>
          <w:u w:val="none"/>
          <w:lang w:val="en-US" w:eastAsia="zh-CN" w:bidi="ar"/>
        </w:rPr>
        <w:t>：现代化经济体系，高质量发展本质要求，"两个毫不动摇"，新发展格局构建。​</w:t>
      </w:r>
    </w:p>
    <w:p w14:paraId="2398B85B">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四</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政治建设</w:t>
      </w:r>
      <w:r>
        <w:rPr>
          <w:rFonts w:hint="default" w:ascii="Times New Roman" w:hAnsi="Times New Roman" w:eastAsia="宋体" w:cs="宋体"/>
          <w:b w:val="0"/>
          <w:bCs/>
          <w:i w:val="0"/>
          <w:strike w:val="0"/>
          <w:color w:val="auto"/>
          <w:kern w:val="0"/>
          <w:sz w:val="21"/>
          <w:szCs w:val="21"/>
          <w:u w:val="none"/>
          <w:lang w:val="en-US" w:eastAsia="zh-CN" w:bidi="ar"/>
        </w:rPr>
        <w:t>：习近平法治思想，</w:t>
      </w:r>
      <w:r>
        <w:rPr>
          <w:rFonts w:hint="default" w:ascii="Times New Roman" w:hAnsi="Times New Roman" w:eastAsia="宋体" w:cs="宋体"/>
          <w:b w:val="0"/>
          <w:bCs/>
          <w:i w:val="0"/>
          <w:strike w:val="0"/>
          <w:color w:val="auto"/>
          <w:kern w:val="0"/>
          <w:sz w:val="21"/>
          <w:szCs w:val="21"/>
          <w:u w:val="single"/>
          <w:lang w:val="en-US" w:eastAsia="zh-CN" w:bidi="ar"/>
        </w:rPr>
        <w:t>党的领导、人民当家作主、依法治国三者有机统一</w:t>
      </w:r>
      <w:r>
        <w:rPr>
          <w:rFonts w:hint="default" w:ascii="Times New Roman" w:hAnsi="Times New Roman" w:eastAsia="宋体" w:cs="宋体"/>
          <w:b w:val="0"/>
          <w:bCs/>
          <w:i w:val="0"/>
          <w:strike w:val="0"/>
          <w:color w:val="auto"/>
          <w:kern w:val="0"/>
          <w:sz w:val="21"/>
          <w:szCs w:val="21"/>
          <w:u w:val="none"/>
          <w:lang w:val="en-US" w:eastAsia="zh-CN" w:bidi="ar"/>
        </w:rPr>
        <w:t>，</w:t>
      </w:r>
      <w:r>
        <w:rPr>
          <w:rFonts w:hint="default" w:ascii="Times New Roman" w:hAnsi="Times New Roman" w:eastAsia="宋体" w:cs="宋体"/>
          <w:b w:val="0"/>
          <w:bCs/>
          <w:i w:val="0"/>
          <w:strike w:val="0"/>
          <w:color w:val="auto"/>
          <w:kern w:val="0"/>
          <w:sz w:val="21"/>
          <w:szCs w:val="21"/>
          <w:u w:val="single"/>
          <w:lang w:val="en-US" w:eastAsia="zh-CN" w:bidi="ar"/>
        </w:rPr>
        <w:t>全过程人民民主</w:t>
      </w:r>
      <w:r>
        <w:rPr>
          <w:rFonts w:hint="eastAsia" w:ascii="Times New Roman" w:hAnsi="Times New Roman" w:cs="宋体"/>
          <w:b w:val="0"/>
          <w:bCs/>
          <w:i w:val="0"/>
          <w:strike w:val="0"/>
          <w:color w:val="auto"/>
          <w:kern w:val="0"/>
          <w:sz w:val="21"/>
          <w:szCs w:val="21"/>
          <w:u w:val="single"/>
          <w:lang w:val="en-US" w:eastAsia="zh-CN" w:bidi="ar"/>
        </w:rPr>
        <w:t>的显著</w:t>
      </w:r>
      <w:r>
        <w:rPr>
          <w:rFonts w:hint="default" w:ascii="Times New Roman" w:hAnsi="Times New Roman" w:eastAsia="宋体" w:cs="宋体"/>
          <w:b w:val="0"/>
          <w:bCs/>
          <w:i w:val="0"/>
          <w:strike w:val="0"/>
          <w:color w:val="auto"/>
          <w:kern w:val="0"/>
          <w:sz w:val="21"/>
          <w:szCs w:val="21"/>
          <w:u w:val="single"/>
          <w:lang w:val="en-US" w:eastAsia="zh-CN" w:bidi="ar"/>
        </w:rPr>
        <w:t>优势</w:t>
      </w:r>
      <w:r>
        <w:rPr>
          <w:rFonts w:hint="default" w:ascii="Times New Roman" w:hAnsi="Times New Roman" w:eastAsia="宋体" w:cs="宋体"/>
          <w:b w:val="0"/>
          <w:bCs/>
          <w:i w:val="0"/>
          <w:strike w:val="0"/>
          <w:color w:val="auto"/>
          <w:kern w:val="0"/>
          <w:sz w:val="21"/>
          <w:szCs w:val="21"/>
          <w:u w:val="none"/>
          <w:lang w:val="en-US" w:eastAsia="zh-CN" w:bidi="ar"/>
        </w:rPr>
        <w:t>，法治轨道建设现代化。​</w:t>
      </w:r>
    </w:p>
    <w:p w14:paraId="3A396B47">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五</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文化建设</w:t>
      </w:r>
      <w:r>
        <w:rPr>
          <w:rFonts w:hint="default" w:ascii="Times New Roman" w:hAnsi="Times New Roman" w:eastAsia="宋体" w:cs="宋体"/>
          <w:b w:val="0"/>
          <w:bCs/>
          <w:i w:val="0"/>
          <w:strike w:val="0"/>
          <w:color w:val="auto"/>
          <w:kern w:val="0"/>
          <w:sz w:val="21"/>
          <w:szCs w:val="21"/>
          <w:u w:val="none"/>
          <w:lang w:val="en-US" w:eastAsia="zh-CN" w:bidi="ar"/>
        </w:rPr>
        <w:t>：习近平文化思想，</w:t>
      </w:r>
      <w:r>
        <w:rPr>
          <w:rFonts w:hint="default" w:ascii="Times New Roman" w:hAnsi="Times New Roman" w:eastAsia="宋体" w:cs="宋体"/>
          <w:b w:val="0"/>
          <w:bCs/>
          <w:i w:val="0"/>
          <w:strike w:val="0"/>
          <w:color w:val="auto"/>
          <w:kern w:val="0"/>
          <w:sz w:val="21"/>
          <w:szCs w:val="21"/>
          <w:u w:val="single"/>
          <w:lang w:val="en-US" w:eastAsia="zh-CN" w:bidi="ar"/>
        </w:rPr>
        <w:t>马克思主义在意识形态领域的指导地位</w:t>
      </w:r>
      <w:r>
        <w:rPr>
          <w:rFonts w:hint="default" w:ascii="Times New Roman" w:hAnsi="Times New Roman" w:eastAsia="宋体" w:cs="宋体"/>
          <w:b w:val="0"/>
          <w:bCs/>
          <w:i w:val="0"/>
          <w:strike w:val="0"/>
          <w:color w:val="auto"/>
          <w:kern w:val="0"/>
          <w:sz w:val="21"/>
          <w:szCs w:val="21"/>
          <w:u w:val="none"/>
          <w:lang w:val="en-US" w:eastAsia="zh-CN" w:bidi="ar"/>
        </w:rPr>
        <w:t>，社会主义核心价值观，</w:t>
      </w:r>
      <w:r>
        <w:rPr>
          <w:rFonts w:hint="default" w:ascii="Times New Roman" w:hAnsi="Times New Roman" w:eastAsia="宋体" w:cs="宋体"/>
          <w:b w:val="0"/>
          <w:bCs/>
          <w:i w:val="0"/>
          <w:strike w:val="0"/>
          <w:color w:val="auto"/>
          <w:kern w:val="0"/>
          <w:sz w:val="21"/>
          <w:szCs w:val="21"/>
          <w:u w:val="single"/>
          <w:lang w:val="en-US" w:eastAsia="zh-CN" w:bidi="ar"/>
        </w:rPr>
        <w:t>建设中华民族现代文明的路径</w:t>
      </w:r>
      <w:r>
        <w:rPr>
          <w:rFonts w:hint="default" w:ascii="Times New Roman" w:hAnsi="Times New Roman" w:eastAsia="宋体" w:cs="宋体"/>
          <w:b w:val="0"/>
          <w:bCs/>
          <w:i w:val="0"/>
          <w:strike w:val="0"/>
          <w:color w:val="auto"/>
          <w:kern w:val="0"/>
          <w:sz w:val="21"/>
          <w:szCs w:val="21"/>
          <w:u w:val="none"/>
          <w:lang w:val="en-US" w:eastAsia="zh-CN" w:bidi="ar"/>
        </w:rPr>
        <w:t>。​</w:t>
      </w:r>
    </w:p>
    <w:p w14:paraId="458C5707">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六</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社会建设</w:t>
      </w:r>
      <w:r>
        <w:rPr>
          <w:rFonts w:hint="default" w:ascii="Times New Roman" w:hAnsi="Times New Roman" w:eastAsia="宋体" w:cs="宋体"/>
          <w:b w:val="0"/>
          <w:bCs/>
          <w:i w:val="0"/>
          <w:strike w:val="0"/>
          <w:color w:val="auto"/>
          <w:kern w:val="0"/>
          <w:sz w:val="21"/>
          <w:szCs w:val="21"/>
          <w:u w:val="none"/>
          <w:lang w:val="en-US" w:eastAsia="zh-CN" w:bidi="ar"/>
        </w:rPr>
        <w:t>：民生福祉根本目的，共同富裕实践路径，共建共治共享治理，更高水平平安中国。​</w:t>
      </w:r>
    </w:p>
    <w:p w14:paraId="3B1C27E5">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七</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default" w:ascii="黑体" w:hAnsi="黑体" w:eastAsia="黑体" w:cs="黑体"/>
          <w:b w:val="0"/>
          <w:i w:val="0"/>
          <w:iCs w:val="0"/>
          <w:caps w:val="0"/>
          <w:strike w:val="0"/>
          <w:color w:val="auto"/>
          <w:spacing w:val="0"/>
          <w:kern w:val="0"/>
          <w:sz w:val="21"/>
          <w:szCs w:val="21"/>
          <w:u w:val="none"/>
          <w:lang w:val="en-US" w:eastAsia="zh-CN" w:bidi="ar"/>
        </w:rPr>
        <w:t>生态文明建设</w:t>
      </w:r>
      <w:r>
        <w:rPr>
          <w:rFonts w:hint="default" w:ascii="Times New Roman" w:hAnsi="Times New Roman" w:eastAsia="宋体" w:cs="宋体"/>
          <w:b w:val="0"/>
          <w:bCs/>
          <w:i w:val="0"/>
          <w:strike w:val="0"/>
          <w:color w:val="auto"/>
          <w:kern w:val="0"/>
          <w:sz w:val="21"/>
          <w:szCs w:val="21"/>
          <w:u w:val="none"/>
          <w:lang w:val="en-US" w:eastAsia="zh-CN" w:bidi="ar"/>
        </w:rPr>
        <w:t>：习近平生态文明思想，人与自然生命共同体，</w:t>
      </w:r>
      <w:r>
        <w:rPr>
          <w:rFonts w:hint="default" w:ascii="Times New Roman" w:hAnsi="Times New Roman" w:eastAsia="宋体" w:cs="宋体"/>
          <w:b w:val="0"/>
          <w:bCs/>
          <w:i w:val="0"/>
          <w:strike w:val="0"/>
          <w:color w:val="auto"/>
          <w:kern w:val="0"/>
          <w:sz w:val="21"/>
          <w:szCs w:val="21"/>
          <w:u w:val="single"/>
          <w:lang w:val="en-US" w:eastAsia="zh-CN" w:bidi="ar"/>
        </w:rPr>
        <w:t>绿水青山就是金山银山</w:t>
      </w:r>
      <w:r>
        <w:rPr>
          <w:rFonts w:hint="default" w:ascii="Times New Roman" w:hAnsi="Times New Roman" w:eastAsia="宋体" w:cs="宋体"/>
          <w:b w:val="0"/>
          <w:bCs/>
          <w:i w:val="0"/>
          <w:strike w:val="0"/>
          <w:color w:val="auto"/>
          <w:kern w:val="0"/>
          <w:sz w:val="21"/>
          <w:szCs w:val="21"/>
          <w:u w:val="none"/>
          <w:lang w:val="en-US" w:eastAsia="zh-CN" w:bidi="ar"/>
        </w:rPr>
        <w:t>，"双碳" 系统性变革。</w:t>
      </w:r>
    </w:p>
    <w:p w14:paraId="63B3D45F">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八</w:t>
      </w:r>
      <w:r>
        <w:rPr>
          <w:rFonts w:hint="eastAsia" w:ascii="黑体" w:hAnsi="黑体" w:eastAsia="黑体" w:cs="黑体"/>
          <w:b w:val="0"/>
          <w:i w:val="0"/>
          <w:iCs w:val="0"/>
          <w:caps w:val="0"/>
          <w:strike w:val="0"/>
          <w:color w:val="auto"/>
          <w:spacing w:val="0"/>
          <w:kern w:val="0"/>
          <w:sz w:val="21"/>
          <w:szCs w:val="21"/>
          <w:u w:val="none"/>
          <w:lang w:val="en-US" w:eastAsia="zh-CN" w:bidi="ar"/>
        </w:rPr>
        <w:t>、坚持和发展中特的重要保障</w:t>
      </w:r>
      <w:r>
        <w:rPr>
          <w:rFonts w:hint="default" w:ascii="Times New Roman" w:hAnsi="Times New Roman" w:eastAsia="宋体" w:cs="宋体"/>
          <w:b w:val="0"/>
          <w:bCs/>
          <w:i w:val="0"/>
          <w:strike w:val="0"/>
          <w:color w:val="auto"/>
          <w:kern w:val="0"/>
          <w:sz w:val="21"/>
          <w:szCs w:val="21"/>
          <w:u w:val="none"/>
          <w:lang w:val="en-US" w:eastAsia="zh-CN" w:bidi="ar"/>
        </w:rPr>
        <w:t>：总体国家安全观，统筹发展和安全，党对军队绝对领导，"一国两制" 实践，祖国完全统一。​</w:t>
      </w:r>
    </w:p>
    <w:p w14:paraId="7188A24A">
      <w:pPr>
        <w:keepNext w:val="0"/>
        <w:keepLines w:val="0"/>
        <w:pageBreakBefore w:val="0"/>
        <w:widowControl/>
        <w:suppressLineNumbers w:val="0"/>
        <w:kinsoku/>
        <w:wordWrap/>
        <w:overflowPunct/>
        <w:topLinePunct w:val="0"/>
        <w:autoSpaceDE/>
        <w:autoSpaceDN/>
        <w:bidi w:val="0"/>
        <w:adjustRightInd/>
        <w:snapToGrid/>
        <w:spacing w:before="0"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九</w:t>
      </w:r>
      <w:r>
        <w:rPr>
          <w:rFonts w:hint="eastAsia" w:ascii="黑体" w:hAnsi="黑体" w:eastAsia="黑体" w:cs="黑体"/>
          <w:b w:val="0"/>
          <w:i w:val="0"/>
          <w:iCs w:val="0"/>
          <w:caps w:val="0"/>
          <w:strike w:val="0"/>
          <w:color w:val="auto"/>
          <w:spacing w:val="0"/>
          <w:kern w:val="0"/>
          <w:sz w:val="21"/>
          <w:szCs w:val="21"/>
          <w:u w:val="none"/>
          <w:lang w:val="en-US" w:eastAsia="zh-CN" w:bidi="ar"/>
        </w:rPr>
        <w:t>、</w:t>
      </w:r>
      <w:r>
        <w:rPr>
          <w:rFonts w:hint="eastAsia" w:ascii="黑体" w:hAnsi="黑体" w:eastAsia="黑体" w:cs="黑体"/>
          <w:b w:val="0"/>
          <w:bCs w:val="0"/>
          <w:i w:val="0"/>
          <w:iCs w:val="0"/>
          <w:caps w:val="0"/>
          <w:strike w:val="0"/>
          <w:color w:val="auto"/>
          <w:spacing w:val="0"/>
          <w:kern w:val="0"/>
          <w:sz w:val="21"/>
          <w:szCs w:val="21"/>
          <w:u w:val="none"/>
          <w:lang w:val="en-US" w:eastAsia="zh-CN" w:bidi="ar"/>
        </w:rPr>
        <w:t>大</w:t>
      </w:r>
      <w:r>
        <w:rPr>
          <w:rFonts w:hint="eastAsia" w:ascii="黑体" w:hAnsi="黑体" w:eastAsia="黑体" w:cs="黑体"/>
          <w:b w:val="0"/>
          <w:bCs w:val="0"/>
          <w:i w:val="0"/>
          <w:strike w:val="0"/>
          <w:color w:val="auto"/>
          <w:kern w:val="0"/>
          <w:sz w:val="21"/>
          <w:szCs w:val="21"/>
          <w:u w:val="none"/>
          <w:lang w:val="en-US" w:eastAsia="zh-CN" w:bidi="ar"/>
        </w:rPr>
        <w:t>国外交与构建人类命运共同体：</w:t>
      </w:r>
      <w:r>
        <w:rPr>
          <w:rFonts w:hint="default" w:ascii="Times New Roman" w:hAnsi="Times New Roman" w:eastAsia="宋体" w:cs="宋体"/>
          <w:b w:val="0"/>
          <w:bCs/>
          <w:i w:val="0"/>
          <w:strike w:val="0"/>
          <w:color w:val="auto"/>
          <w:kern w:val="0"/>
          <w:sz w:val="21"/>
          <w:szCs w:val="21"/>
          <w:u w:val="none"/>
          <w:lang w:val="en-US" w:eastAsia="zh-CN" w:bidi="ar"/>
        </w:rPr>
        <w:t>和平发展道路，多边主义旗帜，人类命运共同体，三大全球倡议意义。​</w:t>
      </w:r>
    </w:p>
    <w:p w14:paraId="5FA43CC4">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u w:val="none"/>
          <w:lang w:val="en-US" w:eastAsia="zh-CN" w:bidi="ar"/>
        </w:rPr>
      </w:pPr>
      <w:r>
        <w:rPr>
          <w:rFonts w:hint="default" w:ascii="黑体" w:hAnsi="黑体" w:eastAsia="黑体" w:cs="黑体"/>
          <w:b w:val="0"/>
          <w:i w:val="0"/>
          <w:iCs w:val="0"/>
          <w:caps w:val="0"/>
          <w:strike w:val="0"/>
          <w:color w:val="auto"/>
          <w:spacing w:val="0"/>
          <w:kern w:val="0"/>
          <w:sz w:val="21"/>
          <w:szCs w:val="21"/>
          <w:u w:val="none"/>
          <w:lang w:val="en-US" w:eastAsia="zh-CN" w:bidi="ar"/>
        </w:rPr>
        <w:t>十</w:t>
      </w:r>
      <w:r>
        <w:rPr>
          <w:rFonts w:hint="eastAsia" w:ascii="黑体" w:hAnsi="黑体" w:eastAsia="黑体" w:cs="黑体"/>
          <w:b w:val="0"/>
          <w:i w:val="0"/>
          <w:iCs w:val="0"/>
          <w:caps w:val="0"/>
          <w:strike w:val="0"/>
          <w:color w:val="auto"/>
          <w:spacing w:val="0"/>
          <w:kern w:val="0"/>
          <w:sz w:val="21"/>
          <w:szCs w:val="21"/>
          <w:u w:val="none"/>
          <w:lang w:val="en-US" w:eastAsia="zh-CN" w:bidi="ar"/>
        </w:rPr>
        <w:t>、党的全面领导与全面从严治党</w:t>
      </w:r>
      <w:r>
        <w:rPr>
          <w:rFonts w:hint="default" w:ascii="Times New Roman" w:hAnsi="Times New Roman" w:eastAsia="宋体" w:cs="宋体"/>
          <w:b w:val="0"/>
          <w:bCs/>
          <w:i w:val="0"/>
          <w:strike w:val="0"/>
          <w:color w:val="auto"/>
          <w:kern w:val="0"/>
          <w:sz w:val="21"/>
          <w:szCs w:val="21"/>
          <w:u w:val="none"/>
          <w:lang w:val="en-US" w:eastAsia="zh-CN" w:bidi="ar"/>
        </w:rPr>
        <w:t>：党的全面系统整体领导，党的领导制度体系，</w:t>
      </w:r>
      <w:r>
        <w:rPr>
          <w:rFonts w:hint="default" w:ascii="Times New Roman" w:hAnsi="Times New Roman" w:eastAsia="宋体" w:cs="宋体"/>
          <w:b w:val="0"/>
          <w:bCs/>
          <w:i w:val="0"/>
          <w:strike w:val="0"/>
          <w:color w:val="auto"/>
          <w:kern w:val="0"/>
          <w:sz w:val="21"/>
          <w:szCs w:val="21"/>
          <w:u w:val="single"/>
          <w:lang w:val="en-US" w:eastAsia="zh-CN" w:bidi="ar"/>
        </w:rPr>
        <w:t>全面从严治党永远在路上，伟大自我革命与伟大社会革命的辩证关系</w:t>
      </w:r>
      <w:r>
        <w:rPr>
          <w:rFonts w:hint="eastAsia" w:ascii="Times New Roman" w:hAnsi="Times New Roman" w:cs="宋体"/>
          <w:b w:val="0"/>
          <w:bCs/>
          <w:i w:val="0"/>
          <w:strike w:val="0"/>
          <w:color w:val="auto"/>
          <w:kern w:val="0"/>
          <w:sz w:val="21"/>
          <w:szCs w:val="21"/>
          <w:u w:val="single"/>
          <w:lang w:val="en-US" w:eastAsia="zh-CN" w:bidi="ar"/>
        </w:rPr>
        <w:t>。</w:t>
      </w:r>
    </w:p>
    <w:p w14:paraId="5DB4CBB0">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2026.35.（1）论述强调“做强国内大循环，畅通国内国际双循环”的重大意义。</w:t>
      </w:r>
    </w:p>
    <w:p w14:paraId="73EEB834">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新发展格局是指以国内大循环为主体、国内国际双循环相互促进的发展格局。发展具有基础性、根本性，是解决安全问题的总钥匙，发展就是最大的安全。近年来，逆全球化趋势加剧，有的国家大搞单边主义、贸易保护主义，市场和资源“两头在外”的国际大循环动能明显减弱。在当前国际形势充满不稳定性不确定性的背景下，立足国内、依托国内大市场优势，充分挖掘内需潜力，有利于化解外部冲击和外需下降带来的影响，也有利于在极端情况下保证我国经济基本正常运行和社会大局总体稳定。</w:t>
      </w:r>
    </w:p>
    <w:p w14:paraId="4EA48600">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（2）如何理解把全体人民共同富裕迈出坚实步伐作为指导“十五五”时期经济社会发展的一个总体性要求？</w:t>
      </w:r>
    </w:p>
    <w:p w14:paraId="741658F8">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首先，共同富裕是中国特色社会主义的本质要求。全体人民共同富裕是中国式现代化的本质特征，也是区别于西方现代化的显著标志。必须把实现人民对美好生活的向往作为现代化建设的出发点和落脚点，着力维护和促进社会公平正义，着力促进全体人民共同富裕。其次，党的十八大以来，在党中央坚强领导下，我们采取有力措施保障和改善民生，打赢脱贫攻坚战，全面建成小康社会，为促进共同富裕创造了良好条件。最后，实现共同富裕是一个在动态中向前发展的过程，必须持之以恒、久久为功。谋划“十五五”时期经济社会发展，要把造福人民作为根本价值取向，坚持在发展中保障和改善民生，稳步推动共同富裕。</w:t>
      </w:r>
    </w:p>
    <w:p w14:paraId="1B7DE453">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2025.35.（1）如何理解“新时代全面深化改革取得重大制度成果，书写了‘中国之制’新篇章”？</w:t>
      </w:r>
    </w:p>
    <w:p w14:paraId="2CB4174B">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新时代全面深化改革，错定完善和发展中国特色社会主义制度、推进国家治理体系和治理能力现代化这个总目标，筑牢根本制度，完善基本制度，创新重要制度，推动中国特色社会主义制度更加成熟更加定型；将制度优势转化为治理效能，国家治理体系和治理能力现代化水平显著提高；书写了“中国之制”新篇章，创造了“中国之治”新辉煌，充分彰显了中国特色社会主义制度优势，为制度自信奠定了坚实基础。</w:t>
      </w:r>
    </w:p>
    <w:p w14:paraId="75594478">
      <w:pPr>
        <w:keepNext w:val="0"/>
        <w:keepLines w:val="0"/>
        <w:pageBreakBefore w:val="0"/>
        <w:widowControl/>
        <w:numPr>
          <w:ilvl w:val="0"/>
          <w:numId w:val="1"/>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进一步全面深化改革为什么能够为推动高质量发展、推进中国式现代化持续注入强劲动力？</w:t>
      </w:r>
    </w:p>
    <w:p w14:paraId="6397174E">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进一步全面深化改革，有利于进一步解放思想、进一步解放和发展社会生产力、进一步解放和增强社会活力。“三个进一步解放”推动生产关系和生产力、上层建筑和经济基础、国家治理和社会发展更好相适应，可以激发全体人民的积极性、主动性、创造性，为推动高质量发展、推进中国式现代化持续注入强劲动力。进一步全面深化改革，突出问题导向，着力解决制约推动高质量发展的卡点堵点问题，不断健全和完善各领域各方面体制机制，最大限度激发社会活力，可以为推动高质量发展、推进中国式现代化提供制度保障和动力机制，塑造发展新动能新优势。</w:t>
      </w:r>
    </w:p>
    <w:p w14:paraId="437B125E">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2024.35.（1）如何理解“以高品质生态环境支撑高质量发展，加快推进人与自然和谐共生的现代化”？</w:t>
      </w:r>
    </w:p>
    <w:p w14:paraId="53D0CB20">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中国式现代化是人与自然和谐共生的现代化，推动经济社会发展绿色化、低碳化是实现高质量发展的关键环节，是更好满足人民日益增长的美好生活需要的必然要求；高品质生态环境不断塑造发展的新动能、新优势，为高质量发展提供潜力和后劲，高质量发展</w:t>
      </w:r>
      <w:r>
        <w:rPr>
          <w:rFonts w:hint="eastAsia" w:ascii="Times New Roman" w:hAnsi="Times New Roman" w:eastAsia="宋体" w:cs="宋体"/>
          <w:b w:val="0"/>
          <w:bCs/>
          <w:i w:val="0"/>
          <w:strike w:val="0"/>
          <w:color w:val="auto"/>
          <w:kern w:val="0"/>
          <w:sz w:val="21"/>
          <w:szCs w:val="21"/>
          <w:highlight w:val="none"/>
          <w:u w:val="none"/>
          <w:lang w:val="en-US" w:eastAsia="zh-CN" w:bidi="ar"/>
        </w:rPr>
        <w:t>只有依靠高品质生态环境才能实现。在促进人与自然和谐共生中推</w:t>
      </w:r>
      <w:r>
        <w:rPr>
          <w:rFonts w:hint="eastAsia" w:ascii="Times New Roman" w:hAnsi="Times New Roman" w:cs="宋体"/>
          <w:b w:val="0"/>
          <w:bCs/>
          <w:i w:val="0"/>
          <w:strike w:val="0"/>
          <w:color w:val="auto"/>
          <w:kern w:val="0"/>
          <w:sz w:val="21"/>
          <w:szCs w:val="21"/>
          <w:highlight w:val="none"/>
          <w:u w:val="none"/>
          <w:lang w:val="en-US" w:eastAsia="zh-CN" w:bidi="ar"/>
        </w:rPr>
        <w:t>进中国式现代化，必须坚持生态优先、节约集约、绿色低碳发展，走生产发展、生活富裕、生态良好的文明发展道路。</w:t>
      </w:r>
    </w:p>
    <w:p w14:paraId="0BF039C3">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leftChars="0"/>
        <w:jc w:val="left"/>
        <w:textAlignment w:val="auto"/>
        <w:rPr>
          <w:rFonts w:hint="eastAsia" w:ascii="Times New Roman" w:hAnsi="Times New Roman"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（2）从人与自然和谐共生的现代化角度，分析中国式现代化道路的世界意义。</w:t>
      </w:r>
    </w:p>
    <w:p w14:paraId="34994AD6">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leftChars="0" w:firstLine="420" w:firstLineChars="200"/>
        <w:jc w:val="left"/>
        <w:textAlignment w:val="auto"/>
        <w:rPr>
          <w:rFonts w:hint="eastAsia" w:ascii="Times New Roman" w:hAnsi="Times New Roman" w:cs="宋体"/>
          <w:b w:val="0"/>
          <w:bCs/>
          <w:i w:val="0"/>
          <w:strike w:val="0"/>
          <w:color w:val="auto"/>
          <w:kern w:val="0"/>
          <w:sz w:val="21"/>
          <w:szCs w:val="21"/>
          <w:highlight w:val="none"/>
          <w:u w:val="none"/>
          <w:lang w:val="en-US" w:eastAsia="zh-CN" w:bidi="ar"/>
        </w:rPr>
      </w:pPr>
      <w:r>
        <w:rPr>
          <w:rFonts w:hint="eastAsia" w:ascii="Times New Roman" w:hAnsi="Times New Roman" w:cs="宋体"/>
          <w:b w:val="0"/>
          <w:bCs/>
          <w:i w:val="0"/>
          <w:strike w:val="0"/>
          <w:color w:val="auto"/>
          <w:kern w:val="0"/>
          <w:sz w:val="21"/>
          <w:szCs w:val="21"/>
          <w:highlight w:val="none"/>
          <w:u w:val="none"/>
          <w:lang w:val="en-US" w:eastAsia="zh-CN" w:bidi="ar"/>
        </w:rPr>
        <w:t>中国式现代化以促进人与自然和谐共生为自己的本质要求，是对西方式现代化理论和实践的重大超越，打破了“现代化=西方化”的迷思，为广大发展中国家现代化道路的探索提供了全新选择；为推进绿色发展，构建更加繁荣清洁美丽的世界贡献中国力量，为破解高质量发展与高水平保护难题、实现人类社会可持续发展提供中国智慧、中国方案。</w:t>
      </w:r>
    </w:p>
    <w:p w14:paraId="075208CB">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jc w:val="left"/>
        <w:textAlignment w:val="auto"/>
        <w:rPr>
          <w:rFonts w:hint="default" w:ascii="Times New Roman" w:hAnsi="Times New Roman" w:eastAsia="宋体" w:cs="宋体"/>
          <w:b w:val="0"/>
          <w:bCs/>
          <w:i w:val="0"/>
          <w:strike w:val="0"/>
          <w:color w:val="auto"/>
          <w:kern w:val="0"/>
          <w:sz w:val="21"/>
          <w:szCs w:val="21"/>
          <w:highlight w:val="yellow"/>
          <w:u w:val="none"/>
          <w:lang w:val="en-US" w:eastAsia="zh-CN" w:bidi="ar"/>
        </w:rPr>
      </w:pPr>
      <w:r>
        <w:rPr>
          <w:rFonts w:hint="eastAsia" w:ascii="Times New Roman" w:hAnsi="Times New Roman" w:cs="宋体"/>
          <w:b w:val="0"/>
          <w:bCs/>
          <w:i w:val="0"/>
          <w:strike w:val="0"/>
          <w:color w:val="auto"/>
          <w:kern w:val="0"/>
          <w:sz w:val="21"/>
          <w:szCs w:val="21"/>
          <w:highlight w:val="yellow"/>
          <w:u w:val="none"/>
          <w:lang w:val="en-US" w:eastAsia="zh-CN" w:bidi="ar"/>
        </w:rPr>
        <w:t>35.</w:t>
      </w:r>
      <w:r>
        <w:rPr>
          <w:rFonts w:hint="eastAsia" w:ascii="Times New Roman" w:hAnsi="Times New Roman" w:eastAsia="宋体" w:cs="宋体"/>
          <w:b w:val="0"/>
          <w:bCs/>
          <w:i w:val="0"/>
          <w:strike w:val="0"/>
          <w:color w:val="auto"/>
          <w:kern w:val="0"/>
          <w:sz w:val="21"/>
          <w:szCs w:val="21"/>
          <w:highlight w:val="yellow"/>
          <w:u w:val="none"/>
          <w:lang w:val="en-US" w:eastAsia="zh-CN" w:bidi="ar"/>
        </w:rPr>
        <w:t>(1)为什么说唯有将新发展理念“贯穿发展全过程和各领域”，才能“让中国经济在</w:t>
      </w:r>
      <w:r>
        <w:rPr>
          <w:rFonts w:hint="default" w:ascii="Times New Roman" w:hAnsi="Times New Roman" w:eastAsia="宋体" w:cs="宋体"/>
          <w:b w:val="0"/>
          <w:bCs/>
          <w:i w:val="0"/>
          <w:strike w:val="0"/>
          <w:color w:val="auto"/>
          <w:kern w:val="0"/>
          <w:sz w:val="21"/>
          <w:szCs w:val="21"/>
          <w:highlight w:val="yellow"/>
          <w:u w:val="none"/>
          <w:lang w:val="en-US" w:eastAsia="zh-CN" w:bidi="ar"/>
        </w:rPr>
        <w:t>更宏阔的时空维度中实现格局之变”？</w:t>
      </w:r>
    </w:p>
    <w:p w14:paraId="07BF1911">
      <w:pPr>
        <w:keepNext w:val="0"/>
        <w:keepLines w:val="0"/>
        <w:pageBreakBefore w:val="0"/>
        <w:widowControl/>
        <w:numPr>
          <w:ilvl w:val="0"/>
          <w:numId w:val="0"/>
        </w:numPr>
        <w:suppressLineNumbers w:val="0"/>
        <w:kinsoku/>
        <w:wordWrap/>
        <w:overflowPunct/>
        <w:topLinePunct w:val="0"/>
        <w:autoSpaceDE/>
        <w:autoSpaceDN/>
        <w:bidi w:val="0"/>
        <w:adjustRightInd/>
        <w:snapToGrid/>
        <w:spacing w:line="260" w:lineRule="exact"/>
        <w:ind w:firstLine="420" w:firstLineChars="200"/>
        <w:jc w:val="left"/>
        <w:textAlignment w:val="auto"/>
        <w:rPr>
          <w:rFonts w:hint="eastAsia" w:ascii="Times New Roman" w:hAnsi="Times New Roman" w:eastAsia="宋体" w:cs="宋体"/>
          <w:b w:val="0"/>
          <w:i w:val="0"/>
          <w:strike w:val="0"/>
          <w:color w:val="auto"/>
          <w:sz w:val="21"/>
          <w:szCs w:val="21"/>
          <w:u w:val="none"/>
        </w:rPr>
      </w:pPr>
      <w:r>
        <w:rPr>
          <w:rFonts w:hint="eastAsia" w:ascii="Times New Roman" w:hAnsi="Times New Roman" w:cs="宋体"/>
          <w:b w:val="0"/>
          <w:i w:val="0"/>
          <w:strike w:val="0"/>
          <w:color w:val="auto"/>
          <w:kern w:val="0"/>
          <w:sz w:val="21"/>
          <w:szCs w:val="21"/>
          <w:u w:val="none"/>
          <w:lang w:val="en-US" w:eastAsia="zh-CN" w:bidi="ar"/>
        </w:rPr>
        <w:t>新</w:t>
      </w:r>
      <w:r>
        <w:rPr>
          <w:rFonts w:hint="eastAsia" w:ascii="Times New Roman" w:hAnsi="Times New Roman" w:eastAsia="宋体" w:cs="宋体"/>
          <w:b w:val="0"/>
          <w:i w:val="0"/>
          <w:strike w:val="0"/>
          <w:color w:val="auto"/>
          <w:kern w:val="0"/>
          <w:sz w:val="21"/>
          <w:szCs w:val="21"/>
          <w:u w:val="none"/>
          <w:lang w:val="en-US" w:eastAsia="zh-CN" w:bidi="ar"/>
        </w:rPr>
        <w:t>发展理念是发展行动的先导，是管全局、管根本、管方向、管长远的东西，是发展思路、发展方式、发展着力点的集中体现，从根本上决定着发展成效乃至成败。新发展理念回答了关于发展的目的、动力、方式、路径等一系列理论和实践问题，深化了我们党对中国特色社会主义经济发展规律的认识，开拓了中国特色社会主义政治经济学新境界。新发展理念，引领我们以推动高</w:t>
      </w:r>
      <w:r>
        <w:rPr>
          <w:rFonts w:hint="eastAsia" w:ascii="Times New Roman" w:hAnsi="Times New Roman" w:cs="宋体"/>
          <w:b w:val="0"/>
          <w:i w:val="0"/>
          <w:strike w:val="0"/>
          <w:color w:val="auto"/>
          <w:kern w:val="0"/>
          <w:sz w:val="21"/>
          <w:szCs w:val="21"/>
          <w:u w:val="none"/>
          <w:lang w:val="en-US" w:eastAsia="zh-CN" w:bidi="ar"/>
        </w:rPr>
        <w:t>质量</w:t>
      </w:r>
      <w:r>
        <w:rPr>
          <w:rFonts w:hint="eastAsia" w:ascii="Times New Roman" w:hAnsi="Times New Roman" w:eastAsia="宋体" w:cs="宋体"/>
          <w:b w:val="0"/>
          <w:i w:val="0"/>
          <w:strike w:val="0"/>
          <w:color w:val="auto"/>
          <w:kern w:val="0"/>
          <w:sz w:val="21"/>
          <w:szCs w:val="21"/>
          <w:u w:val="none"/>
          <w:lang w:val="en-US" w:eastAsia="zh-CN" w:bidi="ar"/>
        </w:rPr>
        <w:t>发展为主题，切实转变发展方式，推动</w:t>
      </w:r>
      <w:r>
        <w:rPr>
          <w:rFonts w:hint="eastAsia" w:ascii="Times New Roman" w:hAnsi="Times New Roman" w:cs="宋体"/>
          <w:b w:val="0"/>
          <w:i w:val="0"/>
          <w:strike w:val="0"/>
          <w:color w:val="auto"/>
          <w:kern w:val="0"/>
          <w:sz w:val="21"/>
          <w:szCs w:val="21"/>
          <w:u w:val="none"/>
          <w:lang w:val="en-US" w:eastAsia="zh-CN" w:bidi="ar"/>
        </w:rPr>
        <w:t>质量</w:t>
      </w:r>
      <w:r>
        <w:rPr>
          <w:rFonts w:hint="eastAsia" w:ascii="Times New Roman" w:hAnsi="Times New Roman" w:eastAsia="宋体" w:cs="宋体"/>
          <w:b w:val="0"/>
          <w:i w:val="0"/>
          <w:strike w:val="0"/>
          <w:color w:val="auto"/>
          <w:kern w:val="0"/>
          <w:sz w:val="21"/>
          <w:szCs w:val="21"/>
          <w:u w:val="none"/>
          <w:lang w:val="en-US" w:eastAsia="zh-CN" w:bidi="ar"/>
        </w:rPr>
        <w:t>变革、效率变革、动力变革，推动中国经济逐步向更高</w:t>
      </w:r>
      <w:r>
        <w:rPr>
          <w:rFonts w:hint="eastAsia" w:ascii="Times New Roman" w:hAnsi="Times New Roman" w:cs="宋体"/>
          <w:b w:val="0"/>
          <w:i w:val="0"/>
          <w:strike w:val="0"/>
          <w:color w:val="auto"/>
          <w:kern w:val="0"/>
          <w:sz w:val="21"/>
          <w:szCs w:val="21"/>
          <w:u w:val="none"/>
          <w:lang w:val="en-US" w:eastAsia="zh-CN" w:bidi="ar"/>
        </w:rPr>
        <w:t>质量</w:t>
      </w:r>
      <w:r>
        <w:rPr>
          <w:rFonts w:hint="eastAsia" w:ascii="Times New Roman" w:hAnsi="Times New Roman" w:eastAsia="宋体" w:cs="宋体"/>
          <w:b w:val="0"/>
          <w:i w:val="0"/>
          <w:strike w:val="0"/>
          <w:color w:val="auto"/>
          <w:kern w:val="0"/>
          <w:sz w:val="21"/>
          <w:szCs w:val="21"/>
          <w:u w:val="none"/>
          <w:lang w:val="en-US" w:eastAsia="zh-CN" w:bidi="ar"/>
        </w:rPr>
        <w:t>、更加平衡、更具可持续性的增长模式转变，实现质的有效提升和</w:t>
      </w:r>
      <w:r>
        <w:rPr>
          <w:rFonts w:hint="eastAsia" w:ascii="Times New Roman" w:hAnsi="Times New Roman" w:cs="宋体"/>
          <w:b w:val="0"/>
          <w:i w:val="0"/>
          <w:strike w:val="0"/>
          <w:color w:val="auto"/>
          <w:kern w:val="0"/>
          <w:sz w:val="21"/>
          <w:szCs w:val="21"/>
          <w:u w:val="none"/>
          <w:lang w:val="en-US" w:eastAsia="zh-CN" w:bidi="ar"/>
        </w:rPr>
        <w:t>质</w:t>
      </w:r>
      <w:r>
        <w:rPr>
          <w:rFonts w:hint="eastAsia" w:ascii="Times New Roman" w:hAnsi="Times New Roman" w:eastAsia="宋体" w:cs="宋体"/>
          <w:b w:val="0"/>
          <w:i w:val="0"/>
          <w:strike w:val="0"/>
          <w:color w:val="auto"/>
          <w:kern w:val="0"/>
          <w:sz w:val="21"/>
          <w:szCs w:val="21"/>
          <w:u w:val="none"/>
          <w:lang w:val="en-US" w:eastAsia="zh-CN" w:bidi="ar"/>
        </w:rPr>
        <w:t xml:space="preserve">的合理增长，在充满不确定的世界里，展现出强大韧性和活力，实现了历史性的跨越和蝶变。 </w:t>
      </w:r>
    </w:p>
    <w:p w14:paraId="090130CF">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eastAsia" w:ascii="Times New Roman" w:hAnsi="Times New Roman" w:eastAsia="宋体" w:cs="宋体"/>
          <w:b w:val="0"/>
          <w:i w:val="0"/>
          <w:strike w:val="0"/>
          <w:color w:val="auto"/>
          <w:kern w:val="0"/>
          <w:sz w:val="21"/>
          <w:szCs w:val="21"/>
          <w:highlight w:val="yellow"/>
          <w:u w:val="none"/>
          <w:lang w:val="en-US" w:eastAsia="zh-CN" w:bidi="ar"/>
        </w:rPr>
      </w:pPr>
      <w:r>
        <w:rPr>
          <w:rFonts w:hint="eastAsia" w:ascii="Times New Roman" w:hAnsi="Times New Roman" w:eastAsia="宋体" w:cs="宋体"/>
          <w:b w:val="0"/>
          <w:i w:val="0"/>
          <w:strike w:val="0"/>
          <w:color w:val="auto"/>
          <w:kern w:val="0"/>
          <w:sz w:val="21"/>
          <w:szCs w:val="21"/>
          <w:highlight w:val="yellow"/>
          <w:u w:val="none"/>
          <w:lang w:val="en-US" w:eastAsia="zh-CN" w:bidi="ar"/>
        </w:rPr>
        <w:t>(2)</w:t>
      </w:r>
      <w:r>
        <w:rPr>
          <w:rFonts w:hint="default" w:ascii="Times New Roman" w:hAnsi="Times New Roman" w:eastAsia="宋体" w:cs="宋体"/>
          <w:b w:val="0"/>
          <w:i w:val="0"/>
          <w:strike w:val="0"/>
          <w:color w:val="auto"/>
          <w:kern w:val="0"/>
          <w:sz w:val="21"/>
          <w:szCs w:val="21"/>
          <w:highlight w:val="yellow"/>
          <w:u w:val="none"/>
          <w:lang w:val="en-US" w:eastAsia="zh-CN" w:bidi="ar"/>
        </w:rPr>
        <w:t xml:space="preserve">如何理解中国能够“以高质量发展的确定性应对各种不确定性”？ </w:t>
      </w:r>
    </w:p>
    <w:p w14:paraId="7881FFDC">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default" w:ascii="Times New Roman" w:hAnsi="Times New Roman" w:eastAsia="宋体" w:cs="宋体"/>
          <w:b w:val="0"/>
          <w:i w:val="0"/>
          <w:strike w:val="0"/>
          <w:color w:val="auto"/>
          <w:kern w:val="0"/>
          <w:sz w:val="21"/>
          <w:szCs w:val="21"/>
          <w:u w:val="none"/>
          <w:lang w:val="en-US" w:eastAsia="zh-CN" w:bidi="ar"/>
        </w:rPr>
      </w:pPr>
      <w:r>
        <w:rPr>
          <w:rFonts w:hint="default" w:ascii="Times New Roman" w:hAnsi="Times New Roman" w:eastAsia="宋体" w:cs="宋体"/>
          <w:b w:val="0"/>
          <w:i w:val="0"/>
          <w:strike w:val="0"/>
          <w:color w:val="auto"/>
          <w:kern w:val="0"/>
          <w:sz w:val="21"/>
          <w:szCs w:val="21"/>
          <w:u w:val="none"/>
          <w:lang w:val="en-US" w:eastAsia="zh-CN" w:bidi="ar"/>
        </w:rPr>
        <w:t>高</w:t>
      </w:r>
      <w:r>
        <w:rPr>
          <w:rFonts w:hint="eastAsia" w:ascii="Times New Roman" w:hAnsi="Times New Roman" w:eastAsia="宋体" w:cs="宋体"/>
          <w:b w:val="0"/>
          <w:i w:val="0"/>
          <w:strike w:val="0"/>
          <w:color w:val="auto"/>
          <w:kern w:val="0"/>
          <w:sz w:val="21"/>
          <w:szCs w:val="21"/>
          <w:u w:val="none"/>
          <w:lang w:val="en-US" w:eastAsia="zh-CN" w:bidi="ar"/>
        </w:rPr>
        <w:t>质量</w:t>
      </w:r>
      <w:r>
        <w:rPr>
          <w:rFonts w:hint="default" w:ascii="Times New Roman" w:hAnsi="Times New Roman" w:eastAsia="宋体" w:cs="宋体"/>
          <w:b w:val="0"/>
          <w:i w:val="0"/>
          <w:strike w:val="0"/>
          <w:color w:val="auto"/>
          <w:kern w:val="0"/>
          <w:sz w:val="21"/>
          <w:szCs w:val="21"/>
          <w:u w:val="none"/>
          <w:lang w:val="en-US" w:eastAsia="zh-CN" w:bidi="ar"/>
        </w:rPr>
        <w:t>发展是“十五五”时期我国经济社会发展的主题，是全面建设社会主义现代化国家的首要任务。高</w:t>
      </w:r>
      <w:r>
        <w:rPr>
          <w:rFonts w:hint="eastAsia" w:ascii="Times New Roman" w:hAnsi="Times New Roman" w:eastAsia="宋体" w:cs="宋体"/>
          <w:b w:val="0"/>
          <w:i w:val="0"/>
          <w:strike w:val="0"/>
          <w:color w:val="auto"/>
          <w:kern w:val="0"/>
          <w:sz w:val="21"/>
          <w:szCs w:val="21"/>
          <w:u w:val="none"/>
          <w:lang w:val="en-US" w:eastAsia="zh-CN" w:bidi="ar"/>
        </w:rPr>
        <w:t>质量</w:t>
      </w:r>
      <w:r>
        <w:rPr>
          <w:rFonts w:hint="default" w:ascii="Times New Roman" w:hAnsi="Times New Roman" w:eastAsia="宋体" w:cs="宋体"/>
          <w:b w:val="0"/>
          <w:i w:val="0"/>
          <w:strike w:val="0"/>
          <w:color w:val="auto"/>
          <w:kern w:val="0"/>
          <w:sz w:val="21"/>
          <w:szCs w:val="21"/>
          <w:u w:val="none"/>
          <w:lang w:val="en-US" w:eastAsia="zh-CN" w:bidi="ar"/>
        </w:rPr>
        <w:t>发展，是能够很好满足人民日益增长的美好生活需要的发展，是体现新发展理念的发展，是经济发展从“有没有”转向“好不好”。高</w:t>
      </w:r>
      <w:r>
        <w:rPr>
          <w:rFonts w:hint="eastAsia" w:ascii="Times New Roman" w:hAnsi="Times New Roman" w:eastAsia="宋体" w:cs="宋体"/>
          <w:b w:val="0"/>
          <w:i w:val="0"/>
          <w:strike w:val="0"/>
          <w:color w:val="auto"/>
          <w:kern w:val="0"/>
          <w:sz w:val="21"/>
          <w:szCs w:val="21"/>
          <w:u w:val="none"/>
          <w:lang w:val="en-US" w:eastAsia="zh-CN" w:bidi="ar"/>
        </w:rPr>
        <w:t>质量</w:t>
      </w:r>
      <w:r>
        <w:rPr>
          <w:rFonts w:hint="default" w:ascii="Times New Roman" w:hAnsi="Times New Roman" w:eastAsia="宋体" w:cs="宋体"/>
          <w:b w:val="0"/>
          <w:i w:val="0"/>
          <w:strike w:val="0"/>
          <w:color w:val="auto"/>
          <w:kern w:val="0"/>
          <w:sz w:val="21"/>
          <w:szCs w:val="21"/>
          <w:u w:val="none"/>
          <w:lang w:val="en-US" w:eastAsia="zh-CN" w:bidi="ar"/>
        </w:rPr>
        <w:t>发展为全面建设社会主义现代化国家提供更为坚实的物质基础，是不断满足人民对美好生活需要的要保证，是维护国家长治久安的必然要求。中国之所以能够“以高</w:t>
      </w:r>
      <w:r>
        <w:rPr>
          <w:rFonts w:hint="eastAsia" w:ascii="Times New Roman" w:hAnsi="Times New Roman" w:eastAsia="宋体" w:cs="宋体"/>
          <w:b w:val="0"/>
          <w:i w:val="0"/>
          <w:strike w:val="0"/>
          <w:color w:val="auto"/>
          <w:kern w:val="0"/>
          <w:sz w:val="21"/>
          <w:szCs w:val="21"/>
          <w:u w:val="none"/>
          <w:lang w:val="en-US" w:eastAsia="zh-CN" w:bidi="ar"/>
        </w:rPr>
        <w:t>质量</w:t>
      </w:r>
      <w:r>
        <w:rPr>
          <w:rFonts w:hint="default" w:ascii="Times New Roman" w:hAnsi="Times New Roman" w:eastAsia="宋体" w:cs="宋体"/>
          <w:b w:val="0"/>
          <w:i w:val="0"/>
          <w:strike w:val="0"/>
          <w:color w:val="auto"/>
          <w:kern w:val="0"/>
          <w:sz w:val="21"/>
          <w:szCs w:val="21"/>
          <w:u w:val="none"/>
          <w:lang w:val="en-US" w:eastAsia="zh-CN" w:bidi="ar"/>
        </w:rPr>
        <w:t xml:space="preserve">发展的确定性应对各种不确定性”，原因在于：我国发展战略的确定性，确保了中国经济始终保持既定方向；我国宏观政策的确定性，确保了中国经济有条件平稳运行：我国市场空间的确定性，确保了中国经济未来成长潜力巨大；我国发展韧性的确定性，确保了中国经济经得住惊涛骇浪；我国投资环境的确定性，确保了中国经济始终是各类企业投资兴业的沃土。 </w:t>
      </w:r>
    </w:p>
    <w:p w14:paraId="0BFA0465">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eastAsia" w:ascii="Times New Roman" w:hAnsi="Times New Roman" w:eastAsia="宋体" w:cs="宋体"/>
          <w:b w:val="0"/>
          <w:bCs/>
          <w:i w:val="0"/>
          <w:strike w:val="0"/>
          <w:color w:val="auto"/>
          <w:kern w:val="0"/>
          <w:sz w:val="21"/>
          <w:szCs w:val="21"/>
          <w:highlight w:val="yellow"/>
          <w:u w:val="none"/>
          <w:lang w:val="en-US" w:eastAsia="zh-CN" w:bidi="ar"/>
        </w:rPr>
      </w:pPr>
      <w:r>
        <w:rPr>
          <w:rFonts w:hint="eastAsia" w:ascii="Times New Roman" w:hAnsi="Times New Roman" w:eastAsia="宋体" w:cs="宋体"/>
          <w:b w:val="0"/>
          <w:bCs/>
          <w:i w:val="0"/>
          <w:strike w:val="0"/>
          <w:color w:val="auto"/>
          <w:kern w:val="0"/>
          <w:sz w:val="21"/>
          <w:szCs w:val="21"/>
          <w:highlight w:val="yellow"/>
          <w:u w:val="none"/>
          <w:lang w:val="en-US" w:eastAsia="zh-CN" w:bidi="ar"/>
        </w:rPr>
        <w:t>35.(1)如何理解外部环境越是严峻复杂，越要加快构建新发展格局，坚持扩大内需这</w:t>
      </w:r>
      <w:r>
        <w:rPr>
          <w:rFonts w:hint="default" w:ascii="Times New Roman" w:hAnsi="Times New Roman" w:eastAsia="宋体" w:cs="宋体"/>
          <w:b w:val="0"/>
          <w:bCs/>
          <w:i w:val="0"/>
          <w:strike w:val="0"/>
          <w:color w:val="auto"/>
          <w:kern w:val="0"/>
          <w:sz w:val="21"/>
          <w:szCs w:val="21"/>
          <w:highlight w:val="yellow"/>
          <w:u w:val="none"/>
          <w:lang w:val="en-US" w:eastAsia="zh-CN" w:bidi="ar"/>
        </w:rPr>
        <w:t xml:space="preserve">个战略基点？ </w:t>
      </w:r>
    </w:p>
    <w:p w14:paraId="1D45A396">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Times New Roman" w:hAnsi="Times New Roman" w:eastAsia="宋体" w:cs="宋体"/>
          <w:b w:val="0"/>
          <w:bCs/>
          <w:i w:val="0"/>
          <w:strike w:val="0"/>
          <w:color w:val="auto"/>
          <w:kern w:val="0"/>
          <w:sz w:val="21"/>
          <w:szCs w:val="21"/>
          <w:u w:val="none"/>
          <w:lang w:val="en-US" w:eastAsia="zh-CN" w:bidi="ar"/>
        </w:rPr>
        <w:t>构建以国内大循环为主体、国内国际双循环相互促进的新发展格局，是根据我国发展阶段、发展环境、条件变化作出的</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大决策，是推动高</w:t>
      </w:r>
      <w:r>
        <w:rPr>
          <w:rFonts w:hint="eastAsia" w:ascii="Times New Roman" w:hAnsi="Times New Roman" w:eastAsia="宋体" w:cs="宋体"/>
          <w:b w:val="0"/>
          <w:bCs/>
          <w:i w:val="0"/>
          <w:strike w:val="0"/>
          <w:color w:val="auto"/>
          <w:kern w:val="0"/>
          <w:sz w:val="21"/>
          <w:szCs w:val="21"/>
          <w:u w:val="none"/>
          <w:lang w:val="en-US" w:eastAsia="zh-CN" w:bidi="ar"/>
        </w:rPr>
        <w:t>质量</w:t>
      </w:r>
      <w:r>
        <w:rPr>
          <w:rFonts w:hint="default" w:ascii="Times New Roman" w:hAnsi="Times New Roman" w:eastAsia="宋体" w:cs="宋体"/>
          <w:b w:val="0"/>
          <w:bCs/>
          <w:i w:val="0"/>
          <w:strike w:val="0"/>
          <w:color w:val="auto"/>
          <w:kern w:val="0"/>
          <w:sz w:val="21"/>
          <w:szCs w:val="21"/>
          <w:u w:val="none"/>
          <w:lang w:val="en-US" w:eastAsia="zh-CN" w:bidi="ar"/>
        </w:rPr>
        <w:t>发展的战略基点，是关系我国发展 全局的</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 xml:space="preserve">大战略任务。大国经济的特征都是内需为主导、内部可循环。市场是当今世界最稀缺的资源，强大国内市场是中国式现代化的战略依托。在当前国际形势充满不稳定性不确定 性的背景下, 立足国内、依托国内大市场优势, 充分挖掘内需潜力,有利于化解外部冲击和外需下降带来的影响，也有利于在极端情况下保证我国经济基本正常运行和社会大局总体稳定。 要坚持扩大内需这个战略基点，坚持惠民生和促消费、投资于物和投资于人紧密结合， 以新需求引领新供给，以新供给创造新需求，促进消费和投资、供给和需求良性互动，增强国内大循环内生动力和可靠性。 </w:t>
      </w:r>
    </w:p>
    <w:p w14:paraId="0E95A3C9">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default" w:ascii="Times New Roman" w:hAnsi="Times New Roman" w:eastAsia="宋体" w:cs="宋体"/>
          <w:b w:val="0"/>
          <w:bCs/>
          <w:i w:val="0"/>
          <w:strike w:val="0"/>
          <w:color w:val="auto"/>
          <w:kern w:val="0"/>
          <w:sz w:val="21"/>
          <w:szCs w:val="21"/>
          <w:highlight w:val="yellow"/>
          <w:u w:val="none"/>
          <w:lang w:val="en-US" w:eastAsia="zh-CN" w:bidi="ar"/>
        </w:rPr>
      </w:pPr>
      <w:r>
        <w:rPr>
          <w:rFonts w:hint="default" w:ascii="Times New Roman" w:hAnsi="Times New Roman" w:eastAsia="宋体" w:cs="宋体"/>
          <w:b w:val="0"/>
          <w:bCs/>
          <w:i w:val="0"/>
          <w:strike w:val="0"/>
          <w:color w:val="auto"/>
          <w:kern w:val="0"/>
          <w:sz w:val="21"/>
          <w:szCs w:val="21"/>
          <w:highlight w:val="yellow"/>
          <w:u w:val="none"/>
          <w:lang w:val="en-US" w:eastAsia="zh-CN" w:bidi="ar"/>
        </w:rPr>
        <w:t xml:space="preserve">(2)结合纵深推进全国统一大市场建设，分析“坚持有效市场和有为政府相结合，正是做好经济工作的一个重要方法”。（或：加快构建高水平社会主义市场经济体制，为什么要用好“无形之手”和“有形之手”？） </w:t>
      </w:r>
    </w:p>
    <w:p w14:paraId="53C01909">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Times New Roman" w:hAnsi="Times New Roman" w:eastAsia="宋体" w:cs="宋体"/>
          <w:b w:val="0"/>
          <w:bCs/>
          <w:i w:val="0"/>
          <w:strike w:val="0"/>
          <w:color w:val="auto"/>
          <w:kern w:val="0"/>
          <w:sz w:val="21"/>
          <w:szCs w:val="21"/>
          <w:u w:val="none"/>
          <w:lang w:val="en-US" w:eastAsia="zh-CN" w:bidi="ar"/>
        </w:rPr>
        <w:t>高水平社会主义市场经济体制是中国式现代化的</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 xml:space="preserve">要保障。构建高水平社会主义市场经 济体制，关键是处理好政府和市场的关系,使市场在资源配置中起决定性作用，更好发挥政 府作用。市场在资源配置中起决定性作用，就是把市场机制能有效调节的经济活动交给市 场，推动资源配置实现效益最大化和效率最优化。更好发挥政府作用, 就是要在保证市场发 挥决定性作用的前提下，管好那些市场管不了或管不好的事情。市场不是万能的, 让市场更 有效,需要政府更有为;政府行为越规范, 市场作用就越有效。只有坚持有效市场和有为政府相 结合,才能形成既“放得活”又“管得好”的经济秩序。 </w:t>
      </w:r>
    </w:p>
    <w:p w14:paraId="6F61923A">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Times New Roman" w:hAnsi="Times New Roman" w:eastAsia="宋体" w:cs="宋体"/>
          <w:b w:val="0"/>
          <w:bCs/>
          <w:i w:val="0"/>
          <w:strike w:val="0"/>
          <w:color w:val="auto"/>
          <w:kern w:val="0"/>
          <w:sz w:val="21"/>
          <w:szCs w:val="21"/>
          <w:u w:val="none"/>
          <w:lang w:val="en-US" w:eastAsia="zh-CN" w:bidi="ar"/>
        </w:rPr>
        <w:t>建设全国统一大市场, 本质是让资源在更大范围内畅通流动和高效配置, 更好发挥市场在资源配置中的决定性作用。但市场并非万能，存在失灵、无序等风险，这就需要政府发挥作用，通过完善制度规则、维护公平竞争、弥补市场缺陷，为市场有效运行提供保障。只有推动有效市场和有为政府更好结合，让“无形之手”和“有形之手”协同发力, 统一大市场建设才能持续纵深推进。</w:t>
      </w:r>
    </w:p>
    <w:p w14:paraId="7E6AE74B">
      <w:pPr>
        <w:keepNext w:val="0"/>
        <w:keepLines w:val="0"/>
        <w:pageBreakBefore w:val="0"/>
        <w:widowControl/>
        <w:numPr>
          <w:ilvl w:val="0"/>
          <w:numId w:val="2"/>
        </w:numPr>
        <w:suppressLineNumbers w:val="0"/>
        <w:kinsoku/>
        <w:wordWrap/>
        <w:overflowPunct/>
        <w:topLinePunct w:val="0"/>
        <w:autoSpaceDE/>
        <w:autoSpaceDN/>
        <w:bidi w:val="0"/>
        <w:adjustRightInd/>
        <w:snapToGrid/>
        <w:spacing w:after="0" w:line="260" w:lineRule="exact"/>
        <w:jc w:val="left"/>
        <w:textAlignment w:val="auto"/>
        <w:rPr>
          <w:rFonts w:hint="eastAsia" w:ascii="Times New Roman" w:hAnsi="Times New Roman" w:eastAsia="宋体" w:cs="宋体"/>
          <w:b w:val="0"/>
          <w:bCs/>
          <w:i w:val="0"/>
          <w:strike w:val="0"/>
          <w:color w:val="auto"/>
          <w:kern w:val="0"/>
          <w:sz w:val="21"/>
          <w:szCs w:val="21"/>
          <w:highlight w:val="yellow"/>
          <w:u w:val="none"/>
          <w:lang w:val="en-US" w:eastAsia="zh-CN" w:bidi="ar"/>
        </w:rPr>
      </w:pPr>
      <w:r>
        <w:rPr>
          <w:rFonts w:hint="default" w:ascii="Times New Roman" w:hAnsi="Times New Roman" w:eastAsia="宋体" w:cs="宋体"/>
          <w:b w:val="0"/>
          <w:bCs/>
          <w:i w:val="0"/>
          <w:strike w:val="0"/>
          <w:color w:val="auto"/>
          <w:kern w:val="0"/>
          <w:sz w:val="21"/>
          <w:szCs w:val="21"/>
          <w:highlight w:val="yellow"/>
          <w:u w:val="none"/>
          <w:lang w:val="en-US" w:eastAsia="zh-CN" w:bidi="ar"/>
        </w:rPr>
        <w:t>（1）结合“</w:t>
      </w:r>
      <w:r>
        <w:rPr>
          <w:rFonts w:hint="eastAsia" w:ascii="Times New Roman" w:hAnsi="Times New Roman" w:eastAsia="宋体" w:cs="宋体"/>
          <w:b w:val="0"/>
          <w:bCs/>
          <w:i w:val="0"/>
          <w:strike w:val="0"/>
          <w:color w:val="auto"/>
          <w:kern w:val="0"/>
          <w:sz w:val="21"/>
          <w:szCs w:val="21"/>
          <w:highlight w:val="yellow"/>
          <w:u w:val="none"/>
          <w:lang w:val="en-US" w:eastAsia="zh-CN" w:bidi="ar"/>
        </w:rPr>
        <w:t>十</w:t>
      </w:r>
      <w:r>
        <w:rPr>
          <w:rFonts w:hint="default" w:ascii="Times New Roman" w:hAnsi="Times New Roman" w:eastAsia="宋体" w:cs="宋体"/>
          <w:b w:val="0"/>
          <w:bCs/>
          <w:i w:val="0"/>
          <w:strike w:val="0"/>
          <w:color w:val="auto"/>
          <w:kern w:val="0"/>
          <w:sz w:val="21"/>
          <w:szCs w:val="21"/>
          <w:highlight w:val="yellow"/>
          <w:u w:val="none"/>
          <w:lang w:val="en-US" w:eastAsia="zh-CN" w:bidi="ar"/>
        </w:rPr>
        <w:t>五五”时期全体</w:t>
      </w:r>
      <w:r>
        <w:rPr>
          <w:rFonts w:hint="eastAsia" w:ascii="Times New Roman" w:hAnsi="Times New Roman" w:eastAsia="宋体" w:cs="宋体"/>
          <w:b w:val="0"/>
          <w:bCs/>
          <w:i w:val="0"/>
          <w:strike w:val="0"/>
          <w:color w:val="auto"/>
          <w:kern w:val="0"/>
          <w:sz w:val="21"/>
          <w:szCs w:val="21"/>
          <w:highlight w:val="yellow"/>
          <w:u w:val="none"/>
          <w:lang w:val="en-US" w:eastAsia="zh-CN" w:bidi="ar"/>
        </w:rPr>
        <w:t>人民</w:t>
      </w:r>
      <w:r>
        <w:rPr>
          <w:rFonts w:hint="default" w:ascii="Times New Roman" w:hAnsi="Times New Roman" w:eastAsia="宋体" w:cs="宋体"/>
          <w:b w:val="0"/>
          <w:bCs/>
          <w:i w:val="0"/>
          <w:strike w:val="0"/>
          <w:color w:val="auto"/>
          <w:kern w:val="0"/>
          <w:sz w:val="21"/>
          <w:szCs w:val="21"/>
          <w:highlight w:val="yellow"/>
          <w:u w:val="none"/>
          <w:lang w:val="en-US" w:eastAsia="zh-CN" w:bidi="ar"/>
        </w:rPr>
        <w:t>共同</w:t>
      </w:r>
      <w:r>
        <w:rPr>
          <w:rFonts w:hint="eastAsia" w:ascii="Times New Roman" w:hAnsi="Times New Roman" w:eastAsia="宋体" w:cs="宋体"/>
          <w:b w:val="0"/>
          <w:bCs/>
          <w:i w:val="0"/>
          <w:strike w:val="0"/>
          <w:color w:val="auto"/>
          <w:kern w:val="0"/>
          <w:sz w:val="21"/>
          <w:szCs w:val="21"/>
          <w:highlight w:val="yellow"/>
          <w:u w:val="none"/>
          <w:lang w:val="en-US" w:eastAsia="zh-CN" w:bidi="ar"/>
        </w:rPr>
        <w:t>富裕</w:t>
      </w:r>
      <w:r>
        <w:rPr>
          <w:rFonts w:hint="default" w:ascii="Times New Roman" w:hAnsi="Times New Roman" w:eastAsia="宋体" w:cs="宋体"/>
          <w:b w:val="0"/>
          <w:bCs/>
          <w:i w:val="0"/>
          <w:strike w:val="0"/>
          <w:color w:val="auto"/>
          <w:kern w:val="0"/>
          <w:sz w:val="21"/>
          <w:szCs w:val="21"/>
          <w:highlight w:val="yellow"/>
          <w:u w:val="none"/>
          <w:lang w:val="en-US" w:eastAsia="zh-CN" w:bidi="ar"/>
        </w:rPr>
        <w:t>迈出坚实步伐的总体性要求，说明为什么要推动区域协调发展</w:t>
      </w:r>
      <w:r>
        <w:rPr>
          <w:rFonts w:hint="eastAsia" w:ascii="Times New Roman" w:hAnsi="Times New Roman" w:eastAsia="宋体" w:cs="宋体"/>
          <w:b w:val="0"/>
          <w:bCs/>
          <w:i w:val="0"/>
          <w:strike w:val="0"/>
          <w:color w:val="auto"/>
          <w:kern w:val="0"/>
          <w:sz w:val="21"/>
          <w:szCs w:val="21"/>
          <w:highlight w:val="yellow"/>
          <w:u w:val="none"/>
          <w:lang w:val="en-US" w:eastAsia="zh-CN" w:bidi="ar"/>
        </w:rPr>
        <w:t>？</w:t>
      </w:r>
    </w:p>
    <w:p w14:paraId="5C0586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60" w:lineRule="exact"/>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Times New Roman" w:hAnsi="Times New Roman" w:eastAsia="宋体" w:cs="宋体"/>
          <w:b w:val="0"/>
          <w:bCs/>
          <w:i w:val="0"/>
          <w:strike w:val="0"/>
          <w:color w:val="auto"/>
          <w:kern w:val="0"/>
          <w:sz w:val="21"/>
          <w:szCs w:val="21"/>
          <w:u w:val="none"/>
          <w:lang w:val="en-US" w:eastAsia="zh-CN" w:bidi="ar"/>
        </w:rPr>
        <w:t>中国式现代化是全体</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共同富裕的现代化。这是中国式现代化区别于</w:t>
      </w:r>
      <w:r>
        <w:rPr>
          <w:rFonts w:hint="eastAsia" w:ascii="Times New Roman" w:hAnsi="Times New Roman" w:eastAsia="宋体" w:cs="宋体"/>
          <w:b w:val="0"/>
          <w:bCs/>
          <w:i w:val="0"/>
          <w:strike w:val="0"/>
          <w:color w:val="auto"/>
          <w:kern w:val="0"/>
          <w:sz w:val="21"/>
          <w:szCs w:val="21"/>
          <w:u w:val="none"/>
          <w:lang w:val="en-US" w:eastAsia="zh-CN" w:bidi="ar"/>
        </w:rPr>
        <w:t>西方</w:t>
      </w:r>
      <w:r>
        <w:rPr>
          <w:rFonts w:hint="default" w:ascii="Times New Roman" w:hAnsi="Times New Roman" w:eastAsia="宋体" w:cs="宋体"/>
          <w:b w:val="0"/>
          <w:bCs/>
          <w:i w:val="0"/>
          <w:strike w:val="0"/>
          <w:color w:val="auto"/>
          <w:kern w:val="0"/>
          <w:sz w:val="21"/>
          <w:szCs w:val="21"/>
          <w:u w:val="none"/>
          <w:lang w:val="en-US" w:eastAsia="zh-CN" w:bidi="ar"/>
        </w:rPr>
        <w:t>现代化的显著标志。中国式现代化坚持以</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为中⼼，突出</w:t>
      </w:r>
      <w:r>
        <w:rPr>
          <w:rFonts w:hint="eastAsia" w:ascii="Times New Roman" w:hAnsi="Times New Roman" w:eastAsia="宋体" w:cs="宋体"/>
          <w:b w:val="0"/>
          <w:bCs/>
          <w:i w:val="0"/>
          <w:strike w:val="0"/>
          <w:color w:val="auto"/>
          <w:kern w:val="0"/>
          <w:sz w:val="21"/>
          <w:szCs w:val="21"/>
          <w:u w:val="none"/>
          <w:lang w:val="en-US" w:eastAsia="zh-CN" w:bidi="ar"/>
        </w:rPr>
        <w:t>现代化方向</w:t>
      </w:r>
      <w:r>
        <w:rPr>
          <w:rFonts w:hint="default" w:ascii="Times New Roman" w:hAnsi="Times New Roman" w:eastAsia="宋体" w:cs="宋体"/>
          <w:b w:val="0"/>
          <w:bCs/>
          <w:i w:val="0"/>
          <w:strike w:val="0"/>
          <w:color w:val="auto"/>
          <w:kern w:val="0"/>
          <w:sz w:val="21"/>
          <w:szCs w:val="21"/>
          <w:u w:val="none"/>
          <w:lang w:val="en-US" w:eastAsia="zh-CN" w:bidi="ar"/>
        </w:rPr>
        <w:t>的</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性，把实现</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对美好</w:t>
      </w:r>
      <w:r>
        <w:rPr>
          <w:rFonts w:hint="eastAsia" w:ascii="Times New Roman" w:hAnsi="Times New Roman" w:eastAsia="宋体" w:cs="宋体"/>
          <w:b w:val="0"/>
          <w:bCs/>
          <w:i w:val="0"/>
          <w:strike w:val="0"/>
          <w:color w:val="auto"/>
          <w:kern w:val="0"/>
          <w:sz w:val="21"/>
          <w:szCs w:val="21"/>
          <w:u w:val="none"/>
          <w:lang w:val="en-US" w:eastAsia="zh-CN" w:bidi="ar"/>
        </w:rPr>
        <w:t>生</w:t>
      </w:r>
      <w:r>
        <w:rPr>
          <w:rFonts w:hint="default" w:ascii="Times New Roman" w:hAnsi="Times New Roman" w:eastAsia="宋体" w:cs="宋体"/>
          <w:b w:val="0"/>
          <w:bCs/>
          <w:i w:val="0"/>
          <w:strike w:val="0"/>
          <w:color w:val="auto"/>
          <w:kern w:val="0"/>
          <w:sz w:val="21"/>
          <w:szCs w:val="21"/>
          <w:u w:val="none"/>
          <w:lang w:val="en-US" w:eastAsia="zh-CN" w:bidi="ar"/>
        </w:rPr>
        <w:t>活的向往作为现代化建设的出发点和落脚点，在推动</w:t>
      </w:r>
      <w:r>
        <w:rPr>
          <w:rFonts w:hint="eastAsia" w:ascii="Times New Roman" w:hAnsi="Times New Roman" w:eastAsia="宋体" w:cs="宋体"/>
          <w:b w:val="0"/>
          <w:bCs/>
          <w:i w:val="0"/>
          <w:strike w:val="0"/>
          <w:color w:val="auto"/>
          <w:kern w:val="0"/>
          <w:sz w:val="21"/>
          <w:szCs w:val="21"/>
          <w:u w:val="none"/>
          <w:lang w:val="en-US" w:eastAsia="zh-CN" w:bidi="ar"/>
        </w:rPr>
        <w:t>高</w:t>
      </w:r>
      <w:r>
        <w:rPr>
          <w:rFonts w:hint="default" w:ascii="Times New Roman" w:hAnsi="Times New Roman" w:eastAsia="宋体" w:cs="宋体"/>
          <w:b w:val="0"/>
          <w:bCs/>
          <w:i w:val="0"/>
          <w:strike w:val="0"/>
          <w:color w:val="auto"/>
          <w:kern w:val="0"/>
          <w:sz w:val="21"/>
          <w:szCs w:val="21"/>
          <w:u w:val="none"/>
          <w:lang w:val="en-US" w:eastAsia="zh-CN" w:bidi="ar"/>
        </w:rPr>
        <w:t>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发展的同时，解决好地区差距、城乡差距、收⼊分配差距，着</w:t>
      </w:r>
      <w:r>
        <w:rPr>
          <w:rFonts w:hint="eastAsia" w:ascii="Times New Roman" w:hAnsi="Times New Roman" w:eastAsia="宋体" w:cs="宋体"/>
          <w:b w:val="0"/>
          <w:bCs/>
          <w:i w:val="0"/>
          <w:strike w:val="0"/>
          <w:color w:val="auto"/>
          <w:kern w:val="0"/>
          <w:sz w:val="21"/>
          <w:szCs w:val="21"/>
          <w:u w:val="none"/>
          <w:lang w:val="en-US" w:eastAsia="zh-CN" w:bidi="ar"/>
        </w:rPr>
        <w:t>力</w:t>
      </w:r>
      <w:r>
        <w:rPr>
          <w:rFonts w:hint="default" w:ascii="Times New Roman" w:hAnsi="Times New Roman" w:eastAsia="宋体" w:cs="宋体"/>
          <w:b w:val="0"/>
          <w:bCs/>
          <w:i w:val="0"/>
          <w:strike w:val="0"/>
          <w:color w:val="auto"/>
          <w:kern w:val="0"/>
          <w:sz w:val="21"/>
          <w:szCs w:val="21"/>
          <w:u w:val="none"/>
          <w:lang w:val="en-US" w:eastAsia="zh-CN" w:bidi="ar"/>
        </w:rPr>
        <w:t>维护和促进社会公平正义，坚决防⽌两极分化。 推动区域协调发展，是解决发展不平衡不充分问题的</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要途径，是推动</w:t>
      </w:r>
      <w:r>
        <w:rPr>
          <w:rFonts w:hint="eastAsia" w:ascii="Times New Roman" w:hAnsi="Times New Roman" w:eastAsia="宋体" w:cs="宋体"/>
          <w:b w:val="0"/>
          <w:bCs/>
          <w:i w:val="0"/>
          <w:strike w:val="0"/>
          <w:color w:val="auto"/>
          <w:kern w:val="0"/>
          <w:sz w:val="21"/>
          <w:szCs w:val="21"/>
          <w:u w:val="none"/>
          <w:lang w:val="en-US" w:eastAsia="zh-CN" w:bidi="ar"/>
        </w:rPr>
        <w:t>高</w:t>
      </w:r>
      <w:r>
        <w:rPr>
          <w:rFonts w:hint="default" w:ascii="Times New Roman" w:hAnsi="Times New Roman" w:eastAsia="宋体" w:cs="宋体"/>
          <w:b w:val="0"/>
          <w:bCs/>
          <w:i w:val="0"/>
          <w:strike w:val="0"/>
          <w:color w:val="auto"/>
          <w:kern w:val="0"/>
          <w:sz w:val="21"/>
          <w:szCs w:val="21"/>
          <w:u w:val="none"/>
          <w:lang w:val="en-US" w:eastAsia="zh-CN" w:bidi="ar"/>
        </w:rPr>
        <w:t>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发展、促进共同富裕的内在要求。在现代化进程中，推动区域协调发展迈向更</w:t>
      </w:r>
      <w:r>
        <w:rPr>
          <w:rFonts w:hint="eastAsia" w:ascii="Times New Roman" w:hAnsi="Times New Roman" w:eastAsia="宋体" w:cs="宋体"/>
          <w:b w:val="0"/>
          <w:bCs/>
          <w:i w:val="0"/>
          <w:strike w:val="0"/>
          <w:color w:val="auto"/>
          <w:kern w:val="0"/>
          <w:sz w:val="21"/>
          <w:szCs w:val="21"/>
          <w:u w:val="none"/>
          <w:lang w:val="en-US" w:eastAsia="zh-CN" w:bidi="ar"/>
        </w:rPr>
        <w:t>高</w:t>
      </w:r>
      <w:r>
        <w:rPr>
          <w:rFonts w:hint="default" w:ascii="Times New Roman" w:hAnsi="Times New Roman" w:eastAsia="宋体" w:cs="宋体"/>
          <w:b w:val="0"/>
          <w:bCs/>
          <w:i w:val="0"/>
          <w:strike w:val="0"/>
          <w:color w:val="auto"/>
          <w:kern w:val="0"/>
          <w:sz w:val="21"/>
          <w:szCs w:val="21"/>
          <w:u w:val="none"/>
          <w:lang w:val="en-US" w:eastAsia="zh-CN" w:bidi="ar"/>
        </w:rPr>
        <w:t>⽔平，提升各地区</w:t>
      </w:r>
      <w:r>
        <w:rPr>
          <w:rFonts w:hint="eastAsia" w:ascii="Times New Roman" w:hAnsi="Times New Roman" w:eastAsia="宋体" w:cs="宋体"/>
          <w:b w:val="0"/>
          <w:bCs/>
          <w:i w:val="0"/>
          <w:strike w:val="0"/>
          <w:color w:val="auto"/>
          <w:kern w:val="0"/>
          <w:sz w:val="21"/>
          <w:szCs w:val="21"/>
          <w:u w:val="none"/>
          <w:lang w:val="en-US" w:eastAsia="zh-CN" w:bidi="ar"/>
        </w:rPr>
        <w:t>居民</w:t>
      </w:r>
      <w:r>
        <w:rPr>
          <w:rFonts w:hint="default" w:ascii="Times New Roman" w:hAnsi="Times New Roman" w:eastAsia="宋体" w:cs="宋体"/>
          <w:b w:val="0"/>
          <w:bCs/>
          <w:i w:val="0"/>
          <w:strike w:val="0"/>
          <w:color w:val="auto"/>
          <w:kern w:val="0"/>
          <w:sz w:val="21"/>
          <w:szCs w:val="21"/>
          <w:u w:val="none"/>
          <w:lang w:val="en-US" w:eastAsia="zh-CN" w:bidi="ar"/>
        </w:rPr>
        <w:t>的收⼊⽔平和</w:t>
      </w:r>
      <w:r>
        <w:rPr>
          <w:rFonts w:hint="eastAsia" w:ascii="Times New Roman" w:hAnsi="Times New Roman" w:eastAsia="宋体" w:cs="宋体"/>
          <w:b w:val="0"/>
          <w:bCs/>
          <w:i w:val="0"/>
          <w:strike w:val="0"/>
          <w:color w:val="auto"/>
          <w:kern w:val="0"/>
          <w:sz w:val="21"/>
          <w:szCs w:val="21"/>
          <w:u w:val="none"/>
          <w:lang w:val="en-US" w:eastAsia="zh-CN" w:bidi="ar"/>
        </w:rPr>
        <w:t>生活</w:t>
      </w:r>
      <w:r>
        <w:rPr>
          <w:rFonts w:hint="default" w:ascii="Times New Roman" w:hAnsi="Times New Roman" w:eastAsia="宋体" w:cs="宋体"/>
          <w:b w:val="0"/>
          <w:bCs/>
          <w:i w:val="0"/>
          <w:strike w:val="0"/>
          <w:color w:val="auto"/>
          <w:kern w:val="0"/>
          <w:sz w:val="21"/>
          <w:szCs w:val="21"/>
          <w:u w:val="none"/>
          <w:lang w:val="en-US" w:eastAsia="zh-CN" w:bidi="ar"/>
        </w:rPr>
        <w:t>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，进⼀步</w:t>
      </w:r>
      <w:r>
        <w:rPr>
          <w:rFonts w:hint="eastAsia" w:ascii="Times New Roman" w:hAnsi="Times New Roman" w:eastAsia="宋体" w:cs="宋体"/>
          <w:b w:val="0"/>
          <w:bCs/>
          <w:i w:val="0"/>
          <w:strike w:val="0"/>
          <w:color w:val="auto"/>
          <w:kern w:val="0"/>
          <w:sz w:val="21"/>
          <w:szCs w:val="21"/>
          <w:u w:val="none"/>
          <w:lang w:val="en-US" w:eastAsia="zh-CN" w:bidi="ar"/>
        </w:rPr>
        <w:t>提高</w:t>
      </w:r>
      <w:r>
        <w:rPr>
          <w:rFonts w:hint="default" w:ascii="Times New Roman" w:hAnsi="Times New Roman" w:eastAsia="宋体" w:cs="宋体"/>
          <w:b w:val="0"/>
          <w:bCs/>
          <w:i w:val="0"/>
          <w:strike w:val="0"/>
          <w:color w:val="auto"/>
          <w:kern w:val="0"/>
          <w:sz w:val="21"/>
          <w:szCs w:val="21"/>
          <w:u w:val="none"/>
          <w:lang w:val="en-US" w:eastAsia="zh-CN" w:bidi="ar"/>
        </w:rPr>
        <w:t xml:space="preserve">发展的平衡性、协调性、包容性，有助于实现发展成果共享。 </w:t>
      </w:r>
    </w:p>
    <w:p w14:paraId="190E0A9B">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default" w:ascii="Times New Roman" w:hAnsi="Times New Roman" w:eastAsia="宋体" w:cs="宋体"/>
          <w:b w:val="0"/>
          <w:bCs/>
          <w:i w:val="0"/>
          <w:strike w:val="0"/>
          <w:color w:val="auto"/>
          <w:kern w:val="0"/>
          <w:sz w:val="21"/>
          <w:szCs w:val="21"/>
          <w:highlight w:val="yellow"/>
          <w:u w:val="none"/>
          <w:lang w:val="en-US" w:eastAsia="zh-CN" w:bidi="ar"/>
        </w:rPr>
      </w:pPr>
      <w:r>
        <w:rPr>
          <w:rFonts w:hint="default" w:ascii="Times New Roman" w:hAnsi="Times New Roman" w:eastAsia="宋体" w:cs="宋体"/>
          <w:b w:val="0"/>
          <w:bCs/>
          <w:i w:val="0"/>
          <w:strike w:val="0"/>
          <w:color w:val="auto"/>
          <w:kern w:val="0"/>
          <w:sz w:val="21"/>
          <w:szCs w:val="21"/>
          <w:highlight w:val="yellow"/>
          <w:u w:val="none"/>
          <w:lang w:val="en-US" w:eastAsia="zh-CN" w:bidi="ar"/>
        </w:rPr>
        <w:t>（2）</w:t>
      </w:r>
      <w:r>
        <w:rPr>
          <w:rFonts w:hint="eastAsia" w:ascii="Times New Roman" w:hAnsi="Times New Roman" w:eastAsia="宋体" w:cs="宋体"/>
          <w:b w:val="0"/>
          <w:bCs/>
          <w:i w:val="0"/>
          <w:strike w:val="0"/>
          <w:color w:val="auto"/>
          <w:kern w:val="0"/>
          <w:sz w:val="21"/>
          <w:szCs w:val="21"/>
          <w:highlight w:val="yellow"/>
          <w:u w:val="none"/>
          <w:lang w:val="en-US" w:eastAsia="zh-CN" w:bidi="ar"/>
        </w:rPr>
        <w:t>人文</w:t>
      </w:r>
      <w:r>
        <w:rPr>
          <w:rFonts w:hint="default" w:ascii="Times New Roman" w:hAnsi="Times New Roman" w:eastAsia="宋体" w:cs="宋体"/>
          <w:b w:val="0"/>
          <w:bCs/>
          <w:i w:val="0"/>
          <w:strike w:val="0"/>
          <w:color w:val="auto"/>
          <w:kern w:val="0"/>
          <w:sz w:val="21"/>
          <w:szCs w:val="21"/>
          <w:highlight w:val="yellow"/>
          <w:u w:val="none"/>
          <w:lang w:val="en-US" w:eastAsia="zh-CN" w:bidi="ar"/>
        </w:rPr>
        <w:t>经济学对我们追求物质与精神协调发展、以</w:t>
      </w:r>
      <w:r>
        <w:rPr>
          <w:rFonts w:hint="eastAsia" w:ascii="Times New Roman" w:hAnsi="Times New Roman" w:eastAsia="宋体" w:cs="宋体"/>
          <w:b w:val="0"/>
          <w:bCs/>
          <w:i w:val="0"/>
          <w:strike w:val="0"/>
          <w:color w:val="auto"/>
          <w:kern w:val="0"/>
          <w:sz w:val="21"/>
          <w:szCs w:val="21"/>
          <w:highlight w:val="yellow"/>
          <w:u w:val="none"/>
          <w:lang w:val="en-US" w:eastAsia="zh-CN" w:bidi="ar"/>
        </w:rPr>
        <w:t>文</w:t>
      </w:r>
      <w:r>
        <w:rPr>
          <w:rFonts w:hint="default" w:ascii="Times New Roman" w:hAnsi="Times New Roman" w:eastAsia="宋体" w:cs="宋体"/>
          <w:b w:val="0"/>
          <w:bCs/>
          <w:i w:val="0"/>
          <w:strike w:val="0"/>
          <w:color w:val="auto"/>
          <w:kern w:val="0"/>
          <w:sz w:val="21"/>
          <w:szCs w:val="21"/>
          <w:highlight w:val="yellow"/>
          <w:u w:val="none"/>
          <w:lang w:val="en-US" w:eastAsia="zh-CN" w:bidi="ar"/>
        </w:rPr>
        <w:t xml:space="preserve">化赋能经济社会发展有何启示？ </w:t>
      </w:r>
    </w:p>
    <w:p w14:paraId="74CC6F26">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default" w:ascii="Times New Roman" w:hAnsi="Times New Roman" w:eastAsia="宋体" w:cs="宋体"/>
          <w:b w:val="0"/>
          <w:bCs/>
          <w:i w:val="0"/>
          <w:strike w:val="0"/>
          <w:color w:val="auto"/>
          <w:kern w:val="0"/>
          <w:sz w:val="21"/>
          <w:szCs w:val="21"/>
          <w:u w:val="none"/>
          <w:lang w:val="en-US" w:eastAsia="zh-CN" w:bidi="ar"/>
        </w:rPr>
      </w:pPr>
      <w:r>
        <w:rPr>
          <w:rFonts w:hint="default" w:ascii="Times New Roman" w:hAnsi="Times New Roman" w:eastAsia="宋体" w:cs="宋体"/>
          <w:b w:val="0"/>
          <w:bCs/>
          <w:i w:val="0"/>
          <w:strike w:val="0"/>
          <w:color w:val="auto"/>
          <w:kern w:val="0"/>
          <w:sz w:val="21"/>
          <w:szCs w:val="21"/>
          <w:u w:val="none"/>
          <w:lang w:val="en-US" w:eastAsia="zh-CN" w:bidi="ar"/>
        </w:rPr>
        <w:t>中国式现代化是物质⽂明和精神⽂明相协调的现代化。物质富⾜、精神富有是社会主义现代化的根本要求。必须坚持两</w:t>
      </w:r>
      <w:r>
        <w:rPr>
          <w:rFonts w:hint="eastAsia" w:ascii="Times New Roman" w:hAnsi="Times New Roman" w:eastAsia="宋体" w:cs="宋体"/>
          <w:b w:val="0"/>
          <w:bCs/>
          <w:i w:val="0"/>
          <w:strike w:val="0"/>
          <w:color w:val="auto"/>
          <w:kern w:val="0"/>
          <w:sz w:val="21"/>
          <w:szCs w:val="21"/>
          <w:u w:val="none"/>
          <w:lang w:val="en-US" w:eastAsia="zh-CN" w:bidi="ar"/>
        </w:rPr>
        <w:t>手</w:t>
      </w:r>
      <w:r>
        <w:rPr>
          <w:rFonts w:hint="default" w:ascii="Times New Roman" w:hAnsi="Times New Roman" w:eastAsia="宋体" w:cs="宋体"/>
          <w:b w:val="0"/>
          <w:bCs/>
          <w:i w:val="0"/>
          <w:strike w:val="0"/>
          <w:color w:val="auto"/>
          <w:kern w:val="0"/>
          <w:sz w:val="21"/>
          <w:szCs w:val="21"/>
          <w:u w:val="none"/>
          <w:lang w:val="en-US" w:eastAsia="zh-CN" w:bidi="ar"/>
        </w:rPr>
        <w:t>抓、两</w:t>
      </w:r>
      <w:r>
        <w:rPr>
          <w:rFonts w:hint="eastAsia" w:ascii="Times New Roman" w:hAnsi="Times New Roman" w:eastAsia="宋体" w:cs="宋体"/>
          <w:b w:val="0"/>
          <w:bCs/>
          <w:i w:val="0"/>
          <w:strike w:val="0"/>
          <w:color w:val="auto"/>
          <w:kern w:val="0"/>
          <w:sz w:val="21"/>
          <w:szCs w:val="21"/>
          <w:u w:val="none"/>
          <w:lang w:val="en-US" w:eastAsia="zh-CN" w:bidi="ar"/>
        </w:rPr>
        <w:t>手</w:t>
      </w:r>
      <w:r>
        <w:rPr>
          <w:rFonts w:hint="default" w:ascii="Times New Roman" w:hAnsi="Times New Roman" w:eastAsia="宋体" w:cs="宋体"/>
          <w:b w:val="0"/>
          <w:bCs/>
          <w:i w:val="0"/>
          <w:strike w:val="0"/>
          <w:color w:val="auto"/>
          <w:kern w:val="0"/>
          <w:sz w:val="21"/>
          <w:szCs w:val="21"/>
          <w:u w:val="none"/>
          <w:lang w:val="en-US" w:eastAsia="zh-CN" w:bidi="ar"/>
        </w:rPr>
        <w:t>硬，不断厚植现代化的物质基础，不断夯实</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幸福⽣活的物质条件，同时⼤⼒发展社会主义先进⽂化，加强理想信念教育，传承中华</w:t>
      </w:r>
      <w:r>
        <w:rPr>
          <w:rFonts w:hint="eastAsia" w:ascii="Times New Roman" w:hAnsi="Times New Roman" w:eastAsia="宋体" w:cs="宋体"/>
          <w:b w:val="0"/>
          <w:bCs/>
          <w:i w:val="0"/>
          <w:strike w:val="0"/>
          <w:color w:val="auto"/>
          <w:kern w:val="0"/>
          <w:sz w:val="21"/>
          <w:szCs w:val="21"/>
          <w:u w:val="none"/>
          <w:lang w:val="en-US" w:eastAsia="zh-CN" w:bidi="ar"/>
        </w:rPr>
        <w:t>文</w:t>
      </w:r>
      <w:r>
        <w:rPr>
          <w:rFonts w:hint="default" w:ascii="Times New Roman" w:hAnsi="Times New Roman" w:eastAsia="宋体" w:cs="宋体"/>
          <w:b w:val="0"/>
          <w:bCs/>
          <w:i w:val="0"/>
          <w:strike w:val="0"/>
          <w:color w:val="auto"/>
          <w:kern w:val="0"/>
          <w:sz w:val="21"/>
          <w:szCs w:val="21"/>
          <w:u w:val="none"/>
          <w:lang w:val="en-US" w:eastAsia="zh-CN" w:bidi="ar"/>
        </w:rPr>
        <w:t>明，促进物的全</w:t>
      </w:r>
      <w:r>
        <w:rPr>
          <w:rFonts w:hint="eastAsia" w:ascii="Times New Roman" w:hAnsi="Times New Roman" w:eastAsia="宋体" w:cs="宋体"/>
          <w:b w:val="0"/>
          <w:bCs/>
          <w:i w:val="0"/>
          <w:strike w:val="0"/>
          <w:color w:val="auto"/>
          <w:kern w:val="0"/>
          <w:sz w:val="21"/>
          <w:szCs w:val="21"/>
          <w:u w:val="none"/>
          <w:lang w:val="en-US" w:eastAsia="zh-CN" w:bidi="ar"/>
        </w:rPr>
        <w:t>面</w:t>
      </w:r>
      <w:r>
        <w:rPr>
          <w:rFonts w:hint="default" w:ascii="Times New Roman" w:hAnsi="Times New Roman" w:eastAsia="宋体" w:cs="宋体"/>
          <w:b w:val="0"/>
          <w:bCs/>
          <w:i w:val="0"/>
          <w:strike w:val="0"/>
          <w:color w:val="auto"/>
          <w:kern w:val="0"/>
          <w:sz w:val="21"/>
          <w:szCs w:val="21"/>
          <w:u w:val="none"/>
          <w:lang w:val="en-US" w:eastAsia="zh-CN" w:bidi="ar"/>
        </w:rPr>
        <w:t>丰富和⼈的全</w:t>
      </w:r>
      <w:r>
        <w:rPr>
          <w:rFonts w:hint="eastAsia" w:ascii="Times New Roman" w:hAnsi="Times New Roman" w:eastAsia="宋体" w:cs="宋体"/>
          <w:b w:val="0"/>
          <w:bCs/>
          <w:i w:val="0"/>
          <w:strike w:val="0"/>
          <w:color w:val="auto"/>
          <w:kern w:val="0"/>
          <w:sz w:val="21"/>
          <w:szCs w:val="21"/>
          <w:u w:val="none"/>
          <w:lang w:val="en-US" w:eastAsia="zh-CN" w:bidi="ar"/>
        </w:rPr>
        <w:t>面</w:t>
      </w:r>
      <w:r>
        <w:rPr>
          <w:rFonts w:hint="default" w:ascii="Times New Roman" w:hAnsi="Times New Roman" w:eastAsia="宋体" w:cs="宋体"/>
          <w:b w:val="0"/>
          <w:bCs/>
          <w:i w:val="0"/>
          <w:strike w:val="0"/>
          <w:color w:val="auto"/>
          <w:kern w:val="0"/>
          <w:sz w:val="21"/>
          <w:szCs w:val="21"/>
          <w:u w:val="none"/>
          <w:lang w:val="en-US" w:eastAsia="zh-CN" w:bidi="ar"/>
        </w:rPr>
        <w:t xml:space="preserve">发展。 </w:t>
      </w:r>
    </w:p>
    <w:p w14:paraId="38DFA06A">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eastAsia" w:ascii="Times New Roman" w:hAnsi="Times New Roman" w:eastAsia="宋体" w:cs="宋体"/>
          <w:b w:val="0"/>
          <w:bCs/>
          <w:i w:val="0"/>
          <w:strike w:val="0"/>
          <w:color w:val="auto"/>
          <w:kern w:val="0"/>
          <w:sz w:val="21"/>
          <w:szCs w:val="21"/>
          <w:highlight w:val="yellow"/>
          <w:u w:val="none"/>
          <w:lang w:val="en-US" w:eastAsia="zh-CN" w:bidi="ar"/>
        </w:rPr>
      </w:pPr>
      <w:r>
        <w:rPr>
          <w:rFonts w:hint="eastAsia" w:ascii="Times New Roman" w:hAnsi="Times New Roman" w:eastAsia="宋体" w:cs="宋体"/>
          <w:b w:val="0"/>
          <w:bCs/>
          <w:i w:val="0"/>
          <w:strike w:val="0"/>
          <w:color w:val="auto"/>
          <w:kern w:val="0"/>
          <w:sz w:val="21"/>
          <w:szCs w:val="21"/>
          <w:u w:val="none"/>
          <w:lang w:val="en-US" w:eastAsia="zh-CN" w:bidi="ar"/>
        </w:rPr>
        <w:t>人文</w:t>
      </w:r>
      <w:r>
        <w:rPr>
          <w:rFonts w:hint="default" w:ascii="Times New Roman" w:hAnsi="Times New Roman" w:eastAsia="宋体" w:cs="宋体"/>
          <w:b w:val="0"/>
          <w:bCs/>
          <w:i w:val="0"/>
          <w:strike w:val="0"/>
          <w:color w:val="auto"/>
          <w:kern w:val="0"/>
          <w:sz w:val="21"/>
          <w:szCs w:val="21"/>
          <w:u w:val="none"/>
          <w:lang w:val="en-US" w:eastAsia="zh-CN" w:bidi="ar"/>
        </w:rPr>
        <w:t>经济学，打破“</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物质轻精神”的传统发展逻辑，追求物质与精神的同频共振、协调 发展。推动</w:t>
      </w:r>
      <w:r>
        <w:rPr>
          <w:rFonts w:hint="eastAsia" w:ascii="Times New Roman" w:hAnsi="Times New Roman" w:eastAsia="宋体" w:cs="宋体"/>
          <w:b w:val="0"/>
          <w:bCs/>
          <w:i w:val="0"/>
          <w:strike w:val="0"/>
          <w:color w:val="auto"/>
          <w:kern w:val="0"/>
          <w:sz w:val="21"/>
          <w:szCs w:val="21"/>
          <w:u w:val="none"/>
          <w:lang w:val="en-US" w:eastAsia="zh-CN" w:bidi="ar"/>
        </w:rPr>
        <w:t>高</w:t>
      </w:r>
      <w:r>
        <w:rPr>
          <w:rFonts w:hint="default" w:ascii="Times New Roman" w:hAnsi="Times New Roman" w:eastAsia="宋体" w:cs="宋体"/>
          <w:b w:val="0"/>
          <w:bCs/>
          <w:i w:val="0"/>
          <w:strike w:val="0"/>
          <w:color w:val="auto"/>
          <w:kern w:val="0"/>
          <w:sz w:val="21"/>
          <w:szCs w:val="21"/>
          <w:u w:val="none"/>
          <w:lang w:val="en-US" w:eastAsia="zh-CN" w:bidi="ar"/>
        </w:rPr>
        <w:t>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发展，⽂化是</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要</w:t>
      </w:r>
      <w:r>
        <w:rPr>
          <w:rFonts w:hint="eastAsia" w:ascii="Times New Roman" w:hAnsi="Times New Roman" w:eastAsia="宋体" w:cs="宋体"/>
          <w:b w:val="0"/>
          <w:bCs/>
          <w:i w:val="0"/>
          <w:strike w:val="0"/>
          <w:color w:val="auto"/>
          <w:kern w:val="0"/>
          <w:sz w:val="21"/>
          <w:szCs w:val="21"/>
          <w:u w:val="none"/>
          <w:lang w:val="en-US" w:eastAsia="zh-CN" w:bidi="ar"/>
        </w:rPr>
        <w:t>支</w:t>
      </w:r>
      <w:r>
        <w:rPr>
          <w:rFonts w:hint="default" w:ascii="Times New Roman" w:hAnsi="Times New Roman" w:eastAsia="宋体" w:cs="宋体"/>
          <w:b w:val="0"/>
          <w:bCs/>
          <w:i w:val="0"/>
          <w:strike w:val="0"/>
          <w:color w:val="auto"/>
          <w:kern w:val="0"/>
          <w:sz w:val="21"/>
          <w:szCs w:val="21"/>
          <w:u w:val="none"/>
          <w:lang w:val="en-US" w:eastAsia="zh-CN" w:bidi="ar"/>
        </w:rPr>
        <w:t>点。</w:t>
      </w:r>
      <w:r>
        <w:rPr>
          <w:rFonts w:hint="eastAsia" w:ascii="Times New Roman" w:hAnsi="Times New Roman" w:eastAsia="宋体" w:cs="宋体"/>
          <w:b w:val="0"/>
          <w:bCs/>
          <w:i w:val="0"/>
          <w:strike w:val="0"/>
          <w:color w:val="auto"/>
          <w:kern w:val="0"/>
          <w:sz w:val="21"/>
          <w:szCs w:val="21"/>
          <w:u w:val="none"/>
          <w:lang w:val="en-US" w:eastAsia="zh-CN" w:bidi="ar"/>
        </w:rPr>
        <w:t>文</w:t>
      </w:r>
      <w:r>
        <w:rPr>
          <w:rFonts w:hint="default" w:ascii="Times New Roman" w:hAnsi="Times New Roman" w:eastAsia="宋体" w:cs="宋体"/>
          <w:b w:val="0"/>
          <w:bCs/>
          <w:i w:val="0"/>
          <w:strike w:val="0"/>
          <w:color w:val="auto"/>
          <w:kern w:val="0"/>
          <w:sz w:val="21"/>
          <w:szCs w:val="21"/>
          <w:u w:val="none"/>
          <w:lang w:val="en-US" w:eastAsia="zh-CN" w:bidi="ar"/>
        </w:rPr>
        <w:t>化的⼒</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是经济发展的新引擎和助推器，将中华优秀传统</w:t>
      </w:r>
      <w:r>
        <w:rPr>
          <w:rFonts w:hint="eastAsia" w:ascii="Times New Roman" w:hAnsi="Times New Roman" w:eastAsia="宋体" w:cs="宋体"/>
          <w:b w:val="0"/>
          <w:bCs/>
          <w:i w:val="0"/>
          <w:strike w:val="0"/>
          <w:color w:val="auto"/>
          <w:kern w:val="0"/>
          <w:sz w:val="21"/>
          <w:szCs w:val="21"/>
          <w:u w:val="none"/>
          <w:lang w:val="en-US" w:eastAsia="zh-CN" w:bidi="ar"/>
        </w:rPr>
        <w:t>文</w:t>
      </w:r>
      <w:r>
        <w:rPr>
          <w:rFonts w:hint="default" w:ascii="Times New Roman" w:hAnsi="Times New Roman" w:eastAsia="宋体" w:cs="宋体"/>
          <w:b w:val="0"/>
          <w:bCs/>
          <w:i w:val="0"/>
          <w:strike w:val="0"/>
          <w:color w:val="auto"/>
          <w:kern w:val="0"/>
          <w:sz w:val="21"/>
          <w:szCs w:val="21"/>
          <w:u w:val="none"/>
          <w:lang w:val="en-US" w:eastAsia="zh-CN" w:bidi="ar"/>
        </w:rPr>
        <w:t>化中蕴含的</w:t>
      </w:r>
      <w:r>
        <w:rPr>
          <w:rFonts w:hint="eastAsia" w:ascii="Times New Roman" w:hAnsi="Times New Roman" w:eastAsia="宋体" w:cs="宋体"/>
          <w:b w:val="0"/>
          <w:bCs/>
          <w:i w:val="0"/>
          <w:strike w:val="0"/>
          <w:color w:val="auto"/>
          <w:kern w:val="0"/>
          <w:sz w:val="21"/>
          <w:szCs w:val="21"/>
          <w:u w:val="none"/>
          <w:lang w:val="en-US" w:eastAsia="zh-CN" w:bidi="ar"/>
        </w:rPr>
        <w:t>人文</w:t>
      </w:r>
      <w:r>
        <w:rPr>
          <w:rFonts w:hint="default" w:ascii="Times New Roman" w:hAnsi="Times New Roman" w:eastAsia="宋体" w:cs="宋体"/>
          <w:b w:val="0"/>
          <w:bCs/>
          <w:i w:val="0"/>
          <w:strike w:val="0"/>
          <w:color w:val="auto"/>
          <w:kern w:val="0"/>
          <w:sz w:val="21"/>
          <w:szCs w:val="21"/>
          <w:u w:val="none"/>
          <w:lang w:val="en-US" w:eastAsia="zh-CN" w:bidi="ar"/>
        </w:rPr>
        <w:t>精神融⼊社会主义市场经济，可以让</w:t>
      </w:r>
      <w:r>
        <w:rPr>
          <w:rFonts w:hint="eastAsia" w:ascii="Times New Roman" w:hAnsi="Times New Roman" w:eastAsia="宋体" w:cs="宋体"/>
          <w:b w:val="0"/>
          <w:bCs/>
          <w:i w:val="0"/>
          <w:strike w:val="0"/>
          <w:color w:val="auto"/>
          <w:kern w:val="0"/>
          <w:sz w:val="21"/>
          <w:szCs w:val="21"/>
          <w:u w:val="none"/>
          <w:lang w:val="en-US" w:eastAsia="zh-CN" w:bidi="ar"/>
        </w:rPr>
        <w:t>人文</w:t>
      </w:r>
      <w:r>
        <w:rPr>
          <w:rFonts w:hint="default" w:ascii="Times New Roman" w:hAnsi="Times New Roman" w:eastAsia="宋体" w:cs="宋体"/>
          <w:b w:val="0"/>
          <w:bCs/>
          <w:i w:val="0"/>
          <w:strike w:val="0"/>
          <w:color w:val="auto"/>
          <w:kern w:val="0"/>
          <w:sz w:val="21"/>
          <w:szCs w:val="21"/>
          <w:u w:val="none"/>
          <w:lang w:val="en-US" w:eastAsia="zh-CN" w:bidi="ar"/>
        </w:rPr>
        <w:t>精神为</w:t>
      </w:r>
      <w:r>
        <w:rPr>
          <w:rFonts w:hint="eastAsia" w:ascii="Times New Roman" w:hAnsi="Times New Roman" w:eastAsia="宋体" w:cs="宋体"/>
          <w:b w:val="0"/>
          <w:bCs/>
          <w:i w:val="0"/>
          <w:strike w:val="0"/>
          <w:color w:val="auto"/>
          <w:kern w:val="0"/>
          <w:sz w:val="21"/>
          <w:szCs w:val="21"/>
          <w:u w:val="none"/>
          <w:lang w:val="en-US" w:eastAsia="zh-CN" w:bidi="ar"/>
        </w:rPr>
        <w:t>高</w:t>
      </w:r>
      <w:r>
        <w:rPr>
          <w:rFonts w:hint="default" w:ascii="Times New Roman" w:hAnsi="Times New Roman" w:eastAsia="宋体" w:cs="宋体"/>
          <w:b w:val="0"/>
          <w:bCs/>
          <w:i w:val="0"/>
          <w:strike w:val="0"/>
          <w:color w:val="auto"/>
          <w:kern w:val="0"/>
          <w:sz w:val="21"/>
          <w:szCs w:val="21"/>
          <w:u w:val="none"/>
          <w:lang w:val="en-US" w:eastAsia="zh-CN" w:bidi="ar"/>
        </w:rPr>
        <w:t>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发展创造⽂化新动能。满</w:t>
      </w:r>
      <w:r>
        <w:rPr>
          <w:rFonts w:hint="eastAsia" w:ascii="Times New Roman" w:hAnsi="Times New Roman" w:eastAsia="宋体" w:cs="宋体"/>
          <w:b w:val="0"/>
          <w:bCs/>
          <w:i w:val="0"/>
          <w:strike w:val="0"/>
          <w:color w:val="auto"/>
          <w:kern w:val="0"/>
          <w:sz w:val="21"/>
          <w:szCs w:val="21"/>
          <w:u w:val="none"/>
          <w:lang w:val="en-US" w:eastAsia="zh-CN" w:bidi="ar"/>
        </w:rPr>
        <w:t>足人民</w:t>
      </w:r>
      <w:r>
        <w:rPr>
          <w:rFonts w:hint="default" w:ascii="Times New Roman" w:hAnsi="Times New Roman" w:eastAsia="宋体" w:cs="宋体"/>
          <w:b w:val="0"/>
          <w:bCs/>
          <w:i w:val="0"/>
          <w:strike w:val="0"/>
          <w:color w:val="auto"/>
          <w:kern w:val="0"/>
          <w:sz w:val="21"/>
          <w:szCs w:val="21"/>
          <w:u w:val="none"/>
          <w:lang w:val="en-US" w:eastAsia="zh-CN" w:bidi="ar"/>
        </w:rPr>
        <w:t>⽇益增⻓的美好⽣活需要，⽂化是</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要因素。只有坚持以</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为中⼼，</w:t>
      </w:r>
      <w:r>
        <w:rPr>
          <w:rFonts w:hint="eastAsia" w:ascii="Times New Roman" w:hAnsi="Times New Roman" w:eastAsia="宋体" w:cs="宋体"/>
          <w:b w:val="0"/>
          <w:bCs/>
          <w:i w:val="0"/>
          <w:strike w:val="0"/>
          <w:color w:val="auto"/>
          <w:kern w:val="0"/>
          <w:sz w:val="21"/>
          <w:szCs w:val="21"/>
          <w:u w:val="none"/>
          <w:lang w:val="en-US" w:eastAsia="zh-CN" w:bidi="ar"/>
        </w:rPr>
        <w:t>大力</w:t>
      </w:r>
      <w:r>
        <w:rPr>
          <w:rFonts w:hint="default" w:ascii="Times New Roman" w:hAnsi="Times New Roman" w:eastAsia="宋体" w:cs="宋体"/>
          <w:b w:val="0"/>
          <w:bCs/>
          <w:i w:val="0"/>
          <w:strike w:val="0"/>
          <w:color w:val="auto"/>
          <w:kern w:val="0"/>
          <w:sz w:val="21"/>
          <w:szCs w:val="21"/>
          <w:u w:val="none"/>
          <w:lang w:val="en-US" w:eastAsia="zh-CN" w:bidi="ar"/>
        </w:rPr>
        <w:t>繁荣</w:t>
      </w:r>
      <w:r>
        <w:rPr>
          <w:rFonts w:hint="eastAsia" w:ascii="Times New Roman" w:hAnsi="Times New Roman" w:eastAsia="宋体" w:cs="宋体"/>
          <w:b w:val="0"/>
          <w:bCs/>
          <w:i w:val="0"/>
          <w:strike w:val="0"/>
          <w:color w:val="auto"/>
          <w:kern w:val="0"/>
          <w:sz w:val="21"/>
          <w:szCs w:val="21"/>
          <w:u w:val="none"/>
          <w:lang w:val="en-US" w:eastAsia="zh-CN" w:bidi="ar"/>
        </w:rPr>
        <w:t>文化</w:t>
      </w:r>
      <w:r>
        <w:rPr>
          <w:rFonts w:hint="default" w:ascii="Times New Roman" w:hAnsi="Times New Roman" w:eastAsia="宋体" w:cs="宋体"/>
          <w:b w:val="0"/>
          <w:bCs/>
          <w:i w:val="0"/>
          <w:strike w:val="0"/>
          <w:color w:val="auto"/>
          <w:kern w:val="0"/>
          <w:sz w:val="21"/>
          <w:szCs w:val="21"/>
          <w:u w:val="none"/>
          <w:lang w:val="en-US" w:eastAsia="zh-CN" w:bidi="ar"/>
        </w:rPr>
        <w:t>事业，加快发展⽂化产业，才能提供更多更好的精神⻝粮，不断提升</w:t>
      </w:r>
      <w:r>
        <w:rPr>
          <w:rFonts w:hint="eastAsia" w:ascii="Times New Roman" w:hAnsi="Times New Roman" w:eastAsia="宋体" w:cs="宋体"/>
          <w:b w:val="0"/>
          <w:bCs/>
          <w:i w:val="0"/>
          <w:strike w:val="0"/>
          <w:color w:val="auto"/>
          <w:kern w:val="0"/>
          <w:sz w:val="21"/>
          <w:szCs w:val="21"/>
          <w:u w:val="none"/>
          <w:lang w:val="en-US" w:eastAsia="zh-CN" w:bidi="ar"/>
        </w:rPr>
        <w:t>人民</w:t>
      </w:r>
      <w:r>
        <w:rPr>
          <w:rFonts w:hint="default" w:ascii="Times New Roman" w:hAnsi="Times New Roman" w:eastAsia="宋体" w:cs="宋体"/>
          <w:b w:val="0"/>
          <w:bCs/>
          <w:i w:val="0"/>
          <w:strike w:val="0"/>
          <w:color w:val="auto"/>
          <w:kern w:val="0"/>
          <w:sz w:val="21"/>
          <w:szCs w:val="21"/>
          <w:u w:val="none"/>
          <w:lang w:val="en-US" w:eastAsia="zh-CN" w:bidi="ar"/>
        </w:rPr>
        <w:t>的幸福指数。在中国式现代化进程中，要继续做好“</w:t>
      </w:r>
      <w:r>
        <w:rPr>
          <w:rFonts w:hint="eastAsia" w:ascii="Times New Roman" w:hAnsi="Times New Roman" w:eastAsia="宋体" w:cs="宋体"/>
          <w:b w:val="0"/>
          <w:bCs/>
          <w:i w:val="0"/>
          <w:strike w:val="0"/>
          <w:color w:val="auto"/>
          <w:kern w:val="0"/>
          <w:sz w:val="21"/>
          <w:szCs w:val="21"/>
          <w:u w:val="none"/>
          <w:lang w:val="en-US" w:eastAsia="zh-CN" w:bidi="ar"/>
        </w:rPr>
        <w:t>人文</w:t>
      </w:r>
      <w:r>
        <w:rPr>
          <w:rFonts w:hint="default" w:ascii="Times New Roman" w:hAnsi="Times New Roman" w:eastAsia="宋体" w:cs="宋体"/>
          <w:b w:val="0"/>
          <w:bCs/>
          <w:i w:val="0"/>
          <w:strike w:val="0"/>
          <w:color w:val="auto"/>
          <w:kern w:val="0"/>
          <w:sz w:val="21"/>
          <w:szCs w:val="21"/>
          <w:u w:val="none"/>
          <w:lang w:val="en-US" w:eastAsia="zh-CN" w:bidi="ar"/>
        </w:rPr>
        <w:t>经济学”⼤⽂章，以⽂化赋能经济社会发展，推动</w:t>
      </w:r>
      <w:r>
        <w:rPr>
          <w:rFonts w:hint="eastAsia" w:ascii="Times New Roman" w:hAnsi="Times New Roman" w:eastAsia="宋体" w:cs="宋体"/>
          <w:b w:val="0"/>
          <w:bCs/>
          <w:i w:val="0"/>
          <w:strike w:val="0"/>
          <w:color w:val="auto"/>
          <w:kern w:val="0"/>
          <w:sz w:val="21"/>
          <w:szCs w:val="21"/>
          <w:u w:val="none"/>
          <w:lang w:val="en-US" w:eastAsia="zh-CN" w:bidi="ar"/>
        </w:rPr>
        <w:t>人文</w:t>
      </w:r>
      <w:r>
        <w:rPr>
          <w:rFonts w:hint="default" w:ascii="Times New Roman" w:hAnsi="Times New Roman" w:eastAsia="宋体" w:cs="宋体"/>
          <w:b w:val="0"/>
          <w:bCs/>
          <w:i w:val="0"/>
          <w:strike w:val="0"/>
          <w:color w:val="auto"/>
          <w:kern w:val="0"/>
          <w:sz w:val="21"/>
          <w:szCs w:val="21"/>
          <w:u w:val="none"/>
          <w:lang w:val="en-US" w:eastAsia="zh-CN" w:bidi="ar"/>
        </w:rPr>
        <w:t>和经济共⽣共荣、相得益彰</w:t>
      </w:r>
      <w:r>
        <w:rPr>
          <w:rFonts w:hint="eastAsia" w:ascii="Times New Roman" w:hAnsi="Times New Roman" w:eastAsia="宋体" w:cs="宋体"/>
          <w:b w:val="0"/>
          <w:bCs/>
          <w:i w:val="0"/>
          <w:strike w:val="0"/>
          <w:color w:val="auto"/>
          <w:kern w:val="0"/>
          <w:sz w:val="21"/>
          <w:szCs w:val="21"/>
          <w:u w:val="none"/>
          <w:lang w:val="en-US" w:eastAsia="zh-CN" w:bidi="ar"/>
        </w:rPr>
        <w:t>。</w:t>
      </w:r>
    </w:p>
    <w:p w14:paraId="1EE3198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60" w:lineRule="exact"/>
        <w:ind w:leftChars="0"/>
        <w:jc w:val="left"/>
        <w:textAlignment w:val="auto"/>
        <w:rPr>
          <w:rFonts w:hint="default" w:ascii="Times New Roman" w:hAnsi="Times New Roman" w:eastAsia="宋体" w:cs="宋体"/>
          <w:b w:val="0"/>
          <w:bCs/>
          <w:i w:val="0"/>
          <w:strike w:val="0"/>
          <w:color w:val="auto"/>
          <w:kern w:val="0"/>
          <w:sz w:val="21"/>
          <w:szCs w:val="21"/>
          <w:highlight w:val="yellow"/>
          <w:u w:val="none"/>
          <w:lang w:val="en-US" w:eastAsia="zh-CN" w:bidi="ar"/>
        </w:rPr>
      </w:pPr>
      <w:r>
        <w:rPr>
          <w:rFonts w:hint="eastAsia" w:ascii="Times New Roman" w:hAnsi="Times New Roman" w:eastAsia="宋体" w:cs="宋体"/>
          <w:b w:val="0"/>
          <w:bCs/>
          <w:i w:val="0"/>
          <w:strike w:val="0"/>
          <w:color w:val="auto"/>
          <w:kern w:val="0"/>
          <w:sz w:val="21"/>
          <w:szCs w:val="21"/>
          <w:highlight w:val="yellow"/>
          <w:u w:val="none"/>
          <w:lang w:val="en-US" w:eastAsia="zh-CN" w:bidi="ar"/>
        </w:rPr>
        <w:t>35.（</w:t>
      </w:r>
      <w:r>
        <w:rPr>
          <w:rFonts w:hint="default" w:ascii="Times New Roman" w:hAnsi="Times New Roman" w:eastAsia="宋体" w:cs="宋体"/>
          <w:b w:val="0"/>
          <w:bCs/>
          <w:i w:val="0"/>
          <w:strike w:val="0"/>
          <w:color w:val="auto"/>
          <w:kern w:val="0"/>
          <w:sz w:val="21"/>
          <w:szCs w:val="21"/>
          <w:highlight w:val="yellow"/>
          <w:u w:val="none"/>
          <w:lang w:val="en-US" w:eastAsia="zh-CN" w:bidi="ar"/>
        </w:rPr>
        <w:t>1）如何理解“推动⾼质</w:t>
      </w:r>
      <w:r>
        <w:rPr>
          <w:rFonts w:hint="eastAsia" w:ascii="Times New Roman" w:hAnsi="Times New Roman" w:eastAsia="宋体" w:cs="宋体"/>
          <w:b w:val="0"/>
          <w:bCs/>
          <w:i w:val="0"/>
          <w:strike w:val="0"/>
          <w:color w:val="auto"/>
          <w:kern w:val="0"/>
          <w:sz w:val="21"/>
          <w:szCs w:val="21"/>
          <w:highlight w:val="yellow"/>
          <w:u w:val="none"/>
          <w:lang w:val="en-US" w:eastAsia="zh-CN" w:bidi="ar"/>
        </w:rPr>
        <w:t>量</w:t>
      </w:r>
      <w:r>
        <w:rPr>
          <w:rFonts w:hint="default" w:ascii="Times New Roman" w:hAnsi="Times New Roman" w:eastAsia="宋体" w:cs="宋体"/>
          <w:b w:val="0"/>
          <w:bCs/>
          <w:i w:val="0"/>
          <w:strike w:val="0"/>
          <w:color w:val="auto"/>
          <w:kern w:val="0"/>
          <w:sz w:val="21"/>
          <w:szCs w:val="21"/>
          <w:highlight w:val="yellow"/>
          <w:u w:val="none"/>
          <w:lang w:val="en-US" w:eastAsia="zh-CN" w:bidi="ar"/>
        </w:rPr>
        <w:t>发展， 最</w:t>
      </w:r>
      <w:r>
        <w:rPr>
          <w:rFonts w:hint="eastAsia" w:ascii="Times New Roman" w:hAnsi="Times New Roman" w:eastAsia="宋体" w:cs="宋体"/>
          <w:b w:val="0"/>
          <w:bCs/>
          <w:i w:val="0"/>
          <w:strike w:val="0"/>
          <w:color w:val="auto"/>
          <w:kern w:val="0"/>
          <w:sz w:val="21"/>
          <w:szCs w:val="21"/>
          <w:highlight w:val="yellow"/>
          <w:u w:val="none"/>
          <w:lang w:val="en-US" w:eastAsia="zh-CN" w:bidi="ar"/>
        </w:rPr>
        <w:t>重</w:t>
      </w:r>
      <w:r>
        <w:rPr>
          <w:rFonts w:hint="default" w:ascii="Times New Roman" w:hAnsi="Times New Roman" w:eastAsia="宋体" w:cs="宋体"/>
          <w:b w:val="0"/>
          <w:bCs/>
          <w:i w:val="0"/>
          <w:strike w:val="0"/>
          <w:color w:val="auto"/>
          <w:kern w:val="0"/>
          <w:sz w:val="21"/>
          <w:szCs w:val="21"/>
          <w:highlight w:val="yellow"/>
          <w:u w:val="none"/>
          <w:lang w:val="en-US" w:eastAsia="zh-CN" w:bidi="ar"/>
        </w:rPr>
        <w:t xml:space="preserve">要是加快⾼⽔平科技⾃⽴⾃强，积极发展新质⽣产⼒”？ </w:t>
      </w:r>
    </w:p>
    <w:p w14:paraId="63281BB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60" w:lineRule="exact"/>
        <w:jc w:val="left"/>
        <w:textAlignment w:val="auto"/>
        <w:rPr>
          <w:rFonts w:hint="eastAsia" w:ascii="Times New Roman" w:hAnsi="Times New Roman" w:eastAsia="宋体" w:cs="宋体"/>
          <w:b w:val="0"/>
          <w:bCs/>
          <w:i w:val="0"/>
          <w:strike w:val="0"/>
          <w:color w:val="auto"/>
          <w:kern w:val="0"/>
          <w:sz w:val="21"/>
          <w:szCs w:val="21"/>
          <w:u w:val="none"/>
          <w:lang w:val="en-US" w:eastAsia="zh-CN" w:bidi="ar"/>
        </w:rPr>
      </w:pPr>
      <w:r>
        <w:rPr>
          <w:rFonts w:hint="eastAsia" w:ascii="Times New Roman" w:hAnsi="Times New Roman" w:eastAsia="宋体" w:cs="宋体"/>
          <w:b w:val="0"/>
          <w:bCs/>
          <w:i w:val="0"/>
          <w:strike w:val="0"/>
          <w:color w:val="auto"/>
          <w:kern w:val="0"/>
          <w:sz w:val="21"/>
          <w:szCs w:val="21"/>
          <w:u w:val="none"/>
          <w:lang w:val="en-US" w:eastAsia="zh-CN" w:bidi="ar"/>
        </w:rPr>
        <w:t>科技兴则⺠族兴，科技强则国家强。实现⾼⽔平科技⾃⽴⾃强是国家强盛和⺠族复兴</w:t>
      </w:r>
      <w:r>
        <w:rPr>
          <w:rFonts w:hint="default" w:ascii="Times New Roman" w:hAnsi="Times New Roman" w:eastAsia="宋体" w:cs="宋体"/>
          <w:b w:val="0"/>
          <w:bCs/>
          <w:i w:val="0"/>
          <w:strike w:val="0"/>
          <w:color w:val="auto"/>
          <w:kern w:val="0"/>
          <w:sz w:val="21"/>
          <w:szCs w:val="21"/>
          <w:u w:val="none"/>
          <w:lang w:val="en-US" w:eastAsia="zh-CN" w:bidi="ar"/>
        </w:rPr>
        <w:t>的战略基⽯，是应对⻛险挑战和维护国家利益的必然选择，是构建新发展格局、推动⾼质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发展、满⾜⼈⺠美好⽣活需要的内在要求。⾼⽔平科技⾃⽴⾃强是⾼质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发展的战略⽀撑。 推动⾼质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发展，以质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变⾰、效率变⾰、动⼒变⾰推动现代化经济体系建设，要求以强⼤ 科技作⽀撑，提供新的发展空间、关键着⼒点和主要⽀撑体系。⾯对复杂严峻的国内外形势，以⾼⽔平科技⾃⽴⾃强筑牢⾼质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发展根基，才能积极应对各种不确定性不稳定性。 新质⽣产⼒是创新起主导作⽤，摆脱传统经济增⻓⽅式、⽣产⼒发展路径，具有⾼科技、 ⾼效能、⾼质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特征，符合新发展理念的先进⽣产⼒质态。发展新质⽣产⼒，科技创新是核⼼要素，全要素⽣产率⼤幅提升是核⼼标志。发展新质⽣产⼒是推动⾼质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发展的内在要求 和</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要着⼒点。依靠科技现代化、推动科技创新，因地制宜发展新质⽣产⼒，提⾼全要素⽣产率，才能为⾼质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 xml:space="preserve">发展提供动⼒引擎。 </w:t>
      </w:r>
    </w:p>
    <w:p w14:paraId="54F33E43">
      <w:pPr>
        <w:keepNext w:val="0"/>
        <w:keepLines w:val="0"/>
        <w:pageBreakBefore w:val="0"/>
        <w:widowControl/>
        <w:suppressLineNumbers w:val="0"/>
        <w:kinsoku/>
        <w:wordWrap/>
        <w:overflowPunct/>
        <w:topLinePunct w:val="0"/>
        <w:autoSpaceDE/>
        <w:autoSpaceDN/>
        <w:bidi w:val="0"/>
        <w:adjustRightInd/>
        <w:snapToGrid/>
        <w:spacing w:after="0" w:line="260" w:lineRule="exact"/>
        <w:jc w:val="left"/>
        <w:textAlignment w:val="auto"/>
        <w:rPr>
          <w:rFonts w:hint="default" w:ascii="Times New Roman" w:hAnsi="Times New Roman" w:eastAsia="宋体" w:cs="宋体"/>
          <w:b w:val="0"/>
          <w:bCs/>
          <w:i w:val="0"/>
          <w:strike w:val="0"/>
          <w:color w:val="auto"/>
          <w:kern w:val="0"/>
          <w:sz w:val="21"/>
          <w:szCs w:val="21"/>
          <w:highlight w:val="yellow"/>
          <w:u w:val="none"/>
          <w:lang w:val="en-US" w:eastAsia="zh-CN" w:bidi="ar"/>
        </w:rPr>
      </w:pPr>
      <w:r>
        <w:rPr>
          <w:rFonts w:hint="default" w:ascii="Times New Roman" w:hAnsi="Times New Roman" w:eastAsia="宋体" w:cs="宋体"/>
          <w:b w:val="0"/>
          <w:bCs/>
          <w:i w:val="0"/>
          <w:strike w:val="0"/>
          <w:color w:val="auto"/>
          <w:kern w:val="0"/>
          <w:sz w:val="21"/>
          <w:szCs w:val="21"/>
          <w:highlight w:val="yellow"/>
          <w:u w:val="none"/>
          <w:lang w:val="en-US" w:eastAsia="zh-CN" w:bidi="ar"/>
        </w:rPr>
        <w:t xml:space="preserve">(2)为什么要 “坚持统筹发展和安全”？ </w:t>
      </w:r>
    </w:p>
    <w:p w14:paraId="2B9FB9C0">
      <w:pPr>
        <w:keepNext w:val="0"/>
        <w:keepLines w:val="0"/>
        <w:pageBreakBefore w:val="0"/>
        <w:widowControl/>
        <w:suppressLineNumbers w:val="0"/>
        <w:kinsoku/>
        <w:wordWrap/>
        <w:overflowPunct/>
        <w:topLinePunct w:val="0"/>
        <w:autoSpaceDE/>
        <w:autoSpaceDN/>
        <w:bidi w:val="0"/>
        <w:adjustRightInd/>
        <w:snapToGrid/>
        <w:spacing w:after="0" w:line="260" w:lineRule="exact"/>
        <w:ind w:left="0" w:leftChars="0" w:firstLine="420" w:firstLineChars="200"/>
        <w:jc w:val="left"/>
        <w:textAlignment w:val="auto"/>
        <w:rPr>
          <w:rFonts w:hint="eastAsia" w:ascii="Times New Roman" w:hAnsi="Times New Roman"/>
          <w:color w:val="0000FF"/>
          <w:sz w:val="21"/>
          <w:szCs w:val="21"/>
          <w:lang w:val="en-US" w:eastAsia="zh-CN"/>
        </w:rPr>
      </w:pPr>
      <w:r>
        <w:rPr>
          <w:rFonts w:hint="default" w:ascii="Times New Roman" w:hAnsi="Times New Roman" w:eastAsia="宋体" w:cs="宋体"/>
          <w:b w:val="0"/>
          <w:bCs/>
          <w:i w:val="0"/>
          <w:strike w:val="0"/>
          <w:color w:val="auto"/>
          <w:kern w:val="0"/>
          <w:sz w:val="21"/>
          <w:szCs w:val="21"/>
          <w:u w:val="none"/>
          <w:lang w:val="en-US" w:eastAsia="zh-CN" w:bidi="ar"/>
        </w:rPr>
        <w:t>统筹发展和安全，是党和国家的⼀项基础性⼯作，是我们党治国理政的⼀个</w:t>
      </w:r>
      <w:r>
        <w:rPr>
          <w:rFonts w:hint="eastAsia" w:ascii="Times New Roman" w:hAnsi="Times New Roman" w:eastAsia="宋体" w:cs="宋体"/>
          <w:b w:val="0"/>
          <w:bCs/>
          <w:i w:val="0"/>
          <w:strike w:val="0"/>
          <w:color w:val="auto"/>
          <w:kern w:val="0"/>
          <w:sz w:val="21"/>
          <w:szCs w:val="21"/>
          <w:u w:val="none"/>
          <w:lang w:val="en-US" w:eastAsia="zh-CN" w:bidi="ar"/>
        </w:rPr>
        <w:t>重</w:t>
      </w:r>
      <w:r>
        <w:rPr>
          <w:rFonts w:hint="default" w:ascii="Times New Roman" w:hAnsi="Times New Roman" w:eastAsia="宋体" w:cs="宋体"/>
          <w:b w:val="0"/>
          <w:bCs/>
          <w:i w:val="0"/>
          <w:strike w:val="0"/>
          <w:color w:val="auto"/>
          <w:kern w:val="0"/>
          <w:sz w:val="21"/>
          <w:szCs w:val="21"/>
          <w:u w:val="none"/>
          <w:lang w:val="en-US" w:eastAsia="zh-CN" w:bidi="ar"/>
        </w:rPr>
        <w:t>⼤原则。 第⼀，发展和安全是两件⼤事。发展解决的是动⼒问题，是推动国家和⺠族赓续绵延的根本⽀撑；安全解决的是保障问题，是确保国家和⺠族⾏稳致远的坚强柱⽯。 第⼆，发展具有基础性、根本性，是解决安全问题的总钥匙，发展就是最⼤的安全。安全是发展的条件和保障，没有国家安全，发展取得的成果也可能毁于⼀旦。 第三，发展是硬道理，安全也是硬道理，要把发展和安全统⼀起来，共同谋划、⼀体部署、 相互促进。要在发展中固安全，在安全中谋发展，以新安全格局保障新发展格局，努⼒实现⾼质</w:t>
      </w:r>
      <w:r>
        <w:rPr>
          <w:rFonts w:hint="eastAsia" w:ascii="Times New Roman" w:hAnsi="Times New Roman" w:eastAsia="宋体" w:cs="宋体"/>
          <w:b w:val="0"/>
          <w:bCs/>
          <w:i w:val="0"/>
          <w:strike w:val="0"/>
          <w:color w:val="auto"/>
          <w:kern w:val="0"/>
          <w:sz w:val="21"/>
          <w:szCs w:val="21"/>
          <w:u w:val="none"/>
          <w:lang w:val="en-US" w:eastAsia="zh-CN" w:bidi="ar"/>
        </w:rPr>
        <w:t>量</w:t>
      </w:r>
      <w:r>
        <w:rPr>
          <w:rFonts w:hint="default" w:ascii="Times New Roman" w:hAnsi="Times New Roman" w:eastAsia="宋体" w:cs="宋体"/>
          <w:b w:val="0"/>
          <w:bCs/>
          <w:i w:val="0"/>
          <w:strike w:val="0"/>
          <w:color w:val="auto"/>
          <w:kern w:val="0"/>
          <w:sz w:val="21"/>
          <w:szCs w:val="21"/>
          <w:u w:val="none"/>
          <w:lang w:val="en-US" w:eastAsia="zh-CN" w:bidi="ar"/>
        </w:rPr>
        <w:t>发展和⾼⽔平安全良性互动。</w:t>
      </w:r>
    </w:p>
    <w:p w14:paraId="329A30EE">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ascii="Times New Roman" w:hAnsi="Times New Roman"/>
          <w:color w:val="0000FF"/>
          <w:sz w:val="21"/>
          <w:szCs w:val="21"/>
          <w:lang w:val="en-US"/>
        </w:rPr>
      </w:pPr>
      <w:r>
        <w:rPr>
          <w:rFonts w:hint="eastAsia" w:ascii="Times New Roman" w:hAnsi="Times New Roman"/>
          <w:color w:val="0000FF"/>
          <w:sz w:val="21"/>
          <w:szCs w:val="21"/>
          <w:lang w:val="en-US" w:eastAsia="zh-CN"/>
        </w:rPr>
        <w:t>导论</w:t>
      </w:r>
    </w:p>
    <w:p w14:paraId="0A06C560">
      <w:pPr>
        <w:pStyle w:val="6"/>
        <w:keepNext w:val="0"/>
        <w:keepLines w:val="0"/>
        <w:pageBreakBefore w:val="0"/>
        <w:widowControl w:val="0"/>
        <w:numPr>
          <w:ilvl w:val="0"/>
          <w:numId w:val="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如何理解和把握习近平新时代中国特色社会主义思想的科学体系？</w:t>
      </w:r>
    </w:p>
    <w:p w14:paraId="3C435BB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习近平新时代中国特色社会主义思想，坚持马克思主义立场、观点、方法，坚持科学社会主义基本原则，深刻总结和充分运用党百年奋斗的历史经验，继承弘扬中华优秀传统文化，根据时代和实践发展变化，以崭新的思想内容丰富发展了马克思主义，形成了系统科学的理论体系。</w:t>
      </w:r>
    </w:p>
    <w:p w14:paraId="0343414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default" w:ascii="Times New Roman" w:hAnsi="Times New Roman"/>
          <w:sz w:val="21"/>
          <w:szCs w:val="21"/>
          <w:lang w:val="en-US" w:eastAsia="zh-CN"/>
        </w:rPr>
        <w:t>习近平新时代中国特色社会主义思想内涵十分丰富，涵盖新时代坚持和发展中国特色社会主义的总目标、总任务、总体布局、战略布局和发展方向、发展方式、发展动力、战略步骤、外部条件、政治保证等基本问题，并根据新的实践对党的领导和党的建设、经济、政治、法治、科技、文化、教育、民生、民族、宗教、社会、生态文明、国家安全、国防和军队、"一国两制"和祖国统一、统一战线、外交等各方面作出新</w:t>
      </w:r>
      <w:r>
        <w:rPr>
          <w:rFonts w:hint="eastAsia" w:ascii="Times New Roman" w:hAnsi="Times New Roman"/>
          <w:sz w:val="21"/>
          <w:szCs w:val="21"/>
          <w:lang w:val="en-US" w:eastAsia="zh-CN"/>
        </w:rPr>
        <w:t>的理论概括和战略指引。</w:t>
      </w:r>
    </w:p>
    <w:p w14:paraId="06B390D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习近平新时代中国特色社会主义思想，是新时代中国共产党的思想旗帜，是全党全国人民为实现中华民族伟大复兴而奋斗的行动指南，是新时代党和国家事业发展的根本遵循。这一思想植根于新时代坚持和发展中国特色社会主义的伟大实践，坚持理论指导和实践探索相统一，在指导实践、推动实践中展现出巨大真理力量和独特思想魅力，是经过实践检验、富有实践伟力的强大思想武器。习近平新时代中国特色社会主义思想是不断发展的开放的理论，在向着实现第二个百年奋斗目标进军的新征程上，必将随着党的新的伟大事业和党的建设新的伟大工程的深入推进，随着强国建设、民族复兴伟业的全面拓展而持续发展、不断丰富、更加完善。在当代中国，坚持和发展习近平新时代中国特色社会主义思想，就是真正坚持和发展马克思主义，就是真正坚持和发展科学社会主义。</w:t>
      </w:r>
    </w:p>
    <w:p w14:paraId="56C31DA7">
      <w:pPr>
        <w:pStyle w:val="6"/>
        <w:keepNext w:val="0"/>
        <w:keepLines w:val="0"/>
        <w:pageBreakBefore w:val="0"/>
        <w:widowControl w:val="0"/>
        <w:numPr>
          <w:ilvl w:val="0"/>
          <w:numId w:val="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如何认识新时代取得的伟大成就及其里程碑意义？</w:t>
      </w:r>
    </w:p>
    <w:p w14:paraId="720F2D6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b/>
          <w:bCs/>
          <w:sz w:val="21"/>
          <w:szCs w:val="21"/>
          <w:lang w:val="en-US" w:eastAsia="zh-CN"/>
        </w:rPr>
        <w:t>伟大成就</w:t>
      </w:r>
      <w:r>
        <w:rPr>
          <w:rFonts w:hint="default" w:ascii="Times New Roman" w:hAnsi="Times New Roman"/>
          <w:b/>
          <w:bCs/>
          <w:sz w:val="21"/>
          <w:szCs w:val="21"/>
          <w:lang w:val="en-US" w:eastAsia="zh-CN"/>
        </w:rPr>
        <w:t>:</w:t>
      </w:r>
      <w:r>
        <w:rPr>
          <w:rFonts w:hint="eastAsia" w:ascii="Times New Roman" w:hAnsi="Times New Roman"/>
          <w:sz w:val="21"/>
          <w:szCs w:val="21"/>
          <w:lang w:val="en-US" w:eastAsia="zh-CN"/>
        </w:rPr>
        <w:t>①取得了"两个确立"重大政治成果。</w:t>
      </w:r>
      <w:r>
        <w:rPr>
          <w:rFonts w:hint="default" w:ascii="Times New Roman" w:hAnsi="Times New Roman"/>
          <w:sz w:val="21"/>
          <w:szCs w:val="21"/>
          <w:lang w:val="en-US" w:eastAsia="zh-CN"/>
        </w:rPr>
        <w:t>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Pr>
          <w:rFonts w:hint="eastAsia" w:ascii="Times New Roman" w:hAnsi="Times New Roman"/>
          <w:sz w:val="21"/>
          <w:szCs w:val="21"/>
          <w:lang w:val="en-US" w:eastAsia="zh-CN"/>
        </w:rPr>
        <w:t>。</w:t>
      </w:r>
    </w:p>
    <w:p w14:paraId="1AC3050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②党在革命性锻造中更加坚强有力。</w:t>
      </w:r>
      <w:r>
        <w:rPr>
          <w:rFonts w:hint="default" w:ascii="Times New Roman" w:hAnsi="Times New Roman"/>
          <w:sz w:val="21"/>
          <w:szCs w:val="21"/>
          <w:lang w:val="en-US" w:eastAsia="zh-CN"/>
        </w:rPr>
        <w:t>以习近平同志为核心的党中央坚持治国必先治党、强国必须强党，旗帜鲜明加强党的全面领导，系统完善党的领导制度体系，严明政治纪律和政治规矩，要求全党增强"四个意识"、坚定"四个自信"、做到"两个维护"，确保党中央权威和集中统一领导。</w:t>
      </w:r>
    </w:p>
    <w:p w14:paraId="3692181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③胜利实现全面建成小康社会目标。我们统筹推进"五位一体"总体布局、协调推进"四个全面"战略布局，紧紧围绕全面建成小康社会这个战略任务，系统推进经济社会发展各项工作。</w:t>
      </w:r>
    </w:p>
    <w:p w14:paraId="75A56A7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④维护国家安全能力显著提高。我们贯彻总体国家安全观，统筹发展和安全，完善国家安全体系，在涉及国家主权、安全、发展利益问题上寸步不让。</w:t>
      </w:r>
    </w:p>
    <w:p w14:paraId="2D24E71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⑤我国国际地位显著提升。我们全面推进中国特色大国外交，推动构建人类命运共同体，坚定维护国际公平正义，倡导践行真正的多边主义，旗帜鲜明反对一切霸权主义和强权政治，毫不动摇反对任何单边主义、保护主义、霸凌行径，有力维护我国主权、安全、发展利益。</w:t>
      </w:r>
    </w:p>
    <w:p w14:paraId="532B352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⑥我国制度优势更加彰显。新时代以来，党中央以巨大政治勇气全面深化改革，加强改革顶层设计，敢于突进深水区，敢于啃硬骨头，敢于涉险滩，坚决破除各方面体制机制弊端，推动许多领域实现历史性变革、系统性重塑、整体性重构，使各方面制度更加成熟更加定型。</w:t>
      </w:r>
    </w:p>
    <w:p w14:paraId="2CB270A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b/>
          <w:bCs/>
          <w:sz w:val="21"/>
          <w:szCs w:val="21"/>
          <w:lang w:val="en-US" w:eastAsia="zh-CN"/>
        </w:rPr>
        <w:t>里程碑意义</w:t>
      </w:r>
      <w:r>
        <w:rPr>
          <w:rFonts w:hint="default" w:ascii="Times New Roman" w:hAnsi="Times New Roman"/>
          <w:b/>
          <w:bCs/>
          <w:sz w:val="21"/>
          <w:szCs w:val="21"/>
          <w:lang w:val="en-US" w:eastAsia="zh-CN"/>
        </w:rPr>
        <w:t>:</w:t>
      </w:r>
      <w:r>
        <w:rPr>
          <w:rFonts w:hint="eastAsia" w:ascii="Times New Roman" w:hAnsi="Times New Roman"/>
          <w:sz w:val="21"/>
          <w:szCs w:val="21"/>
          <w:lang w:val="en-US" w:eastAsia="zh-CN"/>
        </w:rPr>
        <w:t>新时代的伟大变革，在党史、新中国史、改革开放史、社会主义发展史、中华民族发展史上具有里程碑意义。的中国共产党在革命性锻造中成为强国建设、民族复兴伟业的坚强领导核心，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中国人民的前进动力更加强大、奋斗精神更加昂扬、必胜信念更加坚定，焕发出更为强烈的历史自觉和主动精神，中国共产党和中国人民正信心百倍推进中华民族从站起来、富起来到强起来的伟大飞跃。改革开放和社会主义现代化建设深入推进，我国发展具备了更为坚实的物质基础、更为完善的制度保证，实现中华民族伟大复兴进入了不可逆转的历史进程。科学社会主义在21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16908D87">
      <w:pPr>
        <w:pStyle w:val="6"/>
        <w:keepNext w:val="0"/>
        <w:keepLines w:val="0"/>
        <w:pageBreakBefore w:val="0"/>
        <w:widowControl w:val="0"/>
        <w:numPr>
          <w:ilvl w:val="0"/>
          <w:numId w:val="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如何理解"两个结合"的丰富内涵和重大意义？</w:t>
      </w:r>
      <w:r>
        <w:rPr>
          <w:rFonts w:hint="eastAsia" w:ascii="Times New Roman" w:hAnsi="Times New Roman"/>
          <w:color w:val="C00000"/>
          <w:sz w:val="21"/>
          <w:szCs w:val="21"/>
          <w:highlight w:val="yellow"/>
          <w:lang w:val="en-US" w:eastAsia="zh-CN"/>
        </w:rPr>
        <w:t>（重点）</w:t>
      </w:r>
    </w:p>
    <w:p w14:paraId="05DC0E11">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b/>
          <w:bCs/>
          <w:sz w:val="21"/>
          <w:szCs w:val="21"/>
          <w:lang w:val="en-US" w:eastAsia="zh-CN"/>
        </w:rPr>
        <w:t>丰富内涵</w:t>
      </w:r>
      <w:r>
        <w:rPr>
          <w:rFonts w:hint="default" w:ascii="Times New Roman" w:hAnsi="Times New Roman"/>
          <w:b/>
          <w:bCs/>
          <w:sz w:val="21"/>
          <w:szCs w:val="21"/>
          <w:lang w:val="en-US" w:eastAsia="zh-CN"/>
        </w:rPr>
        <w:t>:</w:t>
      </w:r>
      <w:r>
        <w:rPr>
          <w:rFonts w:hint="eastAsia" w:ascii="Times New Roman" w:hAnsi="Times New Roman"/>
          <w:sz w:val="21"/>
          <w:szCs w:val="21"/>
          <w:lang w:val="en-US" w:eastAsia="zh-CN"/>
        </w:rPr>
        <w:t>“两个结合”是指将马克思主义基本原理同中国具体实际、同中华优秀传统文化相结合。这一理论创新不仅是马克思主义中国化时代化的根本途径，也是开辟和发展中国特色社会主义的必由之路。</w:t>
      </w:r>
    </w:p>
    <w:p w14:paraId="3614EC6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马克思主义和中华优秀传统文化来源不同，但存在高度的契合性。这种契合性是“结合”的前提，使得二者能够有机结合。“结合”不是简单的拼接，而是深刻的化学反应，造就了一个有机统一的新的文化生命体。让马克思主义成为中国的，中华优秀传统文化成为现代的。</w:t>
      </w:r>
    </w:p>
    <w:p w14:paraId="6447377D">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b/>
          <w:bCs/>
          <w:sz w:val="21"/>
          <w:szCs w:val="21"/>
          <w:lang w:val="en-US" w:eastAsia="zh-CN"/>
        </w:rPr>
        <w:t>重大意义</w:t>
      </w:r>
      <w:r>
        <w:rPr>
          <w:rFonts w:hint="default" w:ascii="Times New Roman" w:hAnsi="Times New Roman"/>
          <w:b/>
          <w:bCs/>
          <w:sz w:val="21"/>
          <w:szCs w:val="21"/>
          <w:lang w:val="en-US" w:eastAsia="zh-CN"/>
        </w:rPr>
        <w:t>:</w:t>
      </w:r>
      <w:r>
        <w:rPr>
          <w:rFonts w:hint="eastAsia" w:ascii="Times New Roman" w:hAnsi="Times New Roman"/>
          <w:sz w:val="21"/>
          <w:szCs w:val="21"/>
          <w:lang w:val="en-US" w:eastAsia="zh-CN"/>
        </w:rPr>
        <w:t>①“两个结合”是开辟和发展中国特色社会主义的必由之路。这是中国共产党在探索中国特色社会主义道路中得出的规律性认识，是取得成功的最大法宝。</w:t>
      </w:r>
    </w:p>
    <w:p w14:paraId="30D6C29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②“两个结合”是</w:t>
      </w:r>
      <w:r>
        <w:rPr>
          <w:rFonts w:ascii="Times New Roman" w:hAnsi="Times New Roman"/>
          <w:sz w:val="21"/>
          <w:szCs w:val="21"/>
          <w:lang w:val="en-US"/>
        </w:rPr>
        <w:t>赋予中国特色社会主义道路鲜明的中国特色</w:t>
      </w:r>
      <w:r>
        <w:rPr>
          <w:rFonts w:hint="eastAsia" w:ascii="Times New Roman" w:hAnsi="Times New Roman"/>
          <w:sz w:val="21"/>
          <w:szCs w:val="21"/>
          <w:lang w:val="en-US" w:eastAsia="zh-CN"/>
        </w:rPr>
        <w:t>。</w:t>
      </w:r>
      <w:r>
        <w:rPr>
          <w:rFonts w:ascii="Times New Roman" w:hAnsi="Times New Roman"/>
          <w:sz w:val="21"/>
          <w:szCs w:val="21"/>
          <w:lang w:val="en-US"/>
        </w:rPr>
        <w:t>中国特色就在于“两个结合”，这使得中国特色社会主义道路具有独特的文化根基和文明底蕴。</w:t>
      </w:r>
    </w:p>
    <w:p w14:paraId="389F0B9F">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③“两个结合”打开了广阔的理论和实践创新空间。通过“结合”，我们可以充分汲取中华优秀传统文化的丰富资源，为推进“中国之路”提供不竭动力、为创新“中国之理”指明路径方向、为完善“中国之治”提供文化资源。</w:t>
      </w:r>
    </w:p>
    <w:p w14:paraId="3903DF92">
      <w:pPr>
        <w:pStyle w:val="6"/>
        <w:keepNext w:val="0"/>
        <w:keepLines w:val="0"/>
        <w:pageBreakBefore w:val="0"/>
        <w:widowControl w:val="0"/>
        <w:numPr>
          <w:ilvl w:val="0"/>
          <w:numId w:val="3"/>
        </w:numPr>
        <w:kinsoku/>
        <w:wordWrap/>
        <w:overflowPunct/>
        <w:topLinePunct w:val="0"/>
        <w:autoSpaceDE/>
        <w:autoSpaceDN/>
        <w:bidi w:val="0"/>
        <w:adjustRightInd/>
        <w:snapToGrid/>
        <w:spacing w:line="260" w:lineRule="exact"/>
        <w:ind w:firstLineChars="0"/>
        <w:textAlignment w:val="auto"/>
        <w:rPr>
          <w:rFonts w:hint="default" w:ascii="Times New Roman" w:hAnsi="Times New Roman"/>
          <w:sz w:val="21"/>
          <w:szCs w:val="21"/>
          <w:highlight w:val="yellow"/>
          <w:lang w:val="en-US" w:eastAsia="zh-CN"/>
        </w:rPr>
      </w:pPr>
      <w:r>
        <w:rPr>
          <w:rFonts w:ascii="Times New Roman" w:hAnsi="Times New Roman"/>
          <w:sz w:val="21"/>
          <w:szCs w:val="21"/>
          <w:highlight w:val="yellow"/>
          <w:lang w:val="en-US"/>
        </w:rPr>
        <w:t>如何理解"六个必须坚持"的基本内涵和实践要求？</w:t>
      </w:r>
    </w:p>
    <w:p w14:paraId="4714E17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六个必须坚持"是习近平新时代中国特色社会主义思想的世界观、方法论和贯穿其中的立场观点方法的重要体现，是辩证唯物主义和历史唯物主义同中华优秀传统文化精华融合的重要成果，也是继续推进理论创新必须始终坚持的基本点。</w:t>
      </w:r>
    </w:p>
    <w:p w14:paraId="05622658">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①坚持人民至上。人民性是马克思主义的本质属性。如何认识人民群众在历史上的作用，是社会历史观的重大问题。一切为了人民、一切依靠人民，始终把人民放在心中最高位置，是新时代党治国理政的鲜明底色，体现了新的历史条件下对历史唯物主义群众史观的丰富和发展。我们要紧贴亿万人民创造性实践，站稳人民立场、把握人民愿望、尊重人民创造、集中人民智慧，形成为人民所喜爱、所认同、所拥有的理论，使之成为指导人民认识世界和改造世界的强大思想武器。</w:t>
      </w:r>
    </w:p>
    <w:p w14:paraId="69350E4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②坚持自信自立。任何实践都是人能动地改造世界的活动。新征程上，必须坚持对马克思主义的坚定信仰、对中国特色社会主义的坚定信念，增强民族自尊心和自信心，增强做中国人的志气、骨气、底气，不信邪、不怕鬼、不怕压，在重大政治问题上有定力、有主见，坚定不移走自己的路。我们要紧贴亿万人民创造性实践，站稳人民立场、把握人民愿望、尊重人民创造、集中人民智慧，形成为人民所喜爱、所认同、所拥有的理论，使之成为指导人民认识世界和改造世界的强大思想武器。</w:t>
      </w:r>
    </w:p>
    <w:p w14:paraId="779CB36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③坚持守正创新。守正才能不迷失方向、不犯颠覆性错误，创新才能把握时代、引领时代。守正就是坚守真理、坚守正道，坚持马克思主义基本原理不动摇，坚持党的全面领导不动摇，坚持中国特色社会主义不动摇。创新就是勇于探索、开辟新境，敢于说前人没有说过的新话，敢于干前人没有干过的事情。必须坚持守正和创新相统一，在守正中创新，在创新中发展，勇于坚持真理、修正错误，勇于求变、求新、求进，在新的实践中推进理论创新，以新的理论指导新的实践。</w:t>
      </w:r>
    </w:p>
    <w:p w14:paraId="423A46E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④坚持问题导向。这深刻体现了一切从实际出发、坚持矛盾分析等辩证唯物主义世界观和方法论。要以解决问题为工作导向，瞄着问题去，追着问题走，聚焦实践遇到的新问题、改革发展稳定存在的深层次问题、人民群众急难愁盼问题、国际变局中的重大问题、党的建设面临的突出问题，不断提出真正解决问题的新理念新思路新办法。</w:t>
      </w:r>
    </w:p>
    <w:p w14:paraId="091E957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eastAsia="zh-CN"/>
        </w:rPr>
      </w:pPr>
      <w:r>
        <w:rPr>
          <w:rFonts w:hint="eastAsia" w:ascii="Times New Roman" w:hAnsi="Times New Roman"/>
          <w:sz w:val="21"/>
          <w:szCs w:val="21"/>
          <w:lang w:eastAsia="zh-CN"/>
        </w:rPr>
        <w:t>⑤坚持系统观念。唯物辩证法认为，万事万物是相互联系、相互依存的，整个世界是相互联系的整体，也是相互作用的系统。我们要善于通过历史看现实、透过现象看本质，把握好全局和局部、当前和长远、宏观和微观、主要矛盾和次要矛盾、特殊和一般的关系，不断提高战略思维、历史思维、辩证思维、系统思维、创新思维、法治思维、底线思维、极限思维能力、为前瞻性思考、全局性谋划、整体性推进党和国家各项事业提供科学思想方法。</w:t>
      </w:r>
    </w:p>
    <w:p w14:paraId="4FF66131">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rPr>
      </w:pPr>
      <w:r>
        <w:rPr>
          <w:rFonts w:hint="eastAsia" w:ascii="Times New Roman" w:hAnsi="Times New Roman"/>
          <w:sz w:val="21"/>
          <w:szCs w:val="21"/>
          <w:lang w:eastAsia="zh-CN"/>
        </w:rPr>
        <w:t>⑥坚持胸怀天下。中国共产党是为中国人民谋幸福、为中华民族谋复兴的党，也是为人类谋进步、为世界谋大同的党。我们要拓展世界眼光，深刻洞察人类发展进步潮流，积极回应各国人民普遍关切，为解决人类面临的共同问题作出贡献，以海纳百川的宽阔胸襟借鉴吸收人类一切优秀文明成果，推动建设更加美好的世界。</w:t>
      </w:r>
    </w:p>
    <w:p w14:paraId="6A11DD2C">
      <w:pPr>
        <w:keepNext w:val="0"/>
        <w:keepLines w:val="0"/>
        <w:pageBreakBefore w:val="0"/>
        <w:widowControl w:val="0"/>
        <w:numPr>
          <w:ilvl w:val="0"/>
          <w:numId w:val="0"/>
        </w:numPr>
        <w:kinsoku/>
        <w:wordWrap/>
        <w:overflowPunct/>
        <w:topLinePunct w:val="0"/>
        <w:autoSpaceDE/>
        <w:autoSpaceDN/>
        <w:bidi w:val="0"/>
        <w:adjustRightInd/>
        <w:snapToGrid/>
        <w:spacing w:line="260" w:lineRule="exact"/>
        <w:jc w:val="center"/>
        <w:textAlignment w:val="auto"/>
        <w:rPr>
          <w:rFonts w:ascii="Times New Roman" w:hAnsi="Times New Roman"/>
          <w:color w:val="0000FF"/>
          <w:sz w:val="21"/>
          <w:szCs w:val="21"/>
        </w:rPr>
      </w:pPr>
      <w:r>
        <w:rPr>
          <w:rFonts w:hint="eastAsia" w:ascii="Times New Roman" w:hAnsi="Times New Roman"/>
          <w:color w:val="0000FF"/>
          <w:sz w:val="21"/>
          <w:szCs w:val="21"/>
          <w:lang w:eastAsia="zh-CN"/>
        </w:rPr>
        <w:t>第一章 中国特色社会主义进入新时代</w:t>
      </w:r>
    </w:p>
    <w:p w14:paraId="2296213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1．为什么说中国特色社会主义是科学社会主义，而不是其他什么主义？</w:t>
      </w:r>
      <w:r>
        <w:rPr>
          <w:rFonts w:hint="eastAsia" w:ascii="Times New Roman" w:hAnsi="Times New Roman"/>
          <w:color w:val="C00000"/>
          <w:sz w:val="21"/>
          <w:szCs w:val="21"/>
          <w:highlight w:val="yellow"/>
          <w:lang w:val="en-US" w:eastAsia="zh-CN"/>
        </w:rPr>
        <w:t>（重点）</w:t>
      </w:r>
    </w:p>
    <w:p w14:paraId="3BFBE67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中国特色社会主义是科学社会主义理论逻辑和中国社会发展历史逻辑的辩证统一。</w:t>
      </w:r>
    </w:p>
    <w:p w14:paraId="5CDDD43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中国特色社会主义是历史的结论，人民的选择。中国特色社会主义是在改革开放40多年的伟大实践中得来的；中国特色社会主义是中华人民共和国成立70多年的持续探索中得来的；中国特色社会主义是在中国共产党领导下人民进行的伟大革命100多年来的实践中得来的：中国特色社会主义是在世界社会主义500多年波澜壮阔的发展历程中得来的；中国特色社会主义是在对中华文明5000多年的传承发展中得来的。</w:t>
      </w:r>
    </w:p>
    <w:p w14:paraId="708A15E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中国特色社会主义道路走的对、走得通、走得好。在这条道路上，我国综合国力与日俱增，人民生活水平不断提升，创造了世界罕见的“两大奇迹”，一是经济快速发展奇迹，二是社会长期稳定奇迹。中国特色社会主义既坚持了科学社会主义的基本原则，又根据时代条件赋予其鲜明的中国特色，是一百多年来科学社会主义理论与实践发展的结晶，是当代中国的科学社会主义。因此中国特色社会主义是科学社会主义，而不是其他的社会主义。</w:t>
      </w:r>
    </w:p>
    <w:p w14:paraId="230C8EBE">
      <w:pPr>
        <w:pStyle w:val="6"/>
        <w:keepNext w:val="0"/>
        <w:keepLines w:val="0"/>
        <w:pageBreakBefore w:val="0"/>
        <w:widowControl w:val="0"/>
        <w:numPr>
          <w:ilvl w:val="0"/>
          <w:numId w:val="4"/>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如何认识我国社会主要矛盾的转化及其意义？</w:t>
      </w:r>
    </w:p>
    <w:p w14:paraId="0067DC9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根据党的十九大报告，我国社会主要矛盾已经转化：人民日益增长的美好生活需要与不平衡不充分的发展之间的矛盾。</w:t>
      </w:r>
    </w:p>
    <w:p w14:paraId="4A5E22F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关于社会主要矛盾变化的重大论断，反映了我国社会发展的客观状况，是对我国社会生产和人民需要两个方面深刻变化的科学把握。具体说来，作出这一重大论断的主要依据有：</w:t>
      </w:r>
      <w:r>
        <w:rPr>
          <w:rFonts w:ascii="Times New Roman" w:hAnsi="Times New Roman"/>
          <w:sz w:val="21"/>
          <w:szCs w:val="21"/>
          <w:lang w:val="en-US"/>
        </w:rPr>
        <w:t>第一，经过改革开放的深入推进，我国社会生产力水平总体上显著提高，社会生产能力在很多方面进入世界前列。</w:t>
      </w:r>
      <w:r>
        <w:rPr>
          <w:rFonts w:hint="eastAsia" w:ascii="Times New Roman" w:hAnsi="Times New Roman"/>
          <w:sz w:val="21"/>
          <w:szCs w:val="21"/>
          <w:lang w:val="en-US" w:eastAsia="zh-CN"/>
        </w:rPr>
        <w:t>第二，人民生活水平显著提高，人民对美好生活的向往更加强烈，不仅对物质文化生活提出了更高要求，而且在民主、法治、公平、正义、安全、环境等方面的要求日益增长。第三，影响满足人民美好生活需要的因素很多，但主要是发展不平衡不充分问题，其他问题归根结底都是由此造成或派生的。</w:t>
      </w:r>
    </w:p>
    <w:p w14:paraId="7264EFF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中国特色社会主义进入新时代，意味着我国发展站到了新的历史起点上。社会主要矛盾的转化表明，随着经济的快速发展和社会生产力的显著提高，人民的生活水平得到了显著提升，物质文化需要已经得到了基本满足。社会主要矛盾的转化强调了发展的目的是为了满足人民对美好生活的需要，要求发展成果更多更公平地惠及全体人民。随着我国社会主要矛盾的转化和经济的持续健康发展，我国在国际舞台上的地位和影响力将进一步提升。社会主要矛盾的转化是全面建设社会主义现代化国家的重要动力，推动我国向更加繁荣、民主、文明、和谐的方向发展。</w:t>
      </w:r>
    </w:p>
    <w:p w14:paraId="0421BF0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总之，我国社会主要矛盾的转化是中国特色社会主义发展的重要里程碑，它不仅反映了我国社会发展的新阶段，也为我国未来的发展指明了方向。</w:t>
      </w:r>
    </w:p>
    <w:p w14:paraId="18BB399B">
      <w:pPr>
        <w:pStyle w:val="6"/>
        <w:keepNext w:val="0"/>
        <w:keepLines w:val="0"/>
        <w:pageBreakBefore w:val="0"/>
        <w:widowControl w:val="0"/>
        <w:numPr>
          <w:ilvl w:val="0"/>
          <w:numId w:val="4"/>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中国特色社会主义新时代到底新在哪里？</w:t>
      </w:r>
      <w:r>
        <w:rPr>
          <w:rFonts w:hint="eastAsia" w:ascii="Times New Roman" w:hAnsi="Times New Roman"/>
          <w:color w:val="C00000"/>
          <w:sz w:val="21"/>
          <w:szCs w:val="21"/>
          <w:highlight w:val="yellow"/>
          <w:lang w:val="en-US" w:eastAsia="zh-CN"/>
        </w:rPr>
        <w:t>（重点）</w:t>
      </w:r>
    </w:p>
    <w:p w14:paraId="3D2CF4F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中国特色社会主义进入新时代，既同改革开放以来的发展历程一脉相承，又体现了诸多与时俱进的新特征，具有许多鲜明的标志。</w:t>
      </w:r>
    </w:p>
    <w:p w14:paraId="4357FD3E">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第一，新时代之新在于我国社会主要矛盾发生新变化。社会主要矛盾状况既是勘定社会发展时代坐标的重要依据，其新变化本身也构成中国特色社会主义进入新时代的一个重要标志。</w:t>
      </w:r>
    </w:p>
    <w:p w14:paraId="6BB3DB6D">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新时代之新在于党的理论创新实现新飞跃。伟大时代呼唤伟大理论，伟大时代孕育伟大理论。党的十八大以来，以习近平同志为核心的党中央坚持把马克思主义基本原理同中国具体实际相结合、同中华优秀传统文化相结合，系统回答了新时代坚持和发展中国特色社会主义的时代课题，创立了习近平新时代中国特色社会主义思想。这一思想谱写了党的理论创新的新篇章，实现了马克思主义中国化的新发展、新升华，指导党和国家事业取得全方位、开创性历史成就，发生深层次、根本性历史变革，开创了中国特色社会主义新时代。</w:t>
      </w:r>
    </w:p>
    <w:p w14:paraId="148E5F0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第三，新时代之新在于党和人民事业确立新目标。新时代中国共产党的中心任务就是团结带领全国各族人民全面建成社会主义现代化强国、实现第二个百年奋斗目标，以中国式现代化全面推进中华民族伟大复兴。</w:t>
      </w:r>
    </w:p>
    <w:p w14:paraId="58683C64">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四，新时代之新在于中国和世界关系开创新局面。当今世界正经历百年未有之大变局，我国日益走近世界舞台中央。中国与世界的关系发生历史性变化，当代中国已不再是国际秩序的被动接受者，而是积极的参与者、建设者、引领者</w:t>
      </w:r>
    </w:p>
    <w:p w14:paraId="2163534E">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第五，新时代之新在于中国共产党展现新面貌。党的十八大以来，我们全面加强党对一切工作的领导，我们党推进全面从严治党，勇于进行自我革，党的领导和党的建设取得了历史性、开创性成就，党的面貌焕然一新。</w:t>
      </w:r>
    </w:p>
    <w:p w14:paraId="39B1AAAC">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rPr>
      </w:pPr>
      <w:r>
        <w:rPr>
          <w:rFonts w:ascii="Times New Roman" w:hAnsi="Times New Roman"/>
          <w:sz w:val="21"/>
          <w:szCs w:val="21"/>
          <w:highlight w:val="yellow"/>
          <w:lang w:val="en-US"/>
        </w:rPr>
        <w:t>4．如何理解"四个全面"战略布局的重大战略意义？</w:t>
      </w:r>
    </w:p>
    <w:p w14:paraId="51913DA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rPr>
        <w:t>“四个全面”战略布局的提出是对科学社会主义基本原则与中国实际的紧密结合，是对科学社会主义关于发展与公正原则的坚持与遵循。</w:t>
      </w:r>
    </w:p>
    <w:p w14:paraId="5906C65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rPr>
        <w:t>“四个全面”战略布局是对中国特色社会主义内涵的丰富和充实。中国特色社会主义既是科学社会主义理论指导下的生动实践，又是在实践中不断丰富发展科学社会主义的理论总结，“实践—认识—再实践—再认识”构成了中国特色社会主义螺旋式前进的基本路径和模式。</w:t>
      </w:r>
    </w:p>
    <w:p w14:paraId="04BE92B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rPr>
        <w:t>“四个全面”战略布局回应了人民群众的新期待新要求。全面建设社会主义现代化国家，可以满足人民群众对美好生活的愿景，可以满足人民群众不断增长的物质文化需求。全面深化改革，为人民群众追求美好生活消除阻力、增添动力、激发活力。全面依法治国，为人民群众维护自身权益提供法制保障，可以对损害人民群众切身利益的行为予以惩治。全面从严治党，为人民群众追求美好生活指明正确方向、引领正确道路。</w:t>
      </w:r>
    </w:p>
    <w:p w14:paraId="281DDC0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rPr>
        <w:t>“四个全面”战略布局体现了党自身的责任担当。“四个全面”战略布局体现了我们党对事业发展所面临的困难、挑战和风险的清醒判断，体现了我们党对工作重心的精准判断，也体现了我们党直面矛盾、克服困难、迎接挑战、化解风险的勇气和智慧。“四个全面”战略布局体现了对民族的责任，昭示着我们党要团结带领全党全国各族人民，接过历史的接力棒，继续为实现中华民族伟大复兴而努力奋斗；也体现了对人民的责任，昭示着我们党要继续解放思想，坚持改革开放，不断解放和发展社会生产力，努力解决群众的生产生活困难，坚定不移走共同富裕的道路；还体现了对党的责任，昭示着我们党要坚持党要管党、从严治党，切实解决自身存在的突出问题，切实改进作风，密切联系群众，使我们党始终成为中国特色社会主义事业的坚强领导核心。</w:t>
      </w:r>
    </w:p>
    <w:p w14:paraId="752B2DD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rPr>
        <w:t>“四个全面”战略布局指明了实现中国梦的现实路径。四个全面”战略布局的提出与中国梦这一美好愿景的激励有着密不可分的关系。在中国梦的激励下，全面建设社会主义现代化强国不仅仅是当下的奋斗目标，而且还是实现未来美好愿景的必要条件；全面深化改革不仅仅是倒逼出来的必然选择，而且还是为未来美好愿景奠定制度和治理基础的重要前提；全面依法治国不仅仅是实现国家长治久安、人民安居乐业的重要条件，而且还是在公平正义的方向上实现未来美好愿景的根本保障；全面从严治党不仅仅是确保党始终成为坚强领导核心的必然举措，而且还是鼓舞激励全党团结带领全国各族人民实现未来美好愿景的必备要件。可以说，正是因为有了中国梦的激励，我们党才能既务实深刻又超然洒脱地提出并实施“四个全面”战略布局。</w:t>
      </w:r>
    </w:p>
    <w:p w14:paraId="37CAF5A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jc w:val="center"/>
        <w:textAlignment w:val="auto"/>
        <w:rPr>
          <w:rFonts w:ascii="Times New Roman" w:hAnsi="Times New Roman"/>
          <w:sz w:val="21"/>
          <w:szCs w:val="21"/>
        </w:rPr>
      </w:pPr>
      <w:r>
        <w:rPr>
          <w:rFonts w:hint="eastAsia" w:ascii="Times New Roman" w:hAnsi="Times New Roman" w:cs="Arial"/>
          <w:color w:val="0000FF"/>
          <w:sz w:val="21"/>
          <w:szCs w:val="21"/>
          <w:lang w:eastAsia="zh-CN"/>
        </w:rPr>
        <w:t>第二章 新时代新征程中国共产党的使命任务</w:t>
      </w:r>
    </w:p>
    <w:p w14:paraId="209412ED">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0"/>
          <w:szCs w:val="20"/>
          <w:highlight w:val="yellow"/>
          <w:lang w:val="en-US"/>
        </w:rPr>
      </w:pPr>
      <w:r>
        <w:rPr>
          <w:rFonts w:hint="eastAsia" w:ascii="Times New Roman" w:hAnsi="Times New Roman"/>
          <w:sz w:val="20"/>
          <w:szCs w:val="20"/>
          <w:highlight w:val="yellow"/>
          <w:lang w:val="en-US" w:eastAsia="zh-CN"/>
        </w:rPr>
        <w:t>1.</w:t>
      </w:r>
      <w:r>
        <w:rPr>
          <w:rFonts w:ascii="Times New Roman" w:hAnsi="Times New Roman"/>
          <w:sz w:val="20"/>
          <w:szCs w:val="20"/>
          <w:highlight w:val="yellow"/>
          <w:lang w:val="en-US"/>
        </w:rPr>
        <w:t>为什么说中国式现代化是强国建设、民族复兴的康庄大道？</w:t>
      </w:r>
    </w:p>
    <w:p w14:paraId="5A5B3F6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现代化不是单选题。历史条件的多样性，决定了各国选择发展道路的多样性。一个国家走向现代化，既要遵循现代化一般规律，更要符合本国实际，具有本国特色。走的道路行不行，关键要看是否符合本国国情，是否顺应时代发展潮流，能否带来经济发展、社会进步、民生改善、社会稳定，能否得到人民支持和拥护，能否为人类进步事业作出贡献。中国式现代化是党领导人民长期探索和实践的重大成果，符合中国实际、反映中国人民意愿、适应时代发展要求，既体现了社会主义建设规律，也体现了人类社会发展规律，是实现社会主义现代化的必由之路，是创造人民美好生活的必由之路，是实现中华民族伟大复兴的必由之路。</w:t>
      </w:r>
    </w:p>
    <w:p w14:paraId="6D962E3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ascii="Times New Roman" w:hAnsi="Times New Roman"/>
          <w:sz w:val="21"/>
          <w:szCs w:val="21"/>
          <w:lang w:val="en-US"/>
        </w:rPr>
        <w:t>中国式现代化具有人类现代化的共同特征，但绝不是西方国家现代化的翻版。</w:t>
      </w:r>
      <w:r>
        <w:rPr>
          <w:rFonts w:hint="eastAsia" w:ascii="Times New Roman" w:hAnsi="Times New Roman"/>
          <w:sz w:val="21"/>
          <w:szCs w:val="21"/>
          <w:lang w:val="en-US" w:eastAsia="zh-CN"/>
        </w:rPr>
        <w:t>中国式现代化，是我们党团结带领人民在社会主义现代化实践中成功开创的人类现代化新道路，体现了中国共产党为人民谋利益的使命担当，彰显了人民至上的价值追求。</w:t>
      </w:r>
    </w:p>
    <w:p w14:paraId="7C5C397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中国式现代化是人口规模巨大的现代化。</w:t>
      </w:r>
      <w:r>
        <w:rPr>
          <w:rFonts w:hint="eastAsia" w:ascii="Times New Roman" w:hAnsi="Times New Roman"/>
          <w:sz w:val="21"/>
          <w:szCs w:val="21"/>
          <w:lang w:val="en-US" w:eastAsia="zh-CN"/>
        </w:rPr>
        <w:t>中国式现代化是全体人民共同富裕的现代化。中国式现代化是物质文明和精神文明相协调的现代化。中国式现代化是人与自然和谐共生的现代化。中国式现代化是走和平发展道路的现代化。它既基于自身国情、又借鉴各国经验，既传承历史文化、又融合现代文明，既造福中国人民、又促进世界共同发展。历史和实践已经并将进一步证明，中国式现代化契合我国实际，这条道路不仅走得对、走得通，而且也一定能够走得稳、走得好。中国式现代化是具有中国特色、符合中国实际的现代化，是全面建成社会主义现代化强国、实现中华民族伟大复兴的康庄大道。</w:t>
      </w:r>
    </w:p>
    <w:p w14:paraId="228B6FDD">
      <w:pPr>
        <w:pStyle w:val="6"/>
        <w:keepNext w:val="0"/>
        <w:keepLines w:val="0"/>
        <w:pageBreakBefore w:val="0"/>
        <w:widowControl w:val="0"/>
        <w:numPr>
          <w:ilvl w:val="0"/>
          <w:numId w:val="5"/>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如何理解中国式现代化是中国共产党领导的社会主义现代化？</w:t>
      </w:r>
      <w:r>
        <w:rPr>
          <w:rFonts w:hint="eastAsia" w:ascii="Times New Roman" w:hAnsi="Times New Roman"/>
          <w:color w:val="C00000"/>
          <w:sz w:val="21"/>
          <w:szCs w:val="21"/>
          <w:highlight w:val="yellow"/>
          <w:lang w:val="en-US" w:eastAsia="zh-CN"/>
        </w:rPr>
        <w:t>（重点）</w:t>
      </w:r>
    </w:p>
    <w:p w14:paraId="6C311EE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420"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习近平总书记在党的二十大报告中指出“中国式现代化，是中国共产党领导的社会主义现代化”。这一重大判断是对中国式现代化定性的话，是管总、管根本的。深刻阐明了中国式现代化的根本性质和要求：</w:t>
      </w:r>
    </w:p>
    <w:p w14:paraId="3216B7C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420" w:firstLineChars="0"/>
        <w:textAlignment w:val="auto"/>
        <w:rPr>
          <w:rFonts w:ascii="Times New Roman" w:hAnsi="Times New Roman"/>
          <w:sz w:val="21"/>
          <w:szCs w:val="21"/>
          <w:lang w:val="en-US"/>
        </w:rPr>
      </w:pPr>
      <w:r>
        <w:rPr>
          <w:rFonts w:hint="eastAsia" w:ascii="Times New Roman" w:hAnsi="Times New Roman"/>
          <w:sz w:val="21"/>
          <w:szCs w:val="21"/>
          <w:lang w:val="en-US" w:eastAsia="zh-CN"/>
        </w:rPr>
        <w:t>第一，中国式现代化是中国共产党领导、推动、开创的现代化。近代以后，实现中华民族伟大复兴和中国的现代化，是中国人民矢志不移的梦想和追求，但在中国共产党诞生之前，没有任何政治力量能承担起这一历史使命。中国共产党的成立，解决了中国现代化事业的领导力量问题，为中国现代化指明了正确方向、制定了不同阶段的奋斗目标、开辟了符合中国实际的发展道路。百余年年来，我们党团结带领中国人民创造了四个伟大成就，成功推进和拓展了中国式现代化，民族复兴迎来光明前景。历史充分证明，没有中国共产党，就没有中华民族伟大复兴，就不可能实现中国的现代化。中国共产党的领导决定了中国式现代化的根本性质。党的性质宗旨、初心使命、信仰信念、政策主张决定了中国式现代化是社会主义现代化而不是别的什么现代化；党的领导确保中国式现代化锚定奋斗目标行稳致远，党坚持把远大理想和阶段性目标统一起来，保证奋斗目标一以贯之；党的领导激发建设中国式现代化的强劲动力，党勇于改革创新，不断破除各方面体制机制弊端，为中国式现代化注入不竭动力；党的领导凝聚建设中国式现代化的磅礴力量，党紧紧依靠人民，尊重人民创造精神，汇集全体人民智慧和力量，推动中国式现代化不断向前发展。</w:t>
      </w:r>
    </w:p>
    <w:p w14:paraId="55887D5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420" w:firstLineChars="0"/>
        <w:textAlignment w:val="auto"/>
        <w:rPr>
          <w:rFonts w:ascii="Times New Roman" w:hAnsi="Times New Roman"/>
          <w:sz w:val="21"/>
          <w:szCs w:val="21"/>
          <w:lang w:val="en-US"/>
        </w:rPr>
      </w:pPr>
      <w:r>
        <w:rPr>
          <w:rFonts w:hint="eastAsia" w:ascii="Times New Roman" w:hAnsi="Times New Roman"/>
          <w:sz w:val="21"/>
          <w:szCs w:val="21"/>
          <w:lang w:val="en-US" w:eastAsia="zh-CN"/>
        </w:rPr>
        <w:t>第二，</w:t>
      </w:r>
      <w:r>
        <w:rPr>
          <w:rFonts w:ascii="Times New Roman" w:hAnsi="Times New Roman"/>
          <w:sz w:val="21"/>
          <w:szCs w:val="21"/>
          <w:lang w:val="en-US"/>
        </w:rPr>
        <w:t>中国式现代化是坚持和发展中国特色社会主义的现代化。实现现代化首先有一个走什么路、选择什么样的制度模式和价值体系的问题。我们党领导人民探索和开创中国式现代化的过程，就是成功开创、坚持和发展中国特色社会主义的过程。实践证明，中国特色社会主义是实现社会主义现代化的必由之路。中国特色社会主义是科学社会主义理论逻辑和中国社会发展历史逻辑的辩证统一，是由道路、理论、制度、文化四位一体构成的，统一于中国特色社会主义伟大实践。“中国式”从根本上讲就是基于中国特色社会主义而形成的。中国特色社会主义体现了中国式现代化质的规定性，既反映在党的领导这个根本要求上，也反映在中国式现代化的重要特征上。正是在这个意义上，中国式现代化开创了不同于西方资本主义现代化的全新路径，打破了“现代化就是西方化”的迷思，为广大发展中国家探索现代化道路提供了全新选择。</w:t>
      </w:r>
    </w:p>
    <w:p w14:paraId="50772C9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420" w:firstLineChars="0"/>
        <w:textAlignment w:val="auto"/>
        <w:rPr>
          <w:rFonts w:ascii="Times New Roman" w:hAnsi="Times New Roman"/>
          <w:sz w:val="21"/>
          <w:szCs w:val="21"/>
          <w:lang w:val="en-US"/>
        </w:rPr>
      </w:pPr>
      <w:r>
        <w:rPr>
          <w:rFonts w:hint="eastAsia" w:ascii="Times New Roman" w:hAnsi="Times New Roman"/>
          <w:sz w:val="21"/>
          <w:szCs w:val="21"/>
          <w:lang w:val="en-US" w:eastAsia="zh-CN"/>
        </w:rPr>
        <w:t>第三，</w:t>
      </w:r>
      <w:r>
        <w:rPr>
          <w:rFonts w:ascii="Times New Roman" w:hAnsi="Times New Roman"/>
          <w:sz w:val="21"/>
          <w:szCs w:val="21"/>
          <w:lang w:val="en-US"/>
        </w:rPr>
        <w:t>推进中国式现代化必须始终把准方向、走对道路。当前，世界百年未有之大变局加速演进，前进道路上各种矛盾问题和风险挑战更加错综复杂。因此，一方面要坚持和加强党的全面领导，坚决维护党中央权威和集中统一领导，把党的领导落实到党和国家事业各领域各方面各环节，使党始终成为风雨来袭时全体人民最可靠的主心骨，确保我国社会主义现代化建设的正确方向。另一方面，要坚定不移走中国特色社会主义道路，坚持党的基本路线，坚持道不变、志不改，既不走封闭僵化的老路，也不走改旗易帜的邪路，把中国发展进步的命运牢牢掌握在自己手中，以中国式现代化推动民族复兴伟业不断取得新的更大胜利。</w:t>
      </w:r>
    </w:p>
    <w:p w14:paraId="52DE57BD">
      <w:pPr>
        <w:pStyle w:val="6"/>
        <w:keepNext w:val="0"/>
        <w:keepLines w:val="0"/>
        <w:pageBreakBefore w:val="0"/>
        <w:widowControl w:val="0"/>
        <w:numPr>
          <w:ilvl w:val="0"/>
          <w:numId w:val="5"/>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如何牢牢把握推进中国式现代化的重大原则？</w:t>
      </w:r>
    </w:p>
    <w:p w14:paraId="43BD217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以中国式现代化全面推进中华民族伟大复兴是一次新的长征，前途光明，任重道远。前进道路上，必须牢牢把握以下重大原则。</w:t>
      </w:r>
    </w:p>
    <w:p w14:paraId="296B957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坚持和加强党的全面领导。中国共产党具有严密的组织体系、强有力和广泛的社会动员能力。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w:t>
      </w:r>
    </w:p>
    <w:p w14:paraId="3AFDA54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坚持中国特色社会主义道路。中国式现代化举的是中国特色社会主义旗帜，走的是中国特色社会主义道路。推进中国式现代化，必须坚持以经济建设为中心，坚持四项基本原则，坚持改革开放，坚持独立自主、自力更生，坚持道不变、志不改，既不走封闭僵化的老路，也不走改旗易帜的邪路，始终坚持和发展中国特色社会主义。</w:t>
      </w:r>
    </w:p>
    <w:p w14:paraId="7548C4F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坚持以人民为中心的发展思想。中国式现代化是造福人民的现代化。人民是推进现代化最坚实的根基、最深厚的力量。推进中国式现代化，必须维护人民根本利益，增进民生福祉，不断实现发展为了人民、发展依靠人民、发展成果由人民共享，让现代化建设成果更多更公平惠及全体人民。</w:t>
      </w:r>
    </w:p>
    <w:p w14:paraId="4EBB512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四，坚持深化改革开放。全面建设社会主义现代化国家、全面推进中华民族伟大复兴，动力在于全面深化改革开放。推进中国式现代化，必须深入推进改革创新，坚定不移扩大开放，着力破解深层次体制机制障碍，不断彰显中国特色社会主义制度优势，不断增强社会主义现代化建设的动力和活力，把我国制度优势更好转化为国家治理效能。</w:t>
      </w:r>
    </w:p>
    <w:p w14:paraId="07D77EE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五，坚持发扬斗争精神。中国式现代化前景光明、任务艰巨，绝不会一帆风顺，不可避免地要进行新的伟大斗争。推进中国式现代化，必须增强全党全国各族人民的志气、骨气、底气，不信邪、不怕鬼、不怕压，知难而进、迎难而上，统筹发展和安全，全力战胜前进道路上各种困难和挑战，依靠顽强斗争打开事业发展新天地。</w:t>
      </w:r>
    </w:p>
    <w:p w14:paraId="363C784E">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0"/>
          <w:szCs w:val="20"/>
          <w:highlight w:val="yellow"/>
        </w:rPr>
      </w:pPr>
      <w:r>
        <w:rPr>
          <w:rFonts w:hint="eastAsia" w:ascii="Times New Roman" w:hAnsi="Times New Roman"/>
          <w:sz w:val="20"/>
          <w:szCs w:val="20"/>
          <w:highlight w:val="yellow"/>
          <w:lang w:val="en-US" w:eastAsia="zh-CN"/>
        </w:rPr>
        <w:t xml:space="preserve">4. </w:t>
      </w:r>
      <w:r>
        <w:rPr>
          <w:rFonts w:ascii="Times New Roman" w:hAnsi="Times New Roman"/>
          <w:sz w:val="20"/>
          <w:szCs w:val="20"/>
          <w:highlight w:val="yellow"/>
          <w:lang w:val="en-US"/>
        </w:rPr>
        <w:t>如何理解推进中国式现代化需要正确处理的重大关系？</w:t>
      </w:r>
    </w:p>
    <w:p w14:paraId="38E2FE9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ascii="Times New Roman" w:hAnsi="Times New Roman"/>
          <w:sz w:val="21"/>
          <w:szCs w:val="21"/>
          <w:lang w:val="en-US"/>
        </w:rPr>
        <w:t>习近平总书记指出：“推进中国式现代化是一个系统工程，需要统筹兼顾、系统谋划、整体推进，正确处理好一系列重大关系。”</w:t>
      </w:r>
    </w:p>
    <w:p w14:paraId="7C4724D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1</w:t>
      </w:r>
      <w:r>
        <w:rPr>
          <w:rFonts w:hint="eastAsia" w:ascii="Times New Roman" w:hAnsi="Times New Roman"/>
          <w:sz w:val="21"/>
          <w:szCs w:val="21"/>
          <w:lang w:val="en-US" w:eastAsia="zh-CN"/>
        </w:rPr>
        <w:t>）</w:t>
      </w:r>
      <w:r>
        <w:rPr>
          <w:rFonts w:ascii="Times New Roman" w:hAnsi="Times New Roman"/>
          <w:sz w:val="21"/>
          <w:szCs w:val="21"/>
          <w:lang w:val="en-US"/>
        </w:rPr>
        <w:t>正确处理顶层设计与实践探索的关系。中国式现代化是分阶段、分领域推进的，实现各个阶段发展目标、落实各个领域发展战略离不开顶层设计。要深刻洞察世界发展大势，准确把握人民群众共同愿望，深入认识经济社会发展规律，制定好规划和政策体系，做到远近结合、上下贯通、内容协调。同时，还要在实践中大胆探索，通过改革创新推动事业发展，决不能刻舟求剑、守株待兔。</w:t>
      </w:r>
    </w:p>
    <w:p w14:paraId="55D01240">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2</w:t>
      </w:r>
      <w:r>
        <w:rPr>
          <w:rFonts w:hint="eastAsia" w:ascii="Times New Roman" w:hAnsi="Times New Roman"/>
          <w:sz w:val="21"/>
          <w:szCs w:val="21"/>
          <w:lang w:val="en-US" w:eastAsia="zh-CN"/>
        </w:rPr>
        <w:t>）</w:t>
      </w:r>
      <w:r>
        <w:rPr>
          <w:rFonts w:ascii="Times New Roman" w:hAnsi="Times New Roman"/>
          <w:sz w:val="21"/>
          <w:szCs w:val="21"/>
          <w:lang w:val="en-US"/>
        </w:rPr>
        <w:t>正确处理战略与策略的关系。正确运用战略和策略是我们党不断从胜利走向胜利的成功秘诀，推进中国式现代化必须把这一成功秘诀传承好、运用好、发展好。要增强战略的前瞻性，准确把握事物发展的必然趋势，敏锐洞悉前进道路上可能出现的机遇和挑战；增强战略的全局性，着眼于解决事关党和国家事业兴衰成败、牵一发而动全身的重大问题，谋划战略目标、制定战略举措、作出战略部署；增强战略的稳定性，战略一经形成就要长期坚持、一抓到底、善作善成。把战略的原则性和策略的灵活性有机结合起来，灵活机动、随机应变、临机决断，在因地制宜、因势而动、顺势而为中把握战略主动。</w:t>
      </w:r>
    </w:p>
    <w:p w14:paraId="279D1434">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3</w:t>
      </w:r>
      <w:r>
        <w:rPr>
          <w:rFonts w:hint="eastAsia" w:ascii="Times New Roman" w:hAnsi="Times New Roman"/>
          <w:sz w:val="21"/>
          <w:szCs w:val="21"/>
          <w:lang w:val="en-US" w:eastAsia="zh-CN"/>
        </w:rPr>
        <w:t>）</w:t>
      </w:r>
      <w:r>
        <w:rPr>
          <w:rFonts w:ascii="Times New Roman" w:hAnsi="Times New Roman"/>
          <w:sz w:val="21"/>
          <w:szCs w:val="21"/>
          <w:lang w:val="en-US"/>
        </w:rPr>
        <w:t>正确处理守正与创新的关系。中国式现代化的探索是一个在继承中发展、在守正中创新的历史过程。要守好中国式现代化的本和源、根和魂，毫不动摇坚持中国式现代化的中国特色、本质要求、重大原则，确保中国式现代化的正确方向。把创新摆在国家发展全局的突出位置，顺应时代发展要求，着眼于解决重大理论和实践问题，大力推进改革创新，不断塑造发展新动能新优势。</w:t>
      </w:r>
    </w:p>
    <w:p w14:paraId="2764DB37">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4</w:t>
      </w:r>
      <w:r>
        <w:rPr>
          <w:rFonts w:hint="eastAsia" w:ascii="Times New Roman" w:hAnsi="Times New Roman"/>
          <w:sz w:val="21"/>
          <w:szCs w:val="21"/>
          <w:lang w:val="en-US" w:eastAsia="zh-CN"/>
        </w:rPr>
        <w:t>）</w:t>
      </w:r>
      <w:r>
        <w:rPr>
          <w:rFonts w:ascii="Times New Roman" w:hAnsi="Times New Roman"/>
          <w:sz w:val="21"/>
          <w:szCs w:val="21"/>
          <w:lang w:val="en-US"/>
        </w:rPr>
        <w:t>正确处理效率与公平的关系。中国式现代化既要创造比资本主义更高的效率，又要更有效地维护社会公平，更好实现效率与公平相兼顾、相促进、相统一。要坚持和完善社会主义基本经济制度，构建全国统一大市场，加快建立社会公平保障体系，深入推进司法体制改革，健全基本公共服务体系，扎实推进共同富裕取得更为明显的实质性进展。</w:t>
      </w:r>
    </w:p>
    <w:p w14:paraId="2D9B366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5</w:t>
      </w:r>
      <w:r>
        <w:rPr>
          <w:rFonts w:hint="eastAsia" w:ascii="Times New Roman" w:hAnsi="Times New Roman"/>
          <w:sz w:val="21"/>
          <w:szCs w:val="21"/>
          <w:lang w:val="en-US" w:eastAsia="zh-CN"/>
        </w:rPr>
        <w:t>）</w:t>
      </w:r>
      <w:r>
        <w:rPr>
          <w:rFonts w:ascii="Times New Roman" w:hAnsi="Times New Roman"/>
          <w:sz w:val="21"/>
          <w:szCs w:val="21"/>
          <w:lang w:val="en-US"/>
        </w:rPr>
        <w:t>正确处理活力与秩序的关系。中国式现代化应当而且能够实现活而不乱、活跃有序的动态平衡。要深化各方面体制机制改革，充分释放全社会创造潜能，鼓励各方面人才特别是青年人才创新创造，充分调动党员干部干事创业积极性。健全国家安全体系，完善社会治理体系，正确处理新形势下人民内部矛盾，确保人民安居乐业。</w:t>
      </w:r>
    </w:p>
    <w:p w14:paraId="7B95F16E">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rPr>
      </w:pPr>
      <w:r>
        <w:rPr>
          <w:rFonts w:hint="eastAsia" w:ascii="Times New Roman" w:hAnsi="Times New Roman"/>
          <w:sz w:val="21"/>
          <w:szCs w:val="21"/>
          <w:lang w:val="en-US" w:eastAsia="zh-CN"/>
        </w:rPr>
        <w:t>（</w:t>
      </w:r>
      <w:r>
        <w:rPr>
          <w:rFonts w:hint="default" w:ascii="Times New Roman" w:hAnsi="Times New Roman"/>
          <w:sz w:val="21"/>
          <w:szCs w:val="21"/>
          <w:lang w:val="en-US" w:eastAsia="zh-CN"/>
        </w:rPr>
        <w:t>6</w:t>
      </w:r>
      <w:r>
        <w:rPr>
          <w:rFonts w:hint="eastAsia" w:ascii="Times New Roman" w:hAnsi="Times New Roman"/>
          <w:sz w:val="21"/>
          <w:szCs w:val="21"/>
          <w:lang w:val="en-US" w:eastAsia="zh-CN"/>
        </w:rPr>
        <w:t>）</w:t>
      </w:r>
      <w:r>
        <w:rPr>
          <w:rFonts w:ascii="Times New Roman" w:hAnsi="Times New Roman"/>
          <w:sz w:val="21"/>
          <w:szCs w:val="21"/>
          <w:lang w:val="en-US"/>
        </w:rPr>
        <w:t>正确处理自立自强与对外开放的关系。推进中国式现代化必须坚持独立自主、自立自强，坚持把国家和民族发展放在自己力量的基点上，坚持把我国发展进步的命运牢牢掌握在自己手中，同时坚定扩大对外开放，以开放促改革、促发展。要加快构建新发展格局，坚决打赢关键核心技术攻坚战，维护好经济安全特别是粮食安全、能源安全、产业链供应链安全。不断扩大高水平对外开放，深度参与全球产业分工和合作，用好国内国际两种资源，拓展中国式现代化的发展空间。推进中国式现代化是一个长期任务，还有许多未知领域有待探索。要进一步加强理论研究和实践创新，使我们的认识、政策、举措更加符合客观规律，不断拓展中国式现代化的广度和深度，逐步进入中国式现代化建设的“自由王国”,更好推进强国建设、民族复兴，为人类作出新的更大贡献。</w:t>
      </w:r>
    </w:p>
    <w:p w14:paraId="3FB5529E">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rPr>
      </w:pPr>
      <w:r>
        <w:rPr>
          <w:rFonts w:hint="eastAsia" w:ascii="Times New Roman" w:hAnsi="Times New Roman"/>
          <w:sz w:val="21"/>
          <w:szCs w:val="21"/>
          <w:highlight w:val="yellow"/>
          <w:lang w:val="en-US" w:eastAsia="zh-CN"/>
        </w:rPr>
        <w:t xml:space="preserve">5. </w:t>
      </w:r>
      <w:r>
        <w:rPr>
          <w:rFonts w:ascii="Times New Roman" w:hAnsi="Times New Roman"/>
          <w:sz w:val="21"/>
          <w:szCs w:val="21"/>
          <w:highlight w:val="yellow"/>
          <w:lang w:val="en-US"/>
        </w:rPr>
        <w:t>如何理解中国式现代化创造了人类文明新形态？</w:t>
      </w:r>
    </w:p>
    <w:p w14:paraId="69A0D82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中国式现代化既有各国现代化的共同特征，更有基于自己国情的中国特色。中国式现代化是我们党深刻总结我国和世界其他国家现代化建设的历史经验，对我国这样一个东方大国如何加快实现现代化进行不断探索形成的思想理论结晶。之所以说中国式现代化创造了人类文明新形态，是因为：</w:t>
      </w:r>
    </w:p>
    <w:p w14:paraId="29C6C9C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一，中国式现代化提供了一种全新的现代化模式。世界现代化进程是从西方资本主义国家开始的，当今世界的发达国家也主要是欧美国家和深受西方文明影响的资本主义国家。这就给人们一种错觉，似乎现代化就是西方化、西方文明就是现代文明。中国式现代化的出现打破了“现代化=西方化”。</w:t>
      </w:r>
    </w:p>
    <w:p w14:paraId="3EFFF2D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二，中国式现代化是对西方式现代化理论和实践的重大超越。西方资本主义现代化是建立在资本主义剥削制度基础上的，生产资料私有制和社会化大生产之间的矛盾是资本主义制度和西方现代化无法克服的固有矛盾，尽管资本主义制度和西方现代化模式也在不断演变，但其骨子里的资本至上、弱肉强食、两极分化、霸道强权的本性没有任何改变。中国式现代化蕴含的独特世界观、价值观、历史观、文明观、民主观、生态观等及其伟大实践，是对西方式现代化理论和实践的重大超越。</w:t>
      </w:r>
    </w:p>
    <w:p w14:paraId="43DB9ED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第三，中国式现代化为广大发展中国家提供了全新选择。中国式现代化的初步成功和取得的显著成就，新时代以来“东升西降”、“中治西乱”的鲜明对比，为广大发展中国家独立自主迈向现代化、探索现代化道路的多样性提供了全新选择。</w:t>
      </w:r>
    </w:p>
    <w:p w14:paraId="2AE221B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jc w:val="center"/>
        <w:textAlignment w:val="auto"/>
        <w:rPr>
          <w:rFonts w:ascii="Times New Roman" w:hAnsi="Times New Roman"/>
          <w:color w:val="0000FF"/>
          <w:sz w:val="21"/>
          <w:szCs w:val="21"/>
        </w:rPr>
      </w:pPr>
      <w:r>
        <w:rPr>
          <w:rFonts w:hint="eastAsia" w:ascii="Times New Roman" w:hAnsi="Times New Roman"/>
          <w:color w:val="0000FF"/>
          <w:sz w:val="21"/>
          <w:szCs w:val="21"/>
          <w:lang w:eastAsia="zh-CN"/>
        </w:rPr>
        <w:t>第三章 新时代中国特色社会主义经济建设</w:t>
      </w:r>
    </w:p>
    <w:p w14:paraId="7842BB84">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rPr>
      </w:pPr>
      <w:r>
        <w:rPr>
          <w:rFonts w:hint="eastAsia" w:ascii="Times New Roman" w:hAnsi="Times New Roman"/>
          <w:sz w:val="21"/>
          <w:szCs w:val="21"/>
          <w:highlight w:val="yellow"/>
          <w:lang w:val="en-US" w:eastAsia="zh-CN"/>
        </w:rPr>
        <w:t xml:space="preserve">1. </w:t>
      </w:r>
      <w:r>
        <w:rPr>
          <w:rFonts w:ascii="Times New Roman" w:hAnsi="Times New Roman"/>
          <w:sz w:val="21"/>
          <w:szCs w:val="21"/>
          <w:highlight w:val="yellow"/>
          <w:lang w:val="en-US"/>
        </w:rPr>
        <w:t>如何理解建设现代化经济体系的内涵及其重要意义？</w:t>
      </w:r>
    </w:p>
    <w:p w14:paraId="44A7596D">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b/>
          <w:bCs/>
          <w:sz w:val="21"/>
          <w:szCs w:val="21"/>
          <w:lang w:eastAsia="zh-CN"/>
        </w:rPr>
      </w:pPr>
      <w:r>
        <w:rPr>
          <w:rFonts w:hint="eastAsia" w:ascii="Times New Roman" w:hAnsi="Times New Roman"/>
          <w:b/>
          <w:bCs/>
          <w:sz w:val="21"/>
          <w:szCs w:val="21"/>
          <w:lang w:eastAsia="zh-CN"/>
        </w:rPr>
        <w:t>内涵：</w:t>
      </w:r>
    </w:p>
    <w:p w14:paraId="1C42DF6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一是建设创新引领、协同发展的产业体系，实现实体经济、科技创新、现代金融、人力资源协同发展，使科技创新在实体经济发展中的贡献份额不断提高，现代金融服务实体经济的能力不断增强，人力资源支撑实体经济发展的作用不断优化。</w:t>
      </w:r>
    </w:p>
    <w:p w14:paraId="5E92952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二是建设统一开放、竞争有序的市场体系，实现市场准入畅通、市场开放有序、市场竞争充分、市场秩序规范，加快形成企业自主经营公平竞争、消费者自由选择自主消费、商品和要素自由流动平等交换的现代市场体系。</w:t>
      </w:r>
    </w:p>
    <w:p w14:paraId="5F5F16F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三是建设体现效率、促进公平的收入分配体系，实现收入分配合理、社会公平正义、全体人民共同富裕，推进基本公共服务均等化，逐步缩小收入分配差距。</w:t>
      </w:r>
    </w:p>
    <w:p w14:paraId="34EACCC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四是建设彰显优势、协调联动的城乡区域发展体系，实现区域良性互动、城乡融合发展、陆海统筹整体优化，培育和发挥区域比较优势，加强区域优势互补，塑造区域协调发展新格局。</w:t>
      </w:r>
    </w:p>
    <w:p w14:paraId="0BCA400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五是建设资源节约、环境友好的绿色发展体系，实现绿色循环低碳发展、人与自然和谐共生，牢固树立和践行绿水青山就是金山银山理念，形成人与自然和谐发展现代化建设新格局。</w:t>
      </w:r>
    </w:p>
    <w:p w14:paraId="7C72EFB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六是建设多元平衡、安全高效的全面开放体系，发展更高层次开放型经济，推动开放朝着优化结构、拓展深度、提高效益方向转变。</w:t>
      </w:r>
    </w:p>
    <w:p w14:paraId="35D2C86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七是建设充分发挥市场作用、更好发挥政府作用的经济体制，实现市场机制有效、微观主体有活力、宏观调控有度。</w:t>
      </w:r>
    </w:p>
    <w:p w14:paraId="2904AEEF">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b/>
          <w:bCs/>
          <w:sz w:val="21"/>
          <w:szCs w:val="21"/>
          <w:lang w:eastAsia="zh-CN"/>
        </w:rPr>
      </w:pPr>
      <w:r>
        <w:rPr>
          <w:rFonts w:hint="eastAsia" w:ascii="Times New Roman" w:hAnsi="Times New Roman"/>
          <w:b/>
          <w:bCs/>
          <w:sz w:val="21"/>
          <w:szCs w:val="21"/>
          <w:lang w:eastAsia="zh-CN"/>
        </w:rPr>
        <w:t>意义：</w:t>
      </w:r>
    </w:p>
    <w:p w14:paraId="2F3E229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建设现代化经济体系是我国经济高质量发展的战略目标，是落实新发展理念的客观要求，是转变经济发展方式、优化经济结构、转换经济增长动力的迫切需要。国家强，经济体系必须强。只有形成现代化经济体系，才能更好顺应现代化发展潮流和赢得国际竞争主动，也才能为其他领域的现代化提供有力支撑。</w:t>
      </w:r>
    </w:p>
    <w:p w14:paraId="418309A5">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rPr>
      </w:pPr>
      <w:r>
        <w:rPr>
          <w:rFonts w:hint="eastAsia" w:ascii="Times New Roman" w:hAnsi="Times New Roman"/>
          <w:sz w:val="21"/>
          <w:szCs w:val="21"/>
          <w:highlight w:val="yellow"/>
          <w:lang w:val="en-US" w:eastAsia="zh-CN"/>
        </w:rPr>
        <w:t>2.</w:t>
      </w:r>
      <w:r>
        <w:rPr>
          <w:rFonts w:ascii="Times New Roman" w:hAnsi="Times New Roman"/>
          <w:sz w:val="21"/>
          <w:szCs w:val="21"/>
          <w:highlight w:val="yellow"/>
          <w:lang w:val="en-US"/>
        </w:rPr>
        <w:t>为什么说实现高质量发展是中国式现代化的本质要求？</w:t>
      </w:r>
    </w:p>
    <w:p w14:paraId="2E8815B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实现高质量发展与推进中国式现代化具有内在统一性。新时代推进中国式现代化，受到经济发展阶段转变、社会主要矛盾转化的影响，必须走高质量发展的道路。新时代以来，我们党在推进中国式现代化、实现高质量发展的过程中，不断壮大了国家经济实力、科技实力和综合国力。新征程上，加快推进中国式现代化必须进一步实现高质量发展。</w:t>
      </w:r>
    </w:p>
    <w:p w14:paraId="0FD0799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中国式现代化是人口规模巨大的现代化、是全体人民共同富裕的现代化、是物质文明和精神文明相协调的现代化、是人与自然和谐共生的现代化、是走和平发展道路的现代化。而高质量发展以新发展理念为指导，是创新成为第一动力、协调成为内生特点、绿色成为普遍形态、开放成为必由之路、共享成为根本目的的发展。</w:t>
      </w:r>
    </w:p>
    <w:p w14:paraId="07F9D657">
      <w:pPr>
        <w:pStyle w:val="6"/>
        <w:keepNext w:val="0"/>
        <w:keepLines w:val="0"/>
        <w:pageBreakBefore w:val="0"/>
        <w:widowControl w:val="0"/>
        <w:numPr>
          <w:ilvl w:val="0"/>
          <w:numId w:val="6"/>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如何理解"两个毫不动摇"的内涵及其重要意义？</w:t>
      </w:r>
    </w:p>
    <w:p w14:paraId="14EECEF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b/>
          <w:bCs/>
          <w:sz w:val="21"/>
          <w:szCs w:val="21"/>
          <w:lang w:eastAsia="zh-CN"/>
        </w:rPr>
        <w:t>内涵</w:t>
      </w:r>
      <w:r>
        <w:rPr>
          <w:rFonts w:hint="default" w:ascii="Times New Roman" w:hAnsi="Times New Roman"/>
          <w:b/>
          <w:bCs/>
          <w:sz w:val="21"/>
          <w:szCs w:val="21"/>
          <w:lang w:val="en-US" w:eastAsia="zh-CN"/>
        </w:rPr>
        <w:t>:</w:t>
      </w:r>
      <w:r>
        <w:rPr>
          <w:rFonts w:hint="eastAsia" w:ascii="Times New Roman" w:hAnsi="Times New Roman"/>
          <w:sz w:val="21"/>
          <w:szCs w:val="21"/>
          <w:lang w:val="en-US" w:eastAsia="zh-CN"/>
        </w:rPr>
        <w:t xml:space="preserve">两个毫不动摇就是毫不动摇巩固和发展公有制经济，毫不动摇鼓励、支持、引导非公有制经济发展，保证各种所有制经济依法平等使用生产要素、公平参与市场竞争、同等受到法律保护。公有制为主体、多种所有制经济共同发展的基本经济制度，是中国特色社会主义制度的重要组成部分，也是完善社会主义市场经济体制的必然要求。      </w:t>
      </w:r>
    </w:p>
    <w:p w14:paraId="675DE41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eastAsia" w:ascii="Times New Roman" w:hAnsi="Times New Roman"/>
          <w:b/>
          <w:bCs/>
          <w:sz w:val="21"/>
          <w:szCs w:val="21"/>
          <w:lang w:eastAsia="zh-CN"/>
        </w:rPr>
        <w:t>重要意义</w:t>
      </w:r>
      <w:r>
        <w:rPr>
          <w:rFonts w:hint="default" w:ascii="Times New Roman" w:hAnsi="Times New Roman"/>
          <w:b/>
          <w:bCs/>
          <w:sz w:val="21"/>
          <w:szCs w:val="21"/>
          <w:lang w:val="en-US" w:eastAsia="zh-CN"/>
        </w:rPr>
        <w:t>:</w:t>
      </w:r>
      <w:r>
        <w:rPr>
          <w:rFonts w:hint="default" w:ascii="Times New Roman" w:hAnsi="Times New Roman"/>
          <w:sz w:val="21"/>
          <w:szCs w:val="21"/>
          <w:lang w:val="en-US" w:eastAsia="zh-CN"/>
        </w:rPr>
        <w:t>毫不动摇地巩固和发展公有制经济，有利于经济持续稳定协调发展，有利于保障人民共同利益、实现共同富裕，有利于维护国家安全、推进自主发展。毫不动摇地鼓励、支持、引导非公有制经济发展，有利于促进增长、增加就业、改善民生、推进创新，增强经济的活力。</w:t>
      </w:r>
    </w:p>
    <w:p w14:paraId="70A8A315">
      <w:pPr>
        <w:pStyle w:val="6"/>
        <w:keepNext w:val="0"/>
        <w:keepLines w:val="0"/>
        <w:pageBreakBefore w:val="0"/>
        <w:widowControl w:val="0"/>
        <w:numPr>
          <w:ilvl w:val="0"/>
          <w:numId w:val="6"/>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新发展阶段如何以新发展理念为统领构建新发展格局？</w:t>
      </w:r>
    </w:p>
    <w:p w14:paraId="05F3C0A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构建新发展格局是一个系统工程，必须把新发展理念完整、准确、全面贯彻到构建新发展格局的全过程和各领域，找准加快构建新发展格局的着力点和突破口，切实将党中央、国务院各项部署落到实处。</w:t>
      </w:r>
    </w:p>
    <w:p w14:paraId="43265FE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坚持创新驱动发展，巩固增强国内大循环主体地位。</w:t>
      </w:r>
      <w:r>
        <w:rPr>
          <w:rFonts w:ascii="Times New Roman" w:hAnsi="Times New Roman"/>
          <w:sz w:val="21"/>
          <w:szCs w:val="21"/>
          <w:lang w:val="en-US"/>
        </w:rPr>
        <w:t>实行高水平对外开放，推动国内国际双循环相互促进</w:t>
      </w:r>
      <w:r>
        <w:rPr>
          <w:rFonts w:hint="eastAsia" w:ascii="Times New Roman" w:hAnsi="Times New Roman"/>
          <w:sz w:val="21"/>
          <w:szCs w:val="21"/>
          <w:lang w:val="en-US" w:eastAsia="zh-CN"/>
        </w:rPr>
        <w:t>。</w:t>
      </w:r>
      <w:r>
        <w:rPr>
          <w:rFonts w:ascii="Times New Roman" w:hAnsi="Times New Roman"/>
          <w:sz w:val="21"/>
          <w:szCs w:val="21"/>
          <w:lang w:val="en-US"/>
        </w:rPr>
        <w:t>推进城乡区域协调发展，培育壮大发展动力源。大力推动绿色低碳发展，促进人与自然和谐共生</w:t>
      </w:r>
      <w:r>
        <w:rPr>
          <w:rFonts w:hint="eastAsia" w:ascii="Times New Roman" w:hAnsi="Times New Roman"/>
          <w:sz w:val="21"/>
          <w:szCs w:val="21"/>
          <w:lang w:val="en-US" w:eastAsia="zh-CN"/>
        </w:rPr>
        <w:t>。</w:t>
      </w:r>
      <w:r>
        <w:rPr>
          <w:rFonts w:ascii="Times New Roman" w:hAnsi="Times New Roman"/>
          <w:sz w:val="21"/>
          <w:szCs w:val="21"/>
          <w:lang w:val="en-US"/>
        </w:rPr>
        <w:t>切实保障和改善民生，不断增强人民群众获得感幸福感安全感</w:t>
      </w:r>
      <w:r>
        <w:rPr>
          <w:rFonts w:hint="eastAsia" w:ascii="Times New Roman" w:hAnsi="Times New Roman"/>
          <w:sz w:val="21"/>
          <w:szCs w:val="21"/>
          <w:lang w:val="en-US" w:eastAsia="zh-CN"/>
        </w:rPr>
        <w:t>。统筹发展安全两件大事，强化国家经济安全保障。</w:t>
      </w:r>
    </w:p>
    <w:p w14:paraId="3604BD1B">
      <w:pPr>
        <w:pStyle w:val="6"/>
        <w:keepNext w:val="0"/>
        <w:keepLines w:val="0"/>
        <w:pageBreakBefore w:val="0"/>
        <w:widowControl w:val="0"/>
        <w:numPr>
          <w:ilvl w:val="0"/>
          <w:numId w:val="6"/>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如何统筹谋划构建新发展格局和共建"一带一路"?</w:t>
      </w:r>
    </w:p>
    <w:p w14:paraId="5C5901B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统筹谋划构建新发展格局和共建“一带一路”是一项系统性工程，需要从多个层面进行深入思考和实践。首先，要深刻理解新发展格局的核心要义，即以国内大循环为主体，国内国际双循环相互促进。这要求我们坚持扩大内需这个战略基点，通过提升供给体系对国内需求的适配性，形成需求牵引供给、供给创造需求的更高水平动态平衡，使国内市场成为最终需求的主要来源，充分用好我国超大规模市场优势。</w:t>
      </w:r>
    </w:p>
    <w:p w14:paraId="4007DEB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其次，共建“一带一路”是我国对外开放和对外经济合作的管总规划，是推动构建人类命运共同体的重要实践。通过“五通”即政策沟通、设施联通、贸易畅通、资金融通、民心相通，我们能够与共建国家优势互补、互学互鉴，实现发展战略的有效对接，促进全球共同发展。</w:t>
      </w:r>
    </w:p>
    <w:p w14:paraId="0FE0F899">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最后，要将共建“一带一路”与构建新发展格局紧密结合，聚焦新发力点，塑造新结合点。这包括加快完善各具特色、互为补充、畅通安全的陆上通道，优化海上布局，为畅通国内国际双循环提供有力支撑。同时，要加强产业链供应链畅通衔接，推动来源多元化，优质打造标志性工程，确保形成更多接地气、聚人心的合作成果。通过这些措施，我们可以在实现自身发展的同时，为世界经济的稳定与增长做出更大贡献。</w:t>
      </w:r>
    </w:p>
    <w:p w14:paraId="17D52F0B">
      <w:pPr>
        <w:pStyle w:val="6"/>
        <w:keepNext w:val="0"/>
        <w:keepLines w:val="0"/>
        <w:pageBreakBefore w:val="0"/>
        <w:widowControl w:val="0"/>
        <w:numPr>
          <w:ilvl w:val="0"/>
          <w:numId w:val="6"/>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如何认识教育、科技、人才一体化推进的重大战略意义？</w:t>
      </w:r>
    </w:p>
    <w:p w14:paraId="6AC3EE8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教育、科技、人才是现代化建设的重要推动力。科技是第一生产力、人才是第一资源、创新是第一动力。</w:t>
      </w:r>
    </w:p>
    <w:p w14:paraId="12CDA9F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ascii="Times New Roman" w:hAnsi="Times New Roman"/>
          <w:sz w:val="21"/>
          <w:szCs w:val="21"/>
          <w:lang w:val="en-US"/>
        </w:rPr>
        <w:t>新时代新征程，坚持教育、科技、人才协同创新发展，加快建设教育强国、科技强国、人才强国，是建成现代化经济体系、形成新发展格局的基础性战略性支撑；是实现高水平科技自立自强，进入创新型国家前列的基础性战略性支撑；是实现经济实力、科技实力、综合国力大幅跃升的基础性战略性支撑</w:t>
      </w:r>
      <w:r>
        <w:rPr>
          <w:rFonts w:hint="eastAsia" w:ascii="Times New Roman" w:hAnsi="Times New Roman"/>
          <w:sz w:val="21"/>
          <w:szCs w:val="21"/>
          <w:lang w:val="en-US" w:eastAsia="zh-CN"/>
        </w:rPr>
        <w:t>。</w:t>
      </w:r>
    </w:p>
    <w:p w14:paraId="4B618EDF">
      <w:pPr>
        <w:keepNext w:val="0"/>
        <w:keepLines w:val="0"/>
        <w:pageBreakBefore w:val="0"/>
        <w:widowControl w:val="0"/>
        <w:numPr>
          <w:ilvl w:val="0"/>
          <w:numId w:val="0"/>
        </w:numPr>
        <w:kinsoku/>
        <w:wordWrap/>
        <w:overflowPunct/>
        <w:topLinePunct w:val="0"/>
        <w:autoSpaceDE/>
        <w:autoSpaceDN/>
        <w:bidi w:val="0"/>
        <w:adjustRightInd/>
        <w:snapToGrid/>
        <w:spacing w:line="260" w:lineRule="exact"/>
        <w:jc w:val="center"/>
        <w:textAlignment w:val="auto"/>
        <w:rPr>
          <w:rFonts w:ascii="Times New Roman" w:hAnsi="Times New Roman"/>
          <w:color w:val="0000FF"/>
          <w:sz w:val="21"/>
          <w:szCs w:val="21"/>
        </w:rPr>
      </w:pPr>
      <w:r>
        <w:rPr>
          <w:rFonts w:hint="eastAsia" w:ascii="Times New Roman" w:hAnsi="Times New Roman"/>
          <w:color w:val="0000FF"/>
          <w:sz w:val="21"/>
          <w:szCs w:val="21"/>
          <w:lang w:eastAsia="zh-CN"/>
        </w:rPr>
        <w:t>第四章 新时代中国特色社会主义政治建设</w:t>
      </w:r>
    </w:p>
    <w:p w14:paraId="60DD14C4">
      <w:pPr>
        <w:pStyle w:val="6"/>
        <w:keepNext w:val="0"/>
        <w:keepLines w:val="0"/>
        <w:pageBreakBefore w:val="0"/>
        <w:widowControl w:val="0"/>
        <w:numPr>
          <w:ilvl w:val="0"/>
          <w:numId w:val="7"/>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如何理解习近平法治思想的科学内涵？</w:t>
      </w:r>
    </w:p>
    <w:p w14:paraId="51EC723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党的十八大以来，习近平总书记从坚持和发展中国特色社会主义、实现党和国家长治久安的战略高度定位法治、布局法治、厉行法治，创造性提出关于全面依法治国的一系列新理念新思想新战略，形成了习近平法治思想。习近平法治思想内涵丰富、论述深刻、逻辑严密、系统完备，开辟了马克思主义法治理论新境界，拓展了中国特色社会主义法治道路，赋予了中华法治文明新内涵，贡献了推动国际关系法治化的中国智慧。</w:t>
      </w:r>
    </w:p>
    <w:p w14:paraId="4E16762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一、深刻回答了新时代为什么实行全面依法治国、怎样实行全面依法治国等一系列重大问题。</w:t>
      </w:r>
    </w:p>
    <w:p w14:paraId="55EAF51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default" w:ascii="Times New Roman" w:hAnsi="Times New Roman"/>
          <w:sz w:val="21"/>
          <w:szCs w:val="21"/>
          <w:lang w:val="en-US" w:eastAsia="zh-CN"/>
        </w:rPr>
        <w:t>习近平法治思想为推进新时代全面依法治国和法治中国建设提供了科学理论指导、行动指南和根本遵循，极大丰富和发展了马克思主义法治理论，明确了全面依法治国的重要地位，为全面建设社会主义现代化国家、向第二个百年奋斗目标进军的新征程提供了坚实保障。</w:t>
      </w:r>
    </w:p>
    <w:p w14:paraId="504673E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二、</w:t>
      </w:r>
      <w:r>
        <w:rPr>
          <w:rFonts w:hint="default" w:ascii="Times New Roman" w:hAnsi="Times New Roman"/>
          <w:sz w:val="21"/>
          <w:szCs w:val="21"/>
          <w:lang w:val="en-US" w:eastAsia="zh-CN"/>
        </w:rPr>
        <w:t>坚持以人民为中心，坚持人民主体地位，依法保障人民权益</w:t>
      </w:r>
      <w:r>
        <w:rPr>
          <w:rFonts w:hint="eastAsia" w:ascii="Times New Roman" w:hAnsi="Times New Roman"/>
          <w:sz w:val="21"/>
          <w:szCs w:val="21"/>
          <w:lang w:val="en-US" w:eastAsia="zh-CN"/>
        </w:rPr>
        <w:t>。</w:t>
      </w:r>
    </w:p>
    <w:p w14:paraId="331D6B9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default" w:ascii="Times New Roman" w:hAnsi="Times New Roman"/>
          <w:sz w:val="21"/>
          <w:szCs w:val="21"/>
          <w:lang w:val="en-US" w:eastAsia="zh-CN"/>
        </w:rPr>
        <w:t>全面依法治国最广泛、最深厚的基础是人民。习近平法治思想始终坚持法治为了人民、依靠人民、造福人民、保护人民，彰显了真挚的为民情怀，生动体现了我们党为中国人民谋幸福、为中华民族谋复兴的初心使命。</w:t>
      </w:r>
    </w:p>
    <w:p w14:paraId="071C0E6F">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三、在坚持中国特色社会主义法治道路中彰显实践品格、展现实践伟力。</w:t>
      </w:r>
    </w:p>
    <w:p w14:paraId="09D9E72D">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法治模式与一个国家的国情相适应，是一个国家面对自身发展需求形成的具体制度文明。中国特色社会主义法治道路是从中国国情出发、立足于社会主义初级阶段实际的法治发展道路，本质上是中国特色社会主义道路在法治领域的具体体现，既不是中国传统法治的“再版”，也不是西方法治的“翻版”，而是经过反复比较、长期探索、实践验证的“原版”。</w:t>
      </w:r>
    </w:p>
    <w:p w14:paraId="4F99FC9F">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lang w:val="en-US"/>
        </w:rPr>
      </w:pPr>
      <w:r>
        <w:rPr>
          <w:rFonts w:hint="eastAsia" w:ascii="Times New Roman" w:hAnsi="Times New Roman"/>
          <w:sz w:val="21"/>
          <w:szCs w:val="21"/>
          <w:lang w:val="en-US" w:eastAsia="zh-CN"/>
        </w:rPr>
        <w:t>站在新的历史起点上，我们要以习近平新时代中国特色社会主义思想为指导，坚持全面依法治国，继续推动法治中国建设迈出坚实步伐，为全面建设社会主义现代化国家提供坚实法治保障。</w:t>
      </w:r>
    </w:p>
    <w:p w14:paraId="7AB903CE">
      <w:pPr>
        <w:pStyle w:val="6"/>
        <w:keepNext w:val="0"/>
        <w:keepLines w:val="0"/>
        <w:pageBreakBefore w:val="0"/>
        <w:widowControl w:val="0"/>
        <w:numPr>
          <w:ilvl w:val="0"/>
          <w:numId w:val="7"/>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如何认识党的领导、人民当家作主、依法治国三者之间的关系？</w:t>
      </w:r>
      <w:r>
        <w:rPr>
          <w:rFonts w:hint="eastAsia" w:ascii="Times New Roman" w:hAnsi="Times New Roman"/>
          <w:color w:val="C00000"/>
          <w:sz w:val="21"/>
          <w:szCs w:val="21"/>
          <w:highlight w:val="yellow"/>
          <w:lang w:val="en-US" w:eastAsia="zh-CN"/>
        </w:rPr>
        <w:t>（重点）</w:t>
      </w:r>
    </w:p>
    <w:p w14:paraId="1DF96FC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坚持党的领导、人民当家作主、依法治国有机统一是走中国特色社会主义政治发展道路的必然要求。三者统一于我国社会主义民主政治伟大实践。</w:t>
      </w:r>
    </w:p>
    <w:p w14:paraId="61B6E51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第一，</w:t>
      </w:r>
      <w:r>
        <w:rPr>
          <w:rFonts w:ascii="Times New Roman" w:hAnsi="Times New Roman"/>
          <w:sz w:val="21"/>
          <w:szCs w:val="21"/>
          <w:lang w:val="en-US"/>
        </w:rPr>
        <w:t>党的领导是人民当家作主和依法治国的根本保证。只有坚持党的领导，才能坚持我国发展的社会主义方向，人民当家作主和依法治国才能有可靠的保证。因此，发展社会主义政治，建设社会主义政治文明，核心在于坚持党的领导。推进政治建设和政治体制改革，必须有利于坚持和改善党的领导，增强党和国家的活力，而决不能削弱党的领导。坚持党的领导，就要发挥党总揽全局、协调各方的领导核心作用。改进党的领导方式和执政方式，保证党领导人民有效治理国家。</w:t>
      </w:r>
    </w:p>
    <w:p w14:paraId="2BB5436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第二，</w:t>
      </w:r>
      <w:r>
        <w:rPr>
          <w:rFonts w:ascii="Times New Roman" w:hAnsi="Times New Roman"/>
          <w:sz w:val="21"/>
          <w:szCs w:val="21"/>
          <w:lang w:val="en-US"/>
        </w:rPr>
        <w:t>人民当家作主是社会主义民主政治的本质特征。党只有领导人民创造各种有效的当家作主的形式，坚持依法治国，才能充分实现人民当家作主的权利，巩固和发展党的执政地位。实现人民当家作主，就要扩大人民有序政治参与，保证人民依法实行民主选举、民主协商、民主决策、民主管理、民主监督。巩固基层政权，完善基层民主制度，保障人民知情权、参与权、表达权、监督权。</w:t>
      </w:r>
    </w:p>
    <w:p w14:paraId="6A91006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w:t>
      </w:r>
      <w:r>
        <w:rPr>
          <w:rFonts w:ascii="Times New Roman" w:hAnsi="Times New Roman"/>
          <w:sz w:val="21"/>
          <w:szCs w:val="21"/>
          <w:lang w:val="en-US"/>
        </w:rPr>
        <w:t>依法治国是党领导人民治理国家的基本方式。人民在党的领导下，以宪法和法律治理国家，管理社会事务和经济文化事业，保障自己当家作主的各项权利，这是依法治国的实质。坚持依法治国，就要维护国家法制统一、尊严、权威，加强人权法治保障，保证人民依法享有广泛权利和自由。健全依法决策机制，构建决策科学、执行坚决、监督有力的权力运行机制。党领导人民通过国家权力机关制定宪法和各项法律，又在宪法和法律范围内活动，严格依法办事，保证法律的实施，从而使党的领导、人民当家作主和依法治国有机统一起来。</w:t>
      </w:r>
    </w:p>
    <w:p w14:paraId="0CC699D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总之，党的领导、人民当家作主和依法治国应有机统一于建设中国特色社会主义民主政治的伟大实践之中，决不能把它们分割开来或对立起来。</w:t>
      </w:r>
    </w:p>
    <w:p w14:paraId="743FD5BD">
      <w:pPr>
        <w:pStyle w:val="6"/>
        <w:keepNext w:val="0"/>
        <w:keepLines w:val="0"/>
        <w:pageBreakBefore w:val="0"/>
        <w:widowControl w:val="0"/>
        <w:numPr>
          <w:ilvl w:val="0"/>
          <w:numId w:val="8"/>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为什么说全过程人民民主是最广泛、最真实、最管用的民主？</w:t>
      </w:r>
      <w:r>
        <w:rPr>
          <w:rFonts w:hint="eastAsia" w:ascii="Times New Roman" w:hAnsi="Times New Roman"/>
          <w:color w:val="C00000"/>
          <w:sz w:val="21"/>
          <w:szCs w:val="21"/>
          <w:highlight w:val="yellow"/>
          <w:lang w:val="en-US" w:eastAsia="zh-CN"/>
        </w:rPr>
        <w:t>（重点）</w:t>
      </w:r>
    </w:p>
    <w:p w14:paraId="5E3D73C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全过程人民民主是是我们党领导人民推进社会主义政治建设取得的重大理论和实践创新成果。全过程人民民主展现出的过程民主和成果民主、程序民主和实质民主、直接民主和间接民主、人民民主和国家意志相统一的鲜明特征，充分体现了社会主义民主政治的本质属性。</w:t>
      </w:r>
    </w:p>
    <w:p w14:paraId="6855937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一，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我国全过程人民民主是14亿多人民共同持续参与，56个民族共同平等享有，不同地域、不同领域、不同层级、不同群体均实现全面覆盖的民主体系，堪称最广泛的民主。</w:t>
      </w:r>
    </w:p>
    <w:p w14:paraId="6AC0B21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二，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因此，我国全过程人民民主是真真切切落实到国家政治生活和社会生活各方面、为全体人民真真切切感知和认同的民主体系，堪称最真实的民主。</w:t>
      </w:r>
    </w:p>
    <w:p w14:paraId="3D3CB48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三，全过程人民民主是最管用的民主。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因此，我国全过程人民民主具有显著的实践优越性，堪称最管用的民主。</w:t>
      </w:r>
    </w:p>
    <w:p w14:paraId="2B4F7E32">
      <w:pPr>
        <w:pStyle w:val="6"/>
        <w:keepNext w:val="0"/>
        <w:keepLines w:val="0"/>
        <w:pageBreakBefore w:val="0"/>
        <w:widowControl w:val="0"/>
        <w:numPr>
          <w:ilvl w:val="0"/>
          <w:numId w:val="8"/>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为什么说要在法治轨道上全面建设社会主义现代化国家？</w:t>
      </w:r>
    </w:p>
    <w:p w14:paraId="044EB95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一，全面依法治国是我们党加强自身建设、坚持依法执政的必然要求。全面依法治国是我们党在治国理政上的自我完善、自我提高。要把党领导人民制定和实施宪法法律同党坚持在宪法法律范围内活动统一起来，更加自觉地运用法治思维和法治方式加强党的执政能力建设，以法治力量更好保障党在新时代新征程上的使命任务胜利实现。</w:t>
      </w:r>
    </w:p>
    <w:p w14:paraId="1F51164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二，全面依法治国是坚持以人民为中心的发展思想、保障和促进人民群众各项权利实现的迫切要求。全面依法治国，就是要把体现人民利益、反映人民愿望、维护人民权益、增进人民福祉落实到全面依法治国的各领域全过程。要始终坚持以人民为中心，坚持法治为了人民、依靠人民造福人民、保护人民，努力让人民群众在每一项法律制度、每一个执决定、每一宗司法案件中都感受到公平正义，以法治力量更好保障人民群众的获得感、幸福感、安全感。</w:t>
      </w:r>
    </w:p>
    <w:p w14:paraId="05CD9C8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第三，全面依法治国是推进国家治理体系和治理能力现代化、确保党和国家长治久安的根本要求。要聚焦党中央关注、人民群众反映强烈的突出问题和法治建设薄弱环节，加快形成完备的法律规范体系、高效的法治实施体系、严密的法治监督体系、有力的法治保障体系和完善的党内法规体系，进一步完善和发展中国特色社会主义制度，以法治方式解决党和国家事业发展面临的一系列重大问题，依靠良法善治来促进社会公平正义、维护社会和谐稳定，推进国家治理体系和治理能力现代化，以法治力量更好保障中国式现代化顺利实现。</w:t>
      </w:r>
    </w:p>
    <w:p w14:paraId="4C2B8BCB">
      <w:pPr>
        <w:keepNext w:val="0"/>
        <w:keepLines w:val="0"/>
        <w:pageBreakBefore w:val="0"/>
        <w:widowControl w:val="0"/>
        <w:numPr>
          <w:ilvl w:val="0"/>
          <w:numId w:val="0"/>
        </w:numPr>
        <w:kinsoku/>
        <w:wordWrap/>
        <w:overflowPunct/>
        <w:topLinePunct w:val="0"/>
        <w:autoSpaceDE/>
        <w:autoSpaceDN/>
        <w:bidi w:val="0"/>
        <w:adjustRightInd/>
        <w:snapToGrid/>
        <w:spacing w:line="260" w:lineRule="exact"/>
        <w:jc w:val="center"/>
        <w:textAlignment w:val="auto"/>
        <w:rPr>
          <w:rFonts w:ascii="Times New Roman" w:hAnsi="Times New Roman"/>
          <w:color w:val="0000FF"/>
          <w:sz w:val="21"/>
          <w:szCs w:val="21"/>
        </w:rPr>
      </w:pPr>
      <w:r>
        <w:rPr>
          <w:rFonts w:hint="eastAsia" w:ascii="Times New Roman" w:hAnsi="Times New Roman"/>
          <w:color w:val="0000FF"/>
          <w:sz w:val="21"/>
          <w:szCs w:val="21"/>
          <w:lang w:eastAsia="zh-CN"/>
        </w:rPr>
        <w:t>第五章 新时代中国特色社会主义文化建设</w:t>
      </w:r>
    </w:p>
    <w:p w14:paraId="54406D3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1．如何理解习近平文化思想的丰富内涵和重大意义？</w:t>
      </w:r>
    </w:p>
    <w:p w14:paraId="5145D3C3">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丰富内涵</w:t>
      </w:r>
      <w:r>
        <w:rPr>
          <w:rFonts w:hint="default" w:ascii="Times New Roman" w:hAnsi="Times New Roman"/>
          <w:b/>
          <w:bCs/>
          <w:sz w:val="21"/>
          <w:szCs w:val="21"/>
          <w:lang w:val="en-US" w:eastAsia="zh-CN"/>
        </w:rPr>
        <w:t>:</w:t>
      </w:r>
    </w:p>
    <w:p w14:paraId="0EE3281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一是关于坚持党的文化领导权。意识形态工作是党的一项极端重要的工作，坚持党的文化领导权是关系党和国家前途命运的大事。</w:t>
      </w:r>
    </w:p>
    <w:p w14:paraId="3D21544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二是关于推动物质文明和精神文明协调发展。推动物质文明和精神文明协调发展是坚持和发展中国特色社会主义的本质特征。</w:t>
      </w:r>
    </w:p>
    <w:p w14:paraId="59D27CC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三是关于"两个结合"的根本要求。</w:t>
      </w:r>
      <w:r>
        <w:rPr>
          <w:rFonts w:hint="default" w:ascii="Times New Roman" w:hAnsi="Times New Roman"/>
          <w:sz w:val="21"/>
          <w:szCs w:val="21"/>
          <w:lang w:val="en-US" w:eastAsia="zh-CN"/>
        </w:rPr>
        <w:t>"两个结合"是我们取得成功的最大法宝，中国特色的关键就在于"两个结合"。</w:t>
      </w:r>
    </w:p>
    <w:p w14:paraId="252A48F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四是关于担负新的文化使命。在新的历史起点上继续推动文化繁荣、建设文化强国、建设中华民族现代文明，是我们在新时代新的文化使命。这是新时代新征程党的使命任务对文化发展的必然要求，彰显了中国共产党促进中华文化繁荣、创造人类文明新形态的历史担当。</w:t>
      </w:r>
    </w:p>
    <w:p w14:paraId="0D49AE0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五是关于坚定文化自信。文化自信是更基础、更广泛、更深厚的自信，是更基本、更深沉、更持久的力量，有文化自信的民族才能立得住、站得稳、行得远。</w:t>
      </w:r>
    </w:p>
    <w:p w14:paraId="09D8F6B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六是关于培育和践行社会主义核心价值观。核心价值观是一个民族赖以维系的精神纽带，是一个国家共同的思想道德基础。</w:t>
      </w:r>
    </w:p>
    <w:p w14:paraId="09D4E5C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七是关于掌握舆论主导权、广泛凝聚社会共识。掌握信息化条件下舆论主导权、广泛凝聚社会共识，是巩固壮大主流思想文化的必然要求。</w:t>
      </w:r>
    </w:p>
    <w:p w14:paraId="11DA55E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八是关于以人民为中心的工作导向。以人民为中心的工作导向体现了中国共产党领导和推动文化建设的鲜明立场，是坚持以人民为中心的发展思想在宣传思想文化事业中的具体体现，充分彰显了我们党的性质宗旨和初心使命。</w:t>
      </w:r>
    </w:p>
    <w:p w14:paraId="48978B2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九是关于保护历史文化遗产。历史文化遗产承载着中华民族的基因和血脉，保护历史文化遗产是推动文化传承发展的重要基础。</w:t>
      </w:r>
    </w:p>
    <w:p w14:paraId="0D2C736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十是关于构建中国话语和中国叙事体系。掌握了话语的主导权，就掌握了中国道路的定义权、中国精神的阐释权、中国形象的塑造权，从而占据文化传播和舆论斗争的制高点。</w:t>
      </w:r>
    </w:p>
    <w:p w14:paraId="7C4E6B1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十一是关于促进文明交流互鉴。文明因交流而多彩，文明因互鉴而丰富，文明交流互鉴是推动人类文明进步和世界和平发展的重要动力。</w:t>
      </w:r>
    </w:p>
    <w:p w14:paraId="6EA3D0EA">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重大意义</w:t>
      </w:r>
      <w:r>
        <w:rPr>
          <w:rFonts w:hint="default" w:ascii="Times New Roman" w:hAnsi="Times New Roman"/>
          <w:sz w:val="21"/>
          <w:szCs w:val="21"/>
          <w:lang w:val="en-US" w:eastAsia="zh-CN"/>
        </w:rPr>
        <w:t>:</w:t>
      </w:r>
    </w:p>
    <w:p w14:paraId="5E94398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习近平文化思想既有文化理论观点上的创新和突破，又有文化工作布局上的部署要求，明体达用、体用贯通，标志着我们党对社会主义文化建设规律的认识达到了新高度，标志着我们党的历史自信、文化自信达到了新高度，并在我国社会主义文化建设中展现出了强大伟力。</w:t>
      </w:r>
    </w:p>
    <w:p w14:paraId="66E6B758">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2.</w:t>
      </w:r>
      <w:r>
        <w:rPr>
          <w:rFonts w:ascii="Times New Roman" w:hAnsi="Times New Roman"/>
          <w:sz w:val="21"/>
          <w:szCs w:val="21"/>
          <w:highlight w:val="yellow"/>
          <w:lang w:val="en-US"/>
        </w:rPr>
        <w:t>为什么要坚持马克思主义在意识形态领域的指导地位？</w:t>
      </w:r>
      <w:r>
        <w:rPr>
          <w:rFonts w:hint="eastAsia" w:ascii="Times New Roman" w:hAnsi="Times New Roman"/>
          <w:color w:val="C00000"/>
          <w:sz w:val="21"/>
          <w:szCs w:val="21"/>
          <w:highlight w:val="yellow"/>
          <w:lang w:val="en-US" w:eastAsia="zh-CN"/>
        </w:rPr>
        <w:t>（重点）</w:t>
      </w:r>
    </w:p>
    <w:p w14:paraId="7C59ABB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马克思主义是我们立党立国、兴党兴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坚持马克思主义在意识形态领域的指导地位，是历史的结论、现实的必然，意义重大而深远，</w:t>
      </w:r>
    </w:p>
    <w:p w14:paraId="5F47196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ascii="Times New Roman" w:hAnsi="Times New Roman"/>
          <w:sz w:val="21"/>
          <w:szCs w:val="21"/>
          <w:lang w:val="en-US"/>
        </w:rPr>
        <w:t>马克思主义是科学的理论、人民的理论、实践的理论、不断发展的开放的理论。它深刻揭示了自然界、人类社会、人类思维发展的普遍规</w:t>
      </w:r>
      <w:r>
        <w:rPr>
          <w:rFonts w:hint="eastAsia" w:ascii="Times New Roman" w:hAnsi="Times New Roman"/>
          <w:sz w:val="21"/>
          <w:szCs w:val="21"/>
          <w:lang w:val="en-US" w:eastAsia="zh-CN"/>
        </w:rPr>
        <w:t>律，为人类社会发展进步指明了方向，是"对"的理论；它坚持实现人民解放、维护人民利益的立场，以实现人的自由而全面的发展和全人类解放为己任，反映了人类对理想社会的美好憧憬，是"好"的理论；它具有鲜明的实践品格，为改变人民历史命运而创立，为人民认识世界、改造世界提供强大思想武器，是"行"的理论；它始终站在时代前沿，不断探索时代和实践发展提出的新课题、回应人类社会面临的新挑战，是"活"的理论。</w:t>
      </w:r>
    </w:p>
    <w:p w14:paraId="6B0E3D7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马克思主义是共产党人的"真经"。中国共产党人始终是马克思主义的忠诚信仰者、坚定实践者。正是因为选择了马克思主义，我们党才掌握了认识世界、改造世界的锐利思想武器，从而成为最先进的政治力量，在近代以后的中国政治舞台上脱颖而出；正是因为毫不动摇地坚持和发展马克思主义，我们党才能够始终走在时代前列、历经百年风雨依然风华正茂。</w:t>
      </w:r>
    </w:p>
    <w:p w14:paraId="68D33D6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马克思主义是社会主义事业的"北斗"。在长期的奋斗历程中，我们党始终坚持马克思主义指导思想，坚持把马克思主义基本原理同中国具体实际相结合、同中华优秀传统文化相结合，开辟了新民主主义革命道路、社会主义革命道路、社会主义建设道路、中国特色社会主义道路，建立并不断发展壮大社会主义中国。只有始终不渝坚持以马克思主义为指导，才能保证道路不偏向、江山不变色，保证国本永固、事业常青。</w:t>
      </w:r>
    </w:p>
    <w:p w14:paraId="37B9819D">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0"/>
          <w:szCs w:val="20"/>
          <w:highlight w:val="yellow"/>
          <w:lang w:val="en-US"/>
        </w:rPr>
      </w:pPr>
      <w:r>
        <w:rPr>
          <w:rFonts w:hint="eastAsia" w:ascii="Times New Roman" w:hAnsi="Times New Roman"/>
          <w:sz w:val="20"/>
          <w:szCs w:val="20"/>
          <w:highlight w:val="yellow"/>
          <w:lang w:val="en-US" w:eastAsia="zh-CN"/>
        </w:rPr>
        <w:t xml:space="preserve">3. </w:t>
      </w:r>
      <w:r>
        <w:rPr>
          <w:rFonts w:ascii="Times New Roman" w:hAnsi="Times New Roman"/>
          <w:sz w:val="20"/>
          <w:szCs w:val="20"/>
          <w:highlight w:val="yellow"/>
          <w:lang w:val="en-US"/>
        </w:rPr>
        <w:t>如何理解培育和践行社会主义核心价值观的重要意义？</w:t>
      </w:r>
    </w:p>
    <w:p w14:paraId="0DFC0A2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社会主义核心价值观集中体现了中国共产党人的奋斗目标、历史责任、执政方式和精神追求。中国共产党人精神谱系已深深融入党、国家、民族、人民的血脉和灵魂，成为激励全党全军全国各族人民不断攻坚克难、从胜利走向胜利的强大精神动力，是培育和践行社会主义核心价值观的重要内容，为我们立党兴党强党提供了丰厚滋养，为中华民族伟大复兴提供了源源不断的精神力量，为培育和践行社会主义核心价值观提供了宝贵精神资源。</w:t>
      </w:r>
    </w:p>
    <w:p w14:paraId="72A35C1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w:t>
      </w:r>
      <w:r>
        <w:rPr>
          <w:rFonts w:ascii="Times New Roman" w:hAnsi="Times New Roman"/>
          <w:sz w:val="21"/>
          <w:szCs w:val="21"/>
          <w:lang w:val="en-US"/>
        </w:rPr>
        <w:t>社会主义核心价值观</w:t>
      </w:r>
      <w:r>
        <w:rPr>
          <w:rFonts w:hint="eastAsia" w:ascii="Times New Roman" w:hAnsi="Times New Roman"/>
          <w:sz w:val="21"/>
          <w:szCs w:val="21"/>
          <w:lang w:val="en-US" w:eastAsia="zh-CN"/>
        </w:rPr>
        <w:t>凝结着全体中国人民共同的价值追求，是中华民族赖以维系的精神纽带，是当代中国精神的集中体现。只有持续培育和践行社会主义核心价值观，大力传承和延续中华民族思想精髓、精神基因、文化血脉，才能更好构筑中国精神、中国价值、中国力量。</w:t>
      </w:r>
    </w:p>
    <w:p w14:paraId="684D204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培育和践行社会主义核心价值观，是新时代坚持和发展中国特色社会主义的重大任务。中国特色社会主义需要有一套与其经济基础和上层建筑相适应，并能形成广泛社会共识的核心价值观。中国特色社会主义进入了新时代，我国发展处于新的历史方位，只有把培育和践行社会主义核心价值观作为重大任务来认识、来落实，才能确保中国特色社会主义沿着正确方向胜利前进，不断展现出更加强大的生命力。</w:t>
      </w:r>
    </w:p>
    <w:p w14:paraId="32EF3D3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四，培育和践行社会主义核心价值观，是进行伟大斗争、建设伟大工程、推进伟大事业、实现伟大梦想的铸魂工程。伟大斗争需要众志成城，伟大工程需要坚定一致，伟大事业需要聚力推进，伟大梦想需要同心共筑。</w:t>
      </w:r>
    </w:p>
    <w:p w14:paraId="2BE4F119">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五，培育和践行社会主义核心价值观，是在世界文化激荡中保持民族精神独立、挺起民族精神脊梁的战略支撑。当今世界各种观念碰撞激荡不断加剧，各种文化交流交融交锋日益频繁。我们要始终保持清醒头脑，敢于亮剑、敢于斗争，坚决抵制借所谓"普世价值"抹黑我们党、我国社会主义制度和文化传统的行为，增强主动性、掌握主动权、打好主动仗。只有坚定道路自信、理论自信、制度自信、文化自信、才能使中华民族以更加昂扬的姿态屹立于世界民族之林。</w:t>
      </w:r>
    </w:p>
    <w:p w14:paraId="49CF6C82">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 xml:space="preserve">4. </w:t>
      </w:r>
      <w:r>
        <w:rPr>
          <w:rFonts w:ascii="Times New Roman" w:hAnsi="Times New Roman"/>
          <w:sz w:val="21"/>
          <w:szCs w:val="21"/>
          <w:highlight w:val="yellow"/>
          <w:lang w:val="en-US"/>
        </w:rPr>
        <w:t>怎样建设中华民族现代文明？</w:t>
      </w:r>
      <w:r>
        <w:rPr>
          <w:rFonts w:hint="eastAsia" w:ascii="Times New Roman" w:hAnsi="Times New Roman"/>
          <w:color w:val="C00000"/>
          <w:sz w:val="21"/>
          <w:szCs w:val="21"/>
          <w:highlight w:val="yellow"/>
          <w:lang w:val="en-US" w:eastAsia="zh-CN"/>
        </w:rPr>
        <w:t>（重点）</w:t>
      </w:r>
    </w:p>
    <w:p w14:paraId="45591BB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第一，守好魂脉和根脉，推进"第二个结合"。坚守好马克思主义魂脉和中华优秀传统文化根脉，既是理论创新的基础和前提，也是建设中华民族现代文明的基础和前提。</w:t>
      </w:r>
    </w:p>
    <w:p w14:paraId="2990B49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推进中国式现代化，赋予中华文明现代力量。中国式现代化是文明更新的结果，不是文明断裂的产物；是赓续古老文明的现代化，而不是消灭古老文明的现代化；是从中华大地长出来的现代化，不是照搬照抄其他国家的现代化。</w:t>
      </w:r>
    </w:p>
    <w:p w14:paraId="4A26F22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构筑中华民族共有精神家园，增强各民族群众中华文化认同。在新的历史起点上，要大力弘扬以爱国主义为核心的民族精神、以改革创新为核心的时代精神，不断增强对中华民族的认同感和自豪感。要构建和运用中华文化特征、中华民族精神、中国国家形象的表达体系，增强各族群众的中华文化认同，进一步夯实中华民族现代文明建设的群众基础和文化基础。</w:t>
      </w:r>
    </w:p>
    <w:p w14:paraId="1E1616F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四，把握文明建设规律，推进现代文明建设。坚定文化自信，既不盲从各种教条，也不照搬外国理论，实现精神上的独立自主。秉持开放包容，积极主动学习借鉴人类创造的一切优秀文明成果，融通中外、贯通古今，对内提升先进文化的凝聚力感召力，对外增强中华文明的传播力影响力。</w:t>
      </w:r>
    </w:p>
    <w:p w14:paraId="67E035EB">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5．如何坚定中国特色社会主义文化自信？</w:t>
      </w:r>
    </w:p>
    <w:p w14:paraId="4D74C8A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文化自信是一个国家、一个民族发展中更基本、更深沉、更持久的力量。它源自于对自身文化价值的充分肯定和积极践行，以及对文化生命力的坚定信念。在全球化日益加深的今天，坚定文化自信，不仅是对传统文化精髓的传承，更是推动文化创新、促进文化交流互鉴、实现文化繁荣兴盛的重要基石。</w:t>
      </w:r>
    </w:p>
    <w:p w14:paraId="765ADBC9">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首先，坚定文化自信，就是要坚持传承和弘扬中华优秀传统文化。中华民族是一个具有悠久历史、灿烂文明、深厚文化底蕴的民族，这是我们坚定和增强文化自信的深厚根基和强大底气。要讲清楚中华优秀传统文化的历史渊源、发展脉络、基本走向，讲清楚中华文化的独特创造、价值理念、鲜明特色，增强文化自信和价值观自信。</w:t>
      </w:r>
    </w:p>
    <w:p w14:paraId="390B8CE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其次，坚定文化自信，就是要继承红色革命文化。中国共产党成立以来领导人民在革命、建设和改革的历史实践中所形成的革命文化传统，也得到了广泛认同。这些具有时代特征、民族特色的精神财富都是中华儿女不怕牺牲、敢于奋斗的真实写照，都是党和人民伟大创造精神的生动体现，具有十分珍贵的文化传承价值，对于今天中国的改革开放事业一样有很大的推动作用。</w:t>
      </w:r>
    </w:p>
    <w:p w14:paraId="048E307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最后，坚定文化自信，就是要坚持和发展社会主义先进文化。我们要坚持马克思主义在意识形态领域指导地位的根本制度，坚持为人民服务、为社会主义服务，坚持百花齐放、百家争鸣，坚持创造性转化、创新性发展，以社会主义核心价值观为引领，发展社会主义先进文化。满足人民日益增长的精神文化需求，巩固全党全国各族人民团结奋斗的共同思想基础，不断提升国家文化软实力和中华文化影响力。</w:t>
      </w:r>
    </w:p>
    <w:p w14:paraId="76DAF5D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ascii="Times New Roman" w:hAnsi="Times New Roman"/>
          <w:sz w:val="21"/>
          <w:szCs w:val="21"/>
          <w:lang w:val="en-US"/>
        </w:rPr>
        <w:t>总而言之，坚定文化自信，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14:paraId="3B474666">
      <w:pPr>
        <w:pStyle w:val="6"/>
        <w:keepNext w:val="0"/>
        <w:keepLines w:val="0"/>
        <w:pageBreakBefore w:val="0"/>
        <w:widowControl w:val="0"/>
        <w:numPr>
          <w:ilvl w:val="0"/>
          <w:numId w:val="9"/>
        </w:numPr>
        <w:kinsoku/>
        <w:wordWrap/>
        <w:overflowPunct/>
        <w:topLinePunct w:val="0"/>
        <w:autoSpaceDE/>
        <w:autoSpaceDN/>
        <w:bidi w:val="0"/>
        <w:adjustRightInd/>
        <w:snapToGrid/>
        <w:spacing w:line="260" w:lineRule="exact"/>
        <w:ind w:firstLineChars="0"/>
        <w:jc w:val="center"/>
        <w:textAlignment w:val="auto"/>
        <w:rPr>
          <w:rFonts w:ascii="Times New Roman" w:hAnsi="Times New Roman"/>
          <w:color w:val="0000FF"/>
          <w:sz w:val="21"/>
          <w:szCs w:val="21"/>
        </w:rPr>
      </w:pPr>
      <w:r>
        <w:rPr>
          <w:rFonts w:ascii="Times New Roman" w:hAnsi="Times New Roman"/>
          <w:color w:val="0000FF"/>
          <w:sz w:val="21"/>
          <w:szCs w:val="21"/>
          <w:lang w:val="en-US"/>
        </w:rPr>
        <w:t>新时代中国特色社会主义社会建设</w:t>
      </w:r>
    </w:p>
    <w:p w14:paraId="44730C1E">
      <w:pPr>
        <w:pStyle w:val="6"/>
        <w:keepNext w:val="0"/>
        <w:keepLines w:val="0"/>
        <w:pageBreakBefore w:val="0"/>
        <w:widowControl w:val="0"/>
        <w:numPr>
          <w:ilvl w:val="0"/>
          <w:numId w:val="10"/>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如何理解增进民生福祉是发展的根本目的？</w:t>
      </w:r>
    </w:p>
    <w:p w14:paraId="0670543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民生主要是指人民的基本生存和生活状态，以及人民的基本发展机会、基本发展能力和基本权益保护状况等，具体涉及收入分配、劳动就业、社会福利、义务教育、医疗保障、基本住房、最低生活保障、社会救助等方面的内容。随着经济社会发展水平的不断提高、社会公平正义的不断彰显，民生的内涵和外延不断深化和拓展，人民的生活品质不断提升，全体人民共同富裕不断取得进展，获得感、幸福感和安全感不断增强。</w:t>
      </w:r>
    </w:p>
    <w:p w14:paraId="5448A40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在发展经济的基础上不断提高人民生活水平，是党和国家一切工作的根本目的。检验我们一切工作的成效，最终要看人民是否真正得到实惠，人民生活是否真正得到改善。如果我们的发展不能实现好、维护好、发展好最广大人民根本利益，这样的发展就失去意义，也不可能持续。所以，必须正确认识和把握民生和发展的关系。</w:t>
      </w:r>
    </w:p>
    <w:p w14:paraId="6CC8774D">
      <w:pPr>
        <w:pStyle w:val="6"/>
        <w:keepNext w:val="0"/>
        <w:keepLines w:val="0"/>
        <w:pageBreakBefore w:val="0"/>
        <w:widowControl w:val="0"/>
        <w:numPr>
          <w:ilvl w:val="0"/>
          <w:numId w:val="11"/>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如何推动共同富裕取得实质性进展？</w:t>
      </w:r>
    </w:p>
    <w:p w14:paraId="79E7AD8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w:t>
      </w:r>
      <w:r>
        <w:rPr>
          <w:rFonts w:ascii="Times New Roman" w:hAnsi="Times New Roman"/>
          <w:sz w:val="21"/>
          <w:szCs w:val="21"/>
          <w:lang w:val="en-US"/>
        </w:rPr>
        <w:t>提高发展质量效益，为实现共同富裕奠定雄厚的物质基础。</w:t>
      </w:r>
      <w:r>
        <w:rPr>
          <w:rFonts w:hint="eastAsia" w:ascii="Times New Roman" w:hAnsi="Times New Roman"/>
          <w:sz w:val="21"/>
          <w:szCs w:val="21"/>
          <w:lang w:val="en-US" w:eastAsia="zh-CN"/>
        </w:rPr>
        <w:t>生产是分配的前提和基础，只有建立在生产力不断发展的基础上，共同富裕才能真正实现。我们必须紧紧抓住经济建设这个中心，推动经济高质量发展，进一步把"蛋糕"做大，为实现全体人民共同富裕奠定更加坚实的物质基础。</w:t>
      </w:r>
    </w:p>
    <w:p w14:paraId="341A319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坚持和完善社会主义基本经济制度，为促进共同富裕提供制度保障。立足社会主义初级阶段，必须毫不动摇地巩固和发展公有制经济，发挥其在增强我国经济实力、维护社会公平正义、防止两极分化、逐步实现共同富裕、促进社会和谐等方面的基础性作用，必须毫不动摇地鼓励、支持、引导非公有制经济发展，发挥其在推动经济增长、扩大社会就业、增加财政收入、改善人民生活、推进共同富裕等方面的重要作用；分配制度是促进共同富裕的基础性制度，要构建初次分配、再分配、第三次分配协调配套的制度体系，把追求效率和实现公平有机统一起来；充分发挥市场在资源配置中的决定性作用，让一切创造社会财富的源泉充分涌流，同时更好发挥政府作用，利用再分配机制，使全体人民更多更公平分享改革发展成果。</w:t>
      </w:r>
    </w:p>
    <w:p w14:paraId="4A652C8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第三，统筹城乡区域发展，扎实推动全体人民共同富裕。要深入实施区域协调发展战略，建立健全更加有效的区域协调发展新机制，促进各地区人民收入水平和生活质量在不断提高的过程中逐步实现共同富裕。</w:t>
      </w:r>
    </w:p>
    <w:p w14:paraId="370FA962">
      <w:pPr>
        <w:pStyle w:val="6"/>
        <w:keepNext w:val="0"/>
        <w:keepLines w:val="0"/>
        <w:pageBreakBefore w:val="0"/>
        <w:widowControl w:val="0"/>
        <w:numPr>
          <w:ilvl w:val="0"/>
          <w:numId w:val="11"/>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如何在共建共治共享中推进社会治理现代化？</w:t>
      </w:r>
    </w:p>
    <w:p w14:paraId="5A89ED8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坚持党中央集中统一领导，加强社会治理现代化顶层设计。紧密结合社会治理的发展状况和面临的新形势，加强对社会治理现代化的整体谋划和系统推进，制定执行社会治理现代化大政方针、部署推进重大战略、研究确定工作措施，确保社会治理始终在党的领导下进行。</w:t>
      </w:r>
    </w:p>
    <w:p w14:paraId="5ACEB8F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加快推进市域社会治理现代化，把重大矛盾隐患防范化解在市域。要在充分运用全国市域社会治理现代化试点工作成果的基础上，依托现有市域社会治理机制平台，整合各方资源，形成权责明晰、高效联动、上下贯通的市域风险防控链条，不断提升共防风险、共筑平安的能力水平。</w:t>
      </w:r>
    </w:p>
    <w:p w14:paraId="07135C8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第三，推进基层社会治理创新，把小矛盾小问题化解在基层、化解在萌芽状态。基层社会治理直接面对群众，事务琐碎复杂甚至艰巨繁重，是打造共建共治共享社会治理格局的基础和重心。</w:t>
      </w:r>
    </w:p>
    <w:p w14:paraId="4042967B">
      <w:pPr>
        <w:pStyle w:val="6"/>
        <w:keepNext w:val="0"/>
        <w:keepLines w:val="0"/>
        <w:pageBreakBefore w:val="0"/>
        <w:widowControl w:val="0"/>
        <w:numPr>
          <w:ilvl w:val="0"/>
          <w:numId w:val="11"/>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为什么要建设更高水平的平安中国？</w:t>
      </w:r>
    </w:p>
    <w:p w14:paraId="6A9F3B2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一，建设更高水平的平安中国，是以习近平同志为核心的党中央作出的战略擘画。作为加强和创新社会治理的重要任务和目标，平安中国建设要经历一个动态发展和不断升级的过程。在全面建设社会主义现代化国家新征程上，我们面临的国内国际环境十分复杂，建设更高水平的平安中国具有更加重大而深远的战略意义。</w:t>
      </w:r>
    </w:p>
    <w:p w14:paraId="31590E5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第二，建设更高水平的平安中国，是把新时代中国特色社会主义制度优势转化为强大治理效能的重要体现。</w:t>
      </w:r>
    </w:p>
    <w:p w14:paraId="6D5AE4E5">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三，建设更高水平的平安中国，是顺应我国社会主要矛盾新变化的客观趋势。我们只有主动适应新变化，聚焦人民群众新需要，从更宽领域、以更高标准推进平安中国建设，才能让人民群众获得感、幸福感、安全感更加充实、更有保障、更可持续。</w:t>
      </w:r>
    </w:p>
    <w:p w14:paraId="5DD3A6F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四，建设更高水平的平安中国，是防范应对各类风险和挑战的必然要求。我们只有准确把握国内外环境深刻变化带来的新挑战，不断增强平安中国建设效能，构建从源头、传导、转化各环节进行防控的完整链条，才能从整体上提升风险防范化解能力水平。</w:t>
      </w:r>
    </w:p>
    <w:p w14:paraId="151983B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第五，建设更高水平的平安中国，是实现全面建成社会主义现代化强国新目标的重要保障。我们只有立足中华民族伟大复兴战略全局，努力建设更高水平的平安中国，才能为实现全面建成社会主义现代化强国的目标提供更加有力的保障。</w:t>
      </w:r>
    </w:p>
    <w:p w14:paraId="1FB6CB43">
      <w:pPr>
        <w:pStyle w:val="6"/>
        <w:keepNext w:val="0"/>
        <w:keepLines w:val="0"/>
        <w:pageBreakBefore w:val="0"/>
        <w:widowControl w:val="0"/>
        <w:numPr>
          <w:ilvl w:val="0"/>
          <w:numId w:val="9"/>
        </w:numPr>
        <w:kinsoku/>
        <w:wordWrap/>
        <w:overflowPunct/>
        <w:topLinePunct w:val="0"/>
        <w:autoSpaceDE/>
        <w:autoSpaceDN/>
        <w:bidi w:val="0"/>
        <w:adjustRightInd/>
        <w:snapToGrid/>
        <w:spacing w:line="260" w:lineRule="exact"/>
        <w:ind w:firstLineChars="0"/>
        <w:jc w:val="center"/>
        <w:textAlignment w:val="auto"/>
        <w:rPr>
          <w:rFonts w:ascii="Times New Roman" w:hAnsi="Times New Roman"/>
          <w:color w:val="0000FF"/>
          <w:sz w:val="21"/>
          <w:szCs w:val="21"/>
        </w:rPr>
      </w:pPr>
      <w:r>
        <w:rPr>
          <w:rFonts w:ascii="Times New Roman" w:hAnsi="Times New Roman"/>
          <w:color w:val="0000FF"/>
          <w:sz w:val="21"/>
          <w:szCs w:val="21"/>
        </w:rPr>
        <w:t>新时代中国特色社会主义生态文明建设</w:t>
      </w:r>
    </w:p>
    <w:p w14:paraId="3717F9C1">
      <w:pPr>
        <w:pStyle w:val="6"/>
        <w:keepNext w:val="0"/>
        <w:keepLines w:val="0"/>
        <w:pageBreakBefore w:val="0"/>
        <w:widowControl w:val="0"/>
        <w:numPr>
          <w:ilvl w:val="0"/>
          <w:numId w:val="12"/>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如何认识习近平生态文明思想对马克思主义生态观的继承和发展？</w:t>
      </w:r>
    </w:p>
    <w:p w14:paraId="7A6C441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第一，习近平生态文明思想是对马克思主义物质变换理论的继承和发展。习近平生态文明思想中“坚持人与自然和谐共生”“山水林田湖草是生命共同体”原则继承和发展了物质变换理论。</w:t>
      </w:r>
    </w:p>
    <w:p w14:paraId="248485A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第二，习近平生态文明思想是</w:t>
      </w:r>
      <w:r>
        <w:rPr>
          <w:rFonts w:ascii="Times New Roman" w:hAnsi="Times New Roman"/>
          <w:sz w:val="21"/>
          <w:szCs w:val="21"/>
          <w:lang w:val="en-US"/>
        </w:rPr>
        <w:t>对马克思主义生产力理论的运用与拓新</w:t>
      </w:r>
      <w:r>
        <w:rPr>
          <w:rFonts w:hint="eastAsia" w:ascii="Times New Roman" w:hAnsi="Times New Roman"/>
          <w:sz w:val="21"/>
          <w:szCs w:val="21"/>
          <w:lang w:val="en-US" w:eastAsia="zh-CN"/>
        </w:rPr>
        <w:t>。“绿水青山就是金山银山”“良好生态环境是最普惠的民生福祉”原则正是对生产力理论进行拓新和运用而形成的新理念新命题。</w:t>
      </w:r>
    </w:p>
    <w:p w14:paraId="7F4DB0F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第三，习近平生态文明思想是</w:t>
      </w:r>
      <w:r>
        <w:rPr>
          <w:rFonts w:ascii="Times New Roman" w:hAnsi="Times New Roman"/>
          <w:sz w:val="21"/>
          <w:szCs w:val="21"/>
          <w:lang w:val="en-US"/>
        </w:rPr>
        <w:t>对马克思主义国家理论的运用与拓展</w:t>
      </w:r>
      <w:r>
        <w:rPr>
          <w:rFonts w:hint="eastAsia" w:ascii="Times New Roman" w:hAnsi="Times New Roman"/>
          <w:sz w:val="21"/>
          <w:szCs w:val="21"/>
          <w:lang w:val="en-US" w:eastAsia="zh-CN"/>
        </w:rPr>
        <w:t>。“用最严格制度最严密法治保护生态环境”“共谋全球生态文明建设”原则是习近平对马克思主义国家理论加以创造性运用和原创性拓展而提出的环境治理方略。</w:t>
      </w:r>
    </w:p>
    <w:p w14:paraId="0A2F4928">
      <w:pPr>
        <w:pStyle w:val="6"/>
        <w:keepNext w:val="0"/>
        <w:keepLines w:val="0"/>
        <w:pageBreakBefore w:val="0"/>
        <w:widowControl w:val="0"/>
        <w:numPr>
          <w:ilvl w:val="0"/>
          <w:numId w:val="12"/>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如何理解人与自然是生命共同体？</w:t>
      </w:r>
    </w:p>
    <w:p w14:paraId="035B3559">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人与自然的关系是人类生存与发展的基本关系。</w:t>
      </w:r>
      <w:r>
        <w:rPr>
          <w:rFonts w:ascii="Times New Roman" w:hAnsi="Times New Roman"/>
          <w:sz w:val="21"/>
          <w:szCs w:val="21"/>
          <w:lang w:val="en-US"/>
        </w:rPr>
        <w:t>自然是生命之母，人因自然而生。自然界先于人类而存在，人是自然界长期发展的产物，是自然界的组成部分。自然不依赖于人而存在，而人却要依靠自然而生活。自然界既为人类提供生产资料，又为人类提供生活资料；既是人类物质生活的基础，又是人类精神生活的基础</w:t>
      </w:r>
      <w:r>
        <w:rPr>
          <w:rFonts w:hint="eastAsia" w:ascii="Times New Roman" w:hAnsi="Times New Roman"/>
          <w:sz w:val="21"/>
          <w:szCs w:val="21"/>
          <w:lang w:val="en-US" w:eastAsia="zh-CN"/>
        </w:rPr>
        <w:t>。</w:t>
      </w:r>
    </w:p>
    <w:p w14:paraId="4123642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人来源于自然、依赖于自然，但在自然面前并不是无能为力的。作为自然存在物，一方面，人和动植物一样是受动的、受制约的和受限制的存在物；另一方面，人又具有自然力、生命力，是能动的自然存在物。人的能动性使人不是像动物那样消极地适应自然来维持自己的生存和发展，而是可以通过认识和利用自然规律、改造自然，使自然界为自己服务。人类通过自己有意识的实践活动作用于自然界，不仅改变了自然的物质形态，而且把人的目的性因素注入其中，使自在自然日益转化为体现了人的目的并能满足人的需要的人化自然。</w:t>
      </w:r>
    </w:p>
    <w:p w14:paraId="3C3EF20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人类虽然可以能动地支配自然、改造自然，但绝不能凌驾于自然之上。只有尊重自然规律，学会更加正确地理解自然规律，学会认识我们对自然界的惯常行程的干涉所引起的比较近或比较远的影响，才能与自然和谐相处，否则就要受到自然界的报复。</w:t>
      </w:r>
    </w:p>
    <w:p w14:paraId="4CA7903C">
      <w:pPr>
        <w:pStyle w:val="6"/>
        <w:keepNext w:val="0"/>
        <w:keepLines w:val="0"/>
        <w:pageBreakBefore w:val="0"/>
        <w:widowControl w:val="0"/>
        <w:numPr>
          <w:ilvl w:val="0"/>
          <w:numId w:val="12"/>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如何理解绿水青山就是金山银山？</w:t>
      </w:r>
      <w:r>
        <w:rPr>
          <w:rFonts w:hint="eastAsia" w:ascii="Times New Roman" w:hAnsi="Times New Roman"/>
          <w:color w:val="C00000"/>
          <w:sz w:val="21"/>
          <w:szCs w:val="21"/>
          <w:highlight w:val="yellow"/>
          <w:lang w:val="en-US" w:eastAsia="zh-CN"/>
        </w:rPr>
        <w:t>（重点）</w:t>
      </w:r>
    </w:p>
    <w:p w14:paraId="677EB08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 xml:space="preserve">这一理念，阐明了经济发展与生态环境保护之间的关系，揭示了保护生态环境就是保护生产力、改善生态环境就是发展生产力的道理，指明了实现发展和保护协同共生的新路径。  </w:t>
      </w:r>
    </w:p>
    <w:p w14:paraId="669E8F8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第一，</w:t>
      </w:r>
      <w:r>
        <w:rPr>
          <w:rFonts w:ascii="Times New Roman" w:hAnsi="Times New Roman"/>
          <w:sz w:val="21"/>
          <w:szCs w:val="21"/>
          <w:lang w:val="en-US"/>
        </w:rPr>
        <w:t>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p>
    <w:p w14:paraId="0812A93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第二，</w:t>
      </w:r>
      <w:r>
        <w:rPr>
          <w:rFonts w:ascii="Times New Roman" w:hAnsi="Times New Roman"/>
          <w:sz w:val="21"/>
          <w:szCs w:val="21"/>
          <w:lang w:val="en-US"/>
        </w:rPr>
        <w:t>绿水青山既是自然财富、生态财富，又是社会财富、经济财富。坚持生态优先、绿色发展，把生态环境优势转化为生态农业、生态工业、生态旅游等生态经济优势，绿水青山就变成了金山银山。</w:t>
      </w:r>
    </w:p>
    <w:p w14:paraId="4DF28D9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w:t>
      </w:r>
      <w:r>
        <w:rPr>
          <w:rFonts w:ascii="Times New Roman" w:hAnsi="Times New Roman"/>
          <w:sz w:val="21"/>
          <w:szCs w:val="21"/>
          <w:lang w:val="en-US"/>
        </w:rPr>
        <w:t>处理好绿水青山和金山银山的关系，关键在人，关键在思路。让绿水青山充分发挥经济社会效益，不是要把它破坏了，而是要把它保护得更好。必须要处理好高质量发展和高水平保护的关系，通过高水平环境保护，不断塑造发展的新动能、新优势，着力构建绿色低碳循环经济体系，有效降低发展的资源环境代价，持续增强发展的潜力和后劲。</w:t>
      </w:r>
    </w:p>
    <w:p w14:paraId="51B7AD97">
      <w:pPr>
        <w:pStyle w:val="6"/>
        <w:keepNext w:val="0"/>
        <w:keepLines w:val="0"/>
        <w:pageBreakBefore w:val="0"/>
        <w:widowControl w:val="0"/>
        <w:numPr>
          <w:ilvl w:val="0"/>
          <w:numId w:val="12"/>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rPr>
      </w:pPr>
      <w:r>
        <w:rPr>
          <w:rFonts w:ascii="Times New Roman" w:hAnsi="Times New Roman"/>
          <w:sz w:val="21"/>
          <w:szCs w:val="21"/>
          <w:highlight w:val="yellow"/>
          <w:lang w:val="en-US"/>
        </w:rPr>
        <w:t>为什么说实现碳达峰碳中和是一场广泛而深刻的经济社会系统性变革？</w:t>
      </w:r>
    </w:p>
    <w:p w14:paraId="58DB360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习近平总书记在党的二十大报告中指出：“实现碳达峰碳中和是一场广泛而深刻的经济社会系统性变革。”这体现了我们党对“双碳”工作规律性、艰巨性和目标任务的认识达到了新的高度。</w:t>
      </w:r>
    </w:p>
    <w:p w14:paraId="263B2CC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实现“双碳”，是贯彻新发展理念、构建新发展格局、推动高质量发展的内在要求，是以习近平同志为核心的党中央统筹国内国际两个大局作出的重大战略决策。“双碳”工作具有突出的广泛性，应对气候变化，实现“双碳”，关系最广大人民的根本利益，涉及经济社会发展方方面面，没有哪个人是旁观者，谁也不能置身事外。“双碳”工作具有鲜明的系统性，实现“双碳”是一项多维、立体、复杂的系统工程，绝不是单纯就降碳而论降碳，而是需要各领域统筹协调推进，各方面力量协同发力。“双碳”工作具有深刻的变革性，实现“双碳”是对生产生活方式的颠覆性转变，必须顺应以低碳为特征的全球新一轮能源和产业革命趋势，推动经济发展质量变革、效率变革、动力变革。</w:t>
      </w:r>
    </w:p>
    <w:p w14:paraId="4CEF692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实现“双碳”，事关中华民族永续发展，不是别人让我们做，而是我们自己必须要做。实现“双碳”将改变我国长期以来大量生产、大量消耗、大量排放的生产、消费模式，加快形成绿色低碳循环发展的经济体系和清洁低碳安全高效的能源体系，有利于缓解资源环境约束，提升发展质量和竞争力。实现“双碳”有利于满足人民日益增长的优美生态环境需要，持续提升我国生态环境质量和稳定性，促进人与自然和谐共生。实现“双碳”有利于展现我国负责任、有担当的大国风范，提升我国国际影响力。</w:t>
      </w:r>
    </w:p>
    <w:p w14:paraId="4D80E12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实现“双碳”，必须坚持全国统筹、节约优先、双轮驱动、内外畅通、防范风险的原则，更好发挥我国制度优势、资源条件、技术潜力、市场活力，加快形成节约资源和保护环境的产业结构、生产方式、生活方式、空间格局。</w:t>
      </w:r>
    </w:p>
    <w:p w14:paraId="3FA56E52">
      <w:pPr>
        <w:pStyle w:val="6"/>
        <w:keepNext w:val="0"/>
        <w:keepLines w:val="0"/>
        <w:pageBreakBefore w:val="0"/>
        <w:widowControl w:val="0"/>
        <w:numPr>
          <w:ilvl w:val="0"/>
          <w:numId w:val="9"/>
        </w:numPr>
        <w:kinsoku/>
        <w:wordWrap/>
        <w:overflowPunct/>
        <w:topLinePunct w:val="0"/>
        <w:autoSpaceDE/>
        <w:autoSpaceDN/>
        <w:bidi w:val="0"/>
        <w:adjustRightInd/>
        <w:snapToGrid/>
        <w:spacing w:line="260" w:lineRule="exact"/>
        <w:ind w:firstLineChars="0"/>
        <w:jc w:val="both"/>
        <w:textAlignment w:val="auto"/>
        <w:rPr>
          <w:rFonts w:ascii="Times New Roman" w:hAnsi="Times New Roman"/>
          <w:color w:val="0000FF"/>
          <w:sz w:val="20"/>
          <w:szCs w:val="20"/>
        </w:rPr>
      </w:pPr>
      <w:r>
        <w:rPr>
          <w:rFonts w:hint="eastAsia" w:ascii="Times New Roman" w:hAnsi="Times New Roman"/>
          <w:color w:val="0000FF"/>
          <w:sz w:val="20"/>
          <w:szCs w:val="20"/>
          <w:lang w:eastAsia="zh-CN"/>
        </w:rPr>
        <w:t>新时代坚持和发展中国特色社会主义的重要保障</w:t>
      </w:r>
    </w:p>
    <w:p w14:paraId="40919CF5">
      <w:pPr>
        <w:pStyle w:val="6"/>
        <w:keepNext w:val="0"/>
        <w:keepLines w:val="0"/>
        <w:pageBreakBefore w:val="0"/>
        <w:widowControl w:val="0"/>
        <w:numPr>
          <w:ilvl w:val="0"/>
          <w:numId w:val="1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如何认识总体国家安全观的实践要求？</w:t>
      </w:r>
    </w:p>
    <w:p w14:paraId="37D80D1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总体国家安全观，是以人民安全为宗旨，以政治安全为根本，以经济安全为基础，以军事、文化、社会安全为保障，以促进国际安全为依托的"大安全"理念。</w:t>
      </w:r>
    </w:p>
    <w:p w14:paraId="2FD0E4A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坚持总体国家安全观，适应了进行具有许多新的历史特点的伟大斗争的新要求。在新的历史起点上，必须时刻准备应对各种风险考验，必须进行伟大斗争、建设伟大工程、推进伟大事业、实现伟大梦想。这既对国家安全工作提出了新课题，也为做好国家安全工作提供了新机遇。</w:t>
      </w:r>
    </w:p>
    <w:p w14:paraId="7402C9D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坚持总体国家安全观，回应了人民对国家安全的新期待。在新时代，人民希望国家更加强大，更有力地维护国家统一和民族团结；希望党和政府更加主动作为，更有效地保护生命财产安全；希望着力解决空气、水、土壤污染以及农产品、食品药品安全等突出问题。</w:t>
      </w:r>
    </w:p>
    <w:p w14:paraId="46C25CA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坚持总体国家安全观，顺应了世界发展变化的新趋势。当今世界，和平与发展仍然是时代主题。世界多极化、经济全球化、社会信息化、文化多样化深入发展，全球治理体系和国际秩序变革加速推进，各国相互联系和依存日益加深，国际力量对比更趋平衡，和平发展大势不可逆转。只有坚持共同、综合、合作、可持续的新安全观，同心协力应对各种问题，才能实现共享正义尊严、共享发展成果、共享安全保障。</w:t>
      </w:r>
    </w:p>
    <w:p w14:paraId="7B40CEE7">
      <w:pPr>
        <w:pStyle w:val="6"/>
        <w:keepNext w:val="0"/>
        <w:keepLines w:val="0"/>
        <w:pageBreakBefore w:val="0"/>
        <w:widowControl w:val="0"/>
        <w:numPr>
          <w:ilvl w:val="0"/>
          <w:numId w:val="1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为什么要坚持统筹发展和安全？</w:t>
      </w:r>
    </w:p>
    <w:p w14:paraId="7C96025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default" w:ascii="Times New Roman" w:hAnsi="Times New Roman"/>
          <w:sz w:val="21"/>
          <w:szCs w:val="21"/>
          <w:lang w:val="en-US" w:eastAsia="zh-CN"/>
        </w:rPr>
        <w:t>统筹发展和安全是治国理政的一个重大原则，也是推进国家安全工作的必然要求</w:t>
      </w:r>
      <w:r>
        <w:rPr>
          <w:rFonts w:hint="eastAsia" w:ascii="Times New Roman" w:hAnsi="Times New Roman"/>
          <w:sz w:val="21"/>
          <w:szCs w:val="21"/>
          <w:lang w:val="en-US" w:eastAsia="zh-CN"/>
        </w:rPr>
        <w:t>。</w:t>
      </w:r>
    </w:p>
    <w:p w14:paraId="16789CA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第一，</w:t>
      </w:r>
      <w:r>
        <w:rPr>
          <w:rFonts w:ascii="Times New Roman" w:hAnsi="Times New Roman"/>
          <w:sz w:val="21"/>
          <w:szCs w:val="21"/>
          <w:lang w:val="en-US"/>
        </w:rPr>
        <w:t>统筹发展和安全是经济社会持续稳定发展的内在要求。发展是我们党执政兴国的第一要务，是解决中国一切问题的关键。没有经济社会发展，就不可能实现国家长治久安、社会安定有序、人民安居乐业。国家安全是国家生存发展的基本前提，是安邦定国的重要基石。没有国家安全，就不可能实现经济社会可持续发展，已经取得的成果也会失去。</w:t>
      </w:r>
    </w:p>
    <w:p w14:paraId="5BC96D9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第二，统筹发展和安全是对历史经验的深刻总结。历史反复证明，能否统筹好发展和安全，关系国家兴衰、历史走向。</w:t>
      </w:r>
    </w:p>
    <w:p w14:paraId="17EE261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统筹发展和安全是实现中华民族伟大复兴的必然要求。当今世界正经历百年未有之大变局，我国正处于实现中华民族伟大复兴的关键时期。和平与发展仍是当今时代主题，但不稳定不确定因素增多，我们面临的风险挑战愈加复杂。这些风险挑战是我国由大国向强国发展进程中无法回避的，是实现中华民族伟大复兴绕不过的门槛。我们要认清我国发展所处的历史方位、国家安全面临的形势任务，更好统筹发展和安全各项工作。</w:t>
      </w:r>
    </w:p>
    <w:p w14:paraId="7D2075B4">
      <w:pPr>
        <w:pStyle w:val="6"/>
        <w:keepNext w:val="0"/>
        <w:keepLines w:val="0"/>
        <w:pageBreakBefore w:val="0"/>
        <w:widowControl w:val="0"/>
        <w:numPr>
          <w:ilvl w:val="0"/>
          <w:numId w:val="1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如何理解必须坚持党对人民军队的绝对领导？</w:t>
      </w:r>
    </w:p>
    <w:p w14:paraId="112EDBB6">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坚持党对人民军队的绝对领导，是马克思主义建党建军的一条基本原则。马克思主义认为，军队作为执行政治任务的武装集团，是一定阶级及其政党的工具，无论是哪个阶级，谁想夺取国家政权并想保持它，谁就应有强大的军队。党的十九届四中全会深刻总结党指挥枪的显著优势，全面部署坚持和完善党对人民军队的绝对领导制度，进一步丰富和升华了我们党建军治军的根本原则。党的二十大强调，全面加强人民军队党的建设，确保枪杆子永远听党指挥。</w:t>
      </w:r>
    </w:p>
    <w:p w14:paraId="4736C293">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二，坚持党对人民军队的绝对领导，是我们党长期以来建军治军经验教训的深刻总结。人民军队是党缔造的，一诞生便与党紧紧地联系在一起，终在党的绝对领导下行动和战斗。毛泽东带领秋收起义部队转移途中，在江西省永新县三湾村对部队进行改编，创造性确立"支部建在连上"的新制度，</w:t>
      </w:r>
      <w:r>
        <w:rPr>
          <w:rFonts w:hint="default" w:ascii="Times New Roman" w:hAnsi="Times New Roman"/>
          <w:sz w:val="21"/>
          <w:szCs w:val="21"/>
          <w:lang w:val="en-US" w:eastAsia="zh-CN"/>
        </w:rPr>
        <w:t>1929年，红四军在福建省上杭县古田村召开第九次党代会，纠正和肃清各种非无产阶级思想，形成了我党我军历史上著名的古田会议决议，确立了党对人民军队绝对领导的根本原则和制度。</w:t>
      </w:r>
      <w:r>
        <w:rPr>
          <w:rFonts w:hint="eastAsia" w:ascii="Times New Roman" w:hAnsi="Times New Roman"/>
          <w:sz w:val="21"/>
          <w:szCs w:val="21"/>
          <w:lang w:val="en-US" w:eastAsia="zh-CN"/>
        </w:rPr>
        <w:t>百余年来，无论是革命事业，还是我党我军的发展，都面临着来自内部和外部的严峻考验，我们党始终坚持同各种错误思想和行为进行坚决斗争，不争个人的兵权，争党的兵权、争人民的兵权。</w:t>
      </w:r>
    </w:p>
    <w:p w14:paraId="50A0306B">
      <w:pPr>
        <w:pStyle w:val="6"/>
        <w:keepNext w:val="0"/>
        <w:keepLines w:val="0"/>
        <w:pageBreakBefore w:val="0"/>
        <w:widowControl w:val="0"/>
        <w:numPr>
          <w:ilvl w:val="0"/>
          <w:numId w:val="13"/>
        </w:numPr>
        <w:kinsoku/>
        <w:wordWrap/>
        <w:overflowPunct/>
        <w:topLinePunct w:val="0"/>
        <w:autoSpaceDE/>
        <w:autoSpaceDN/>
        <w:bidi w:val="0"/>
        <w:adjustRightInd/>
        <w:snapToGrid/>
        <w:spacing w:line="260" w:lineRule="exact"/>
        <w:ind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新时代如何推进"一国两制"实践行稳致远？</w:t>
      </w:r>
    </w:p>
    <w:p w14:paraId="629E113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第一，必须全面准确、坚定不移贯彻"一国两制"方针。这是"一国两制"实践的总要求，是管根本的。</w:t>
      </w:r>
      <w:r>
        <w:rPr>
          <w:rFonts w:hint="default" w:ascii="Times New Roman" w:hAnsi="Times New Roman"/>
          <w:sz w:val="21"/>
          <w:szCs w:val="21"/>
          <w:lang w:val="en-US" w:eastAsia="zh-CN"/>
        </w:rPr>
        <w:t>"一国两制"的根本宗旨是维护国家主权、安全、发展利益，保持香港、澳门长期繁荣稳定。"一国"是"两制"的前提和基础，"两制"从属和派生于"一国"。</w:t>
      </w:r>
      <w:r>
        <w:rPr>
          <w:rFonts w:hint="eastAsia" w:ascii="Times New Roman" w:hAnsi="Times New Roman"/>
          <w:sz w:val="21"/>
          <w:szCs w:val="21"/>
          <w:lang w:val="en-US" w:eastAsia="zh-CN"/>
        </w:rPr>
        <w:t>只有维护好国家主权、安全、发展利益，港澳的繁荣稳定才能得到更好保障，港澳的优势特色才能得到更好发挥，港澳居民的切身权益才能得到更好维护。</w:t>
      </w:r>
    </w:p>
    <w:p w14:paraId="19C3455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必须坚持落实中央全面管治权和保障特别行政区高度自治权相统一。中央对特别行政区的全面管治权是特别行政区高度自治权的源头，两者是"源"与"流"的关系。只有维护和落实好中央全面管治权，特别行政区的高度自治权才能正确和有效行使。在"一国两制"下，要确保宪法和基本法规定的特别行政区制度有效运行，把特别行政区治理好，必须做到中央全面管治权与特别行政区高度自治权的统一衔接。</w:t>
      </w:r>
    </w:p>
    <w:p w14:paraId="4174304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必须坚定落实"爱国者治港""爱国者治澳"原则。政权必须掌握在爱国者手中，这是确保"一国两制"行稳致远，保证港澳长治久安、繁荣稳定的必然要求，任何时候都不能动摇。落实"爱国者治港""爱国者治澳"原则，每位港澳居民都是参与者、实践者、受益者，而不是旁观者。越来越多爱国爱港爱澳立场坚定、管治能力突出的人士进入特别行政区管治架构中，展现出"爱国者治港""爱国者治澳"新气象。</w:t>
      </w:r>
    </w:p>
    <w:p w14:paraId="30F677C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四，必须发挥香港、澳门的优势和特点。这是实行"一国两制"方针的重要战略考量，是港澳融入国家发展大局、提升国际竞争力的重要条件。背靠祖国、联通世界是港澳得天独厚的显著优势。背靠祖国、联通世界是港澳得天独厚的显著优势。自由开放雄冠全球、营商环境世界一流、法治水准广受赞誉、国际资本人才汇聚、中西文化荟萃交融，以及香港继续保持普通法制度、澳门继续保持原有法律制度等，是港澳取得成功的重要因素。</w:t>
      </w:r>
    </w:p>
    <w:p w14:paraId="74CA57E9">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rPr>
      </w:pPr>
      <w:r>
        <w:rPr>
          <w:rFonts w:ascii="Times New Roman" w:hAnsi="Times New Roman"/>
          <w:sz w:val="21"/>
          <w:szCs w:val="21"/>
          <w:highlight w:val="yellow"/>
          <w:lang w:val="en-US"/>
        </w:rPr>
        <w:t>5．如何理解实现祖国完全统一是大势所趋、大义所在、民心所向？</w:t>
      </w:r>
      <w:r>
        <w:rPr>
          <w:rFonts w:hint="eastAsia" w:ascii="Times New Roman" w:hAnsi="Times New Roman"/>
          <w:color w:val="C00000"/>
          <w:sz w:val="21"/>
          <w:szCs w:val="21"/>
          <w:highlight w:val="yellow"/>
          <w:lang w:val="en-US" w:eastAsia="zh-CN"/>
        </w:rPr>
        <w:t>（重点）</w:t>
      </w:r>
    </w:p>
    <w:p w14:paraId="5523EFC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一，维护祖国统一是中华民族的爱国主义传统中华民族富有爱国主义传统。爱国主义是动员和鼓舞中国人民团结奋斗的一面旗帜，是维护民族团结和国家统一、推动我国历史前进的巨大力量，是各族人民的共同的精神支柱。国家统一，反映了人民对于和平和安定的渴望与追求，有利于经济社会发展和进步，有利于各民族之间的亲密合作和交流。民族团结和国家统一始终是中华民族历史发展的主流。在中国历史上，出卖国家民族利益、制造分裂的人，历来被人民所唾弃；各族人民以坚忍不拔的意志，同各种分裂势力及其活动进行了坚决斗争。</w:t>
      </w:r>
    </w:p>
    <w:p w14:paraId="21492BB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二，实现祖国完全统一是中华民族伟大复兴的历史任务之一实现祖国完全统一，是中华民族伟大复兴的重要内容和基本任务。国家的完全统一是民族复兴的重要标志，没有国家的完全统一，就没有完全意义上的民族复兴。中华民族的伟大复兴既是一个走向现代化的实现繁荣强盛的过程，同时也是一个实现祖国完全统一的过程。只有实现祖国的完全统一，才能更好地在国际上展现中华民族团结奋进、朝气蓬勃的雄姿，使中华民族真正自立于世界民族之林。</w:t>
      </w:r>
    </w:p>
    <w:p w14:paraId="0662BF2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第三，实现祖国完全统一是全体中国人民坚如磐石的共同追求民族团结和国家统一，符合我国各族人民的根本利益，符合中国社会发展的历史潮流。实现祖国完全统一是包括台湾同胞在内的所有海内外中华儿女的共同心愿。近代以来，中国经历了长达百余年的国破山河碎、同胞遭蹂躏的悲惨历史，所有中华儿女对此刻骨铭心。历经上下求索、千辛万苦，中华民族终于在中国共产党的正确领导下，建立了新中国，实现了祖国大陆的完全统一，确立了社会主义制度，开启了建设自己国家的伟大征程。历史告诉我们，完成祖国统一，维护国家主权和领土完整，进而实现中华民族伟大复兴，已经深深熔铸进了中华民族的历史意识，成为全体中国人民坚如磐石的共同追求。</w:t>
      </w:r>
    </w:p>
    <w:p w14:paraId="33AA9A41">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第四，祖国完全统一有利于中华民族全体成员的共同发展香港、澳门回归祖国后，重新纳入国家治理体系，走上同祖国共同发展、永不分离的宽广道路。这符合港澳居民利益，符合香港、澳门繁荣稳定实际需要，符合国家根本利益，符合全国人民共同意愿。解决台湾问题、实现祖国完全统一，符合包括台湾同胞在内的中华民族的整体利益。民族复兴、国家统一是大势所趋、大义所在、民心所向。</w:t>
      </w:r>
    </w:p>
    <w:p w14:paraId="7C74BCC5">
      <w:pPr>
        <w:pStyle w:val="6"/>
        <w:keepNext w:val="0"/>
        <w:keepLines w:val="0"/>
        <w:pageBreakBefore w:val="0"/>
        <w:widowControl w:val="0"/>
        <w:numPr>
          <w:ilvl w:val="0"/>
          <w:numId w:val="9"/>
        </w:numPr>
        <w:kinsoku/>
        <w:wordWrap/>
        <w:overflowPunct/>
        <w:topLinePunct w:val="0"/>
        <w:autoSpaceDE/>
        <w:autoSpaceDN/>
        <w:bidi w:val="0"/>
        <w:adjustRightInd/>
        <w:snapToGrid/>
        <w:spacing w:line="260" w:lineRule="exact"/>
        <w:ind w:firstLineChars="0"/>
        <w:jc w:val="center"/>
        <w:textAlignment w:val="auto"/>
        <w:rPr>
          <w:rFonts w:ascii="Times New Roman" w:hAnsi="Times New Roman"/>
          <w:color w:val="0000FF"/>
          <w:sz w:val="21"/>
          <w:szCs w:val="21"/>
        </w:rPr>
      </w:pPr>
      <w:r>
        <w:rPr>
          <w:rFonts w:ascii="Times New Roman" w:hAnsi="Times New Roman"/>
          <w:color w:val="0000FF"/>
          <w:sz w:val="21"/>
          <w:szCs w:val="21"/>
          <w:lang w:val="en-US"/>
        </w:rPr>
        <w:t>新时代中国特色大国外交与构建人类命运共同体</w:t>
      </w:r>
    </w:p>
    <w:p w14:paraId="4A213F31">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1.</w:t>
      </w:r>
      <w:r>
        <w:rPr>
          <w:rFonts w:ascii="Times New Roman" w:hAnsi="Times New Roman"/>
          <w:sz w:val="21"/>
          <w:szCs w:val="21"/>
          <w:highlight w:val="yellow"/>
          <w:lang w:val="en-US"/>
        </w:rPr>
        <w:t xml:space="preserve">为什么中国不能也不会走"国强必霸"的发展道路？ </w:t>
      </w:r>
    </w:p>
    <w:p w14:paraId="55700E1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w:t>
      </w:r>
      <w:r>
        <w:rPr>
          <w:rFonts w:ascii="Times New Roman" w:hAnsi="Times New Roman"/>
          <w:sz w:val="21"/>
          <w:szCs w:val="21"/>
          <w:lang w:val="en-US"/>
        </w:rPr>
        <w:t>一</w:t>
      </w:r>
      <w:r>
        <w:rPr>
          <w:rFonts w:hint="eastAsia" w:ascii="Times New Roman" w:hAnsi="Times New Roman"/>
          <w:sz w:val="21"/>
          <w:szCs w:val="21"/>
          <w:lang w:val="en-US" w:eastAsia="zh-CN"/>
        </w:rPr>
        <w:t>，</w:t>
      </w:r>
      <w:r>
        <w:rPr>
          <w:rFonts w:ascii="Times New Roman" w:hAnsi="Times New Roman"/>
          <w:sz w:val="21"/>
          <w:szCs w:val="21"/>
          <w:lang w:val="en-US"/>
        </w:rPr>
        <w:t>是中华文明具有突出的包容性、和平性。和平、和睦、和谐是中华民族5000多年来一直追求和传承的理念，中华民族的血液中非但没有侵略他人、称王称霸的基因，反倒是对于交往交流交融有着不懈的追求。中国传统文化强调以和为贵、和而不同、兼收并蓄、协和万邦、行王道而非霸道等思想，这些思想深深镌刻在中国人的精神基因中，影响着中国对外政策的价值和实践取向。</w:t>
      </w:r>
    </w:p>
    <w:p w14:paraId="6759934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w:t>
      </w:r>
      <w:r>
        <w:rPr>
          <w:rFonts w:ascii="Times New Roman" w:hAnsi="Times New Roman"/>
          <w:sz w:val="21"/>
          <w:szCs w:val="21"/>
          <w:lang w:val="en-US"/>
        </w:rPr>
        <w:t>二</w:t>
      </w:r>
      <w:r>
        <w:rPr>
          <w:rFonts w:hint="eastAsia" w:ascii="Times New Roman" w:hAnsi="Times New Roman"/>
          <w:sz w:val="21"/>
          <w:szCs w:val="21"/>
          <w:lang w:val="en-US" w:eastAsia="zh-CN"/>
        </w:rPr>
        <w:t>，</w:t>
      </w:r>
      <w:r>
        <w:rPr>
          <w:rFonts w:ascii="Times New Roman" w:hAnsi="Times New Roman"/>
          <w:sz w:val="21"/>
          <w:szCs w:val="21"/>
          <w:lang w:val="en-US"/>
        </w:rPr>
        <w:t>是对于近代以来遭受的深重苦难有自觉反思。近代以来，中国曾遭受西方列强的侵略欺凌，经历过霸权主义给落后国家带来的深重灾难和痛苦，中国人民对此有着刻骨铭心的记忆，对和平有着孜孜不倦的追求，十分珍惜和平安定的生活。</w:t>
      </w:r>
    </w:p>
    <w:p w14:paraId="435BBA0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w:t>
      </w:r>
      <w:r>
        <w:rPr>
          <w:rFonts w:ascii="Times New Roman" w:hAnsi="Times New Roman"/>
          <w:sz w:val="21"/>
          <w:szCs w:val="21"/>
          <w:lang w:val="en-US"/>
        </w:rPr>
        <w:t>三</w:t>
      </w:r>
      <w:r>
        <w:rPr>
          <w:rFonts w:hint="eastAsia" w:ascii="Times New Roman" w:hAnsi="Times New Roman"/>
          <w:sz w:val="21"/>
          <w:szCs w:val="21"/>
          <w:lang w:val="en-US" w:eastAsia="zh-CN"/>
        </w:rPr>
        <w:t>，</w:t>
      </w:r>
      <w:r>
        <w:rPr>
          <w:rFonts w:ascii="Times New Roman" w:hAnsi="Times New Roman"/>
          <w:sz w:val="21"/>
          <w:szCs w:val="21"/>
          <w:lang w:val="en-US"/>
        </w:rPr>
        <w:t>是中国的发展离不开和平的国际环境。我国要实现第二个百年奋斗目标，全面建成社会主义现代化强国、实现中华民族伟大复兴，需要和平安宁的国际环境。只有坚持走和平发展道路，中国才能实现自己的目标，同时为世界作出更大贡献。</w:t>
      </w:r>
    </w:p>
    <w:p w14:paraId="7D8078FE">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w:t>
      </w:r>
      <w:r>
        <w:rPr>
          <w:rFonts w:ascii="Times New Roman" w:hAnsi="Times New Roman"/>
          <w:sz w:val="21"/>
          <w:szCs w:val="21"/>
          <w:lang w:val="en-US"/>
        </w:rPr>
        <w:t>四</w:t>
      </w:r>
      <w:r>
        <w:rPr>
          <w:rFonts w:hint="eastAsia" w:ascii="Times New Roman" w:hAnsi="Times New Roman"/>
          <w:sz w:val="21"/>
          <w:szCs w:val="21"/>
          <w:lang w:val="en-US" w:eastAsia="zh-CN"/>
        </w:rPr>
        <w:t>，</w:t>
      </w:r>
      <w:r>
        <w:rPr>
          <w:rFonts w:ascii="Times New Roman" w:hAnsi="Times New Roman"/>
          <w:sz w:val="21"/>
          <w:szCs w:val="21"/>
          <w:lang w:val="en-US"/>
        </w:rPr>
        <w:t>是深刻洞察到霸权必败这一历史规律。霸权主义的老路非但走不通，还一定会碰得头破血流。"国强必霸"必然导致"霸极必衰"，过度扩张必然导致走向衰落。</w:t>
      </w:r>
    </w:p>
    <w:p w14:paraId="2099650E">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2.</w:t>
      </w:r>
      <w:r>
        <w:rPr>
          <w:rFonts w:ascii="Times New Roman" w:hAnsi="Times New Roman"/>
          <w:sz w:val="21"/>
          <w:szCs w:val="21"/>
          <w:highlight w:val="yellow"/>
          <w:lang w:val="en-US"/>
        </w:rPr>
        <w:t>为什么必须始终高举多边主义旗帜？</w:t>
      </w:r>
    </w:p>
    <w:p w14:paraId="0F38CB5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现行国际体系和国际秩序的核心理念是多边主义。多边主义是适应经济全球化、世界多极化时代要求的产物，其要义是国际上的事由大家共同商量着办，世界前途命运由各国共同掌握。多边主义践行得好一点，人类面临的共同问题就会解决得好一点。</w:t>
      </w:r>
    </w:p>
    <w:p w14:paraId="5184965F">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联合国是现有国际体系的核心，也是多边主义的旗帜。作为联合国</w:t>
      </w:r>
      <w:r>
        <w:rPr>
          <w:rFonts w:hint="eastAsia" w:ascii="Times New Roman" w:hAnsi="Times New Roman"/>
          <w:sz w:val="21"/>
          <w:szCs w:val="21"/>
          <w:lang w:val="en-US" w:eastAsia="zh-CN"/>
        </w:rPr>
        <w:t>安理会常任理事国，中国坚定维护以联合国为核心的国际体系和以国际法为基础的国际秩序，坚定维护以联合国宪章宗旨和原则为基础的国际法基本原则和国际关系基本准则，坚持以对话弥合分歧、以谈判化解争端，积极推动国际社会合作应对重大挑战。</w:t>
      </w:r>
    </w:p>
    <w:p w14:paraId="02C4E48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default" w:ascii="Times New Roman" w:hAnsi="Times New Roman"/>
          <w:sz w:val="21"/>
          <w:szCs w:val="21"/>
          <w:lang w:val="en-US" w:eastAsia="zh-CN"/>
        </w:rPr>
        <w:t>国际关系史的发展演变表明，多边主义不仅符合世界潮流的发展趋势，也反映着人类社会的前进方向，是维护和平、促进发展、解决全球性问题与改善现有国际治理的有效路径。</w:t>
      </w:r>
      <w:r>
        <w:rPr>
          <w:rFonts w:hint="eastAsia" w:ascii="Times New Roman" w:hAnsi="Times New Roman"/>
          <w:sz w:val="21"/>
          <w:szCs w:val="21"/>
          <w:lang w:val="en-US" w:eastAsia="zh-CN"/>
        </w:rPr>
        <w:t>倡导和践行多边主义，不仅是中国的坚定选择，也是世界绝大多数国家的共同选择。当前国际形势风云变幻，单边主义和保护主义逆流涌动、严重冲击国际体系和国际秩序，世界经济面临的风险和不确定性明显上升，全球发展处于重要关键时期，坚持多边主义、实现共同发展的重要性更加凸显。</w:t>
      </w:r>
    </w:p>
    <w:p w14:paraId="119A6ACF">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0"/>
          <w:szCs w:val="20"/>
          <w:highlight w:val="yellow"/>
          <w:lang w:val="en-US"/>
        </w:rPr>
      </w:pPr>
      <w:r>
        <w:rPr>
          <w:rFonts w:hint="eastAsia" w:ascii="Times New Roman" w:hAnsi="Times New Roman"/>
          <w:sz w:val="21"/>
          <w:szCs w:val="21"/>
          <w:highlight w:val="yellow"/>
          <w:lang w:val="en-US" w:eastAsia="zh-CN"/>
        </w:rPr>
        <w:t>3.</w:t>
      </w:r>
      <w:r>
        <w:rPr>
          <w:rFonts w:ascii="Times New Roman" w:hAnsi="Times New Roman"/>
          <w:sz w:val="20"/>
          <w:szCs w:val="20"/>
          <w:highlight w:val="yellow"/>
          <w:lang w:val="en-US"/>
        </w:rPr>
        <w:t>如何理解构建人类命运共同体提出的时代条件与思想渊源？</w:t>
      </w:r>
    </w:p>
    <w:p w14:paraId="3F261F0F">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时代条件</w:t>
      </w:r>
      <w:r>
        <w:rPr>
          <w:rFonts w:hint="default" w:ascii="Times New Roman" w:hAnsi="Times New Roman"/>
          <w:b/>
          <w:bCs/>
          <w:sz w:val="21"/>
          <w:szCs w:val="21"/>
          <w:lang w:val="en-US" w:eastAsia="zh-CN"/>
        </w:rPr>
        <w:t>:</w:t>
      </w:r>
    </w:p>
    <w:p w14:paraId="0634140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伴随着经济全球化的深入发展、科学技术的飞速进步，人类交往的世界性比过去任何时候都更深入、更广泛，各国相互联系和彼此依存比过去任何时候都更频繁、更紧密。与此同时，当前出现的全球性问题数量之多、规模之大、程度之深也是前所未有。面对世界范围内频繁出现的军事冲突、政治对抗等重大问题与挑战，任何人都无法独善其身，任何国家都无力独自应对，迫切需要人类共同谋求解决之道。构建人类命运共同体的提出，为推动动荡变革的当今世界走向光明未来贡献了中国智慧、中国方案。</w:t>
      </w:r>
    </w:p>
    <w:p w14:paraId="205B2FB7">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思想渊源</w:t>
      </w:r>
      <w:r>
        <w:rPr>
          <w:rFonts w:hint="default" w:ascii="Times New Roman" w:hAnsi="Times New Roman"/>
          <w:b/>
          <w:bCs/>
          <w:sz w:val="21"/>
          <w:szCs w:val="21"/>
          <w:lang w:val="en-US" w:eastAsia="zh-CN"/>
        </w:rPr>
        <w:t>:</w:t>
      </w:r>
    </w:p>
    <w:p w14:paraId="7737FB07">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首先，马克思主义关于世界历史以及共同体等方面的思想，是这一理念形成的思想根基。</w:t>
      </w:r>
    </w:p>
    <w:p w14:paraId="0730FE1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其次，源远流长的中华文化是构建人类命运共同体理念形成的源头活水。</w:t>
      </w:r>
    </w:p>
    <w:p w14:paraId="252F185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最后，中国共产党的外交和国际战略思想，如和平共处五项原则"和平和发展是当代世界的两大问题"重大论断、独立自主和平外交政策、推动建立公正合理的国际政治经济新秩序、倡导建设和谐世界等，为构建人类命运共同体理念的提出奠定了重要基础。</w:t>
      </w:r>
    </w:p>
    <w:p w14:paraId="3DA5C947">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4</w:t>
      </w:r>
      <w:r>
        <w:rPr>
          <w:rFonts w:ascii="Times New Roman" w:hAnsi="Times New Roman"/>
          <w:sz w:val="21"/>
          <w:szCs w:val="21"/>
          <w:highlight w:val="yellow"/>
          <w:lang w:val="en-US"/>
        </w:rPr>
        <w:t>．全球发展倡议、全球安全倡议、全球文明倡议具有什么样的重要意义？</w:t>
      </w:r>
    </w:p>
    <w:p w14:paraId="3D9EE6D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rPr>
      </w:pPr>
      <w:r>
        <w:rPr>
          <w:rFonts w:hint="eastAsia" w:ascii="Times New Roman" w:hAnsi="Times New Roman"/>
          <w:sz w:val="21"/>
          <w:szCs w:val="21"/>
          <w:lang w:eastAsia="zh-CN"/>
        </w:rPr>
        <w:t>为了让全世界聚焦发展，共同推动全球发展迈向平衡协调包容新阶段，中国提出全球发展倡议。为了促进世界安危与共，中国提出全球安全倡议。为了推动不同文明包容共存、交流互鉴，中国提出全球文明倡议。这三大全球倡议，是新时代中国为国际社会贡献的重要公共产品，对于推动世界现代化进程、推动构建人类命运共同体具有重大意义。</w:t>
      </w:r>
    </w:p>
    <w:p w14:paraId="3F95D184">
      <w:pPr>
        <w:pStyle w:val="6"/>
        <w:keepNext w:val="0"/>
        <w:keepLines w:val="0"/>
        <w:pageBreakBefore w:val="0"/>
        <w:widowControl w:val="0"/>
        <w:numPr>
          <w:ilvl w:val="0"/>
          <w:numId w:val="9"/>
        </w:numPr>
        <w:kinsoku/>
        <w:wordWrap/>
        <w:overflowPunct/>
        <w:topLinePunct w:val="0"/>
        <w:autoSpaceDE/>
        <w:autoSpaceDN/>
        <w:bidi w:val="0"/>
        <w:adjustRightInd/>
        <w:snapToGrid/>
        <w:spacing w:line="260" w:lineRule="exact"/>
        <w:ind w:firstLineChars="0"/>
        <w:jc w:val="center"/>
        <w:textAlignment w:val="auto"/>
        <w:rPr>
          <w:rFonts w:ascii="Times New Roman" w:hAnsi="Times New Roman"/>
          <w:color w:val="0000FF"/>
          <w:sz w:val="20"/>
          <w:szCs w:val="20"/>
        </w:rPr>
      </w:pPr>
      <w:r>
        <w:rPr>
          <w:rFonts w:hint="eastAsia" w:ascii="Times New Roman" w:hAnsi="Times New Roman"/>
          <w:color w:val="0000FF"/>
          <w:sz w:val="20"/>
          <w:szCs w:val="20"/>
          <w:lang w:eastAsia="zh-CN"/>
        </w:rPr>
        <w:t>新时代坚持和加强党的全面领导与全面从严治党</w:t>
      </w:r>
    </w:p>
    <w:p w14:paraId="17BC595B">
      <w:pPr>
        <w:pStyle w:val="6"/>
        <w:keepNext w:val="0"/>
        <w:keepLines w:val="0"/>
        <w:pageBreakBefore w:val="0"/>
        <w:widowControl w:val="0"/>
        <w:numPr>
          <w:ilvl w:val="0"/>
          <w:numId w:val="14"/>
        </w:numPr>
        <w:kinsoku/>
        <w:wordWrap/>
        <w:overflowPunct/>
        <w:topLinePunct w:val="0"/>
        <w:autoSpaceDE/>
        <w:autoSpaceDN/>
        <w:bidi w:val="0"/>
        <w:adjustRightInd/>
        <w:snapToGrid/>
        <w:spacing w:line="260" w:lineRule="exact"/>
        <w:ind w:left="420" w:leftChars="0"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如何理解"党的领导是全面的、系统的、整体的"这句话的内涵及其重要意义？</w:t>
      </w:r>
    </w:p>
    <w:p w14:paraId="4F6BE064">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中国共产党作为最高政治领导力量，在党和国家事业发展中居于中心地位。党的领导是全面的、系统的、整体的，必须贯穿到治国理政的方方面面。</w:t>
      </w:r>
    </w:p>
    <w:p w14:paraId="3E40FA9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党的领导是全面的。在领导对象上，党领导人大、政府、政协、监察机关、审判机关、检察机关、武装力量、人民团体、企事业单位、基层群众性自治组织、社会组织等；在领导内容上，党领导经济建设、政治建设、文化建设、社会建设、生态文明建设和国家安全、国防军队、祖国统一、外交工作、党的建设等；在领导过程上，党既制定路线方针政策，又协调各方、督促落实，党的领导贯穿于立法、决策、执行、管理、监督等各项工作之中；在领导方式上，党通过制定大政方针，提出立法建议，推荐重要干部，进行思想宣传，发挥党组织和党员的作用等，实施党对国家和社会的全面领导。</w:t>
      </w:r>
    </w:p>
    <w:p w14:paraId="5F49DA8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党的领导是系统的。党在推进各项事业发展中发挥着把方向、谋大局、定政策、促改革的作用，通过总揽全局、协调各方，把党的领导落实到国家治理各领域各方面各环节。党通过改革和完善党和国家机构职能体系，完善党的领导体制和工作机制，完善党中央重大决策部署落实机制，完善党中央决策议事协调机构，加强党中央权威和集中统一领导，把党的领导系统地贯穿到国家政权的机构、体制、制度等的设计、安排、运行之中，以利于更好发挥党的政治保证和组织保障的重要作用，推进各项事业更好发展。</w:t>
      </w:r>
    </w:p>
    <w:p w14:paraId="3E390A9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党的领导是整体的。党要完整发挥领导功能，无论是党的中央组织还是地方组织、基层组织，都要按照党章的规定发挥各自作用。党的领导作为一个统一整体是不可分割的，必须按照民主集中制原则，层层体现到治国理政的全过程各方面。党中央作出的决策部署，党的组织、宣传、统战、政法等部门要贯彻落实，人大、政府、政协、监委、法院、检察院、军队的党组织要贯彻落实，人民团体、企事业单位等的党组织也要贯彻落实。党委在同级各种组织中起领导核心作用，各方面都应该自觉向党委报告重大工作和重大情况，在党委统一领导下尽心尽力做好自身职责范围内的工作。</w:t>
      </w:r>
    </w:p>
    <w:p w14:paraId="76D4EA7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党的领导是全面的、系统的、整体的，并不是说党组织包揽包办一切、事无巨细什么都去管，而是在各级各种组织中发挥领导核心作用，既善于总揽全局，又善于协调各方，不断增强党组织的领导统筹能力，充分调动方方面面的工作积极性，使党的领导作用贯穿于工作全过程。</w:t>
      </w:r>
    </w:p>
    <w:p w14:paraId="0C338F38">
      <w:pPr>
        <w:pStyle w:val="6"/>
        <w:keepNext w:val="0"/>
        <w:keepLines w:val="0"/>
        <w:pageBreakBefore w:val="0"/>
        <w:widowControl w:val="0"/>
        <w:numPr>
          <w:ilvl w:val="0"/>
          <w:numId w:val="14"/>
        </w:numPr>
        <w:kinsoku/>
        <w:wordWrap/>
        <w:overflowPunct/>
        <w:topLinePunct w:val="0"/>
        <w:autoSpaceDE/>
        <w:autoSpaceDN/>
        <w:bidi w:val="0"/>
        <w:adjustRightInd/>
        <w:snapToGrid/>
        <w:spacing w:line="260" w:lineRule="exact"/>
        <w:ind w:left="420" w:leftChars="0"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如何健全和完善党的领导制度体系？</w:t>
      </w:r>
    </w:p>
    <w:p w14:paraId="4449926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建立不忘初心、牢记使命的制度。确保全党遵守党章，恪守党的性质和宗旨，坚持用共产主义远大理想和中国特色社会主义共同理想凝聚全党、团结人民，用习近平新时代中国特色社会主义思想武装全党、教育人民、指导工作，夯实党执政的思想基础。</w:t>
      </w:r>
    </w:p>
    <w:p w14:paraId="7BAB8F2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的核心地位落到实处。</w:t>
      </w:r>
    </w:p>
    <w:p w14:paraId="5940144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健全党的全面领导制度。完善党领导人大、政府、政协、监察机关、审判机关、检察机关、武装力量、人民团体、企事业单位、基层群众性自治组织、社会组织等制度，健全各级党委（党组）工作制度，确保党在各种组织中发挥领导核心作用。</w:t>
      </w:r>
    </w:p>
    <w:p w14:paraId="6183B3DB">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四，健全为人民执政、靠人民执政各项制度。坚持立党为公、执政为民，保持党同人民群众的血肉联系，把尊重民意、汇集民智、凝聚民力、改善民生贯穿党治国理政全部工作之中，巩固党执政的阶级基础，厚植党执政的群众基础，通过完善制度保证人民在国家治理中的主体地位，着力防范脱离群众的危险。</w:t>
      </w:r>
    </w:p>
    <w:p w14:paraId="3C83054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五，健全提高党的执政能力和领导水平制度。坚持民主集中制，完善发展党内民主和实行正确集中的相关制度，提高党把方向、谋大局、定政策、促改革的能力。健全决策机制，加强重大决策的调查研究、科学论证、风险评估，强化决策执行、评估、监督。改进党的领导方式和执政方式，增强各级党组织政治功能和组织力。完善担当作为的激励机制，促进各级领导干部增强学习本领、政治领导本领、改革创新本领、科学发展本领、依法执政本领、群众工作本领、狠抓落实本领、驾驭风险本领，发扬斗争精神，增强斗争本领。</w:t>
      </w:r>
    </w:p>
    <w:p w14:paraId="08ED42F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ascii="Times New Roman" w:hAnsi="Times New Roman"/>
          <w:sz w:val="21"/>
          <w:szCs w:val="21"/>
          <w:lang w:val="en-US"/>
        </w:rPr>
        <w:t>第六，完善全面从严治党制度。坚持党要管党、全面从严治党，增强忧患意识，不断推进党的自我革命，永葆党的先进性和纯洁性。贯彻新时代党的建设总要求，深化党的建设制度改革，坚持依规治党，建立健全以党的政治建设为统领，全面推进党的各方面建设的体制机制。坚持新时代党的组织路线，健全党管干部、选贤任能制度。</w:t>
      </w:r>
    </w:p>
    <w:p w14:paraId="17C2AE59">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lang w:val="en-US"/>
        </w:rPr>
      </w:pPr>
      <w:r>
        <w:rPr>
          <w:rFonts w:hint="eastAsia" w:ascii="Times New Roman" w:hAnsi="Times New Roman"/>
          <w:sz w:val="21"/>
          <w:szCs w:val="21"/>
          <w:highlight w:val="yellow"/>
          <w:lang w:val="en-US" w:eastAsia="zh-CN"/>
        </w:rPr>
        <w:t>3.</w:t>
      </w:r>
      <w:r>
        <w:rPr>
          <w:rFonts w:ascii="Times New Roman" w:hAnsi="Times New Roman"/>
          <w:sz w:val="21"/>
          <w:szCs w:val="21"/>
          <w:highlight w:val="yellow"/>
          <w:lang w:val="en-US"/>
        </w:rPr>
        <w:t>为什么必须时刻保持解决大党独有难题的清醒和坚定？</w:t>
      </w:r>
    </w:p>
    <w:p w14:paraId="7588AD89">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时刻保持解决大党独有难题的清醒和坚定，是以习近平同志为核心的党中央从所处的历史方位、肩负的使命任务、面临的复杂环境出发，深刻把握党的根本性质和党情发展变化，对新时代新征程全面从严治党提出的新的重大命题，充分彰显了习近平总书记作为大党大国领袖的高瞻远瞩和深谋远虑。</w:t>
      </w:r>
    </w:p>
    <w:p w14:paraId="0D868C9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一，时刻保持解决大党独有难题的清醒和坚定，体现了我们党立志于中华民族千秋伟业的长远战略眼光。中国共产党是有着远大志向和宏大抱负的党，志向远大才能站得高、看得远、谋得深，才能从思接千载的历史纵深思考党的建设的根本性方向性全局性问题。</w:t>
      </w:r>
    </w:p>
    <w:p w14:paraId="09A0CE2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二，时刻保持解决大党独有难题的清醒和坚定，体现了我们党将自身锻造成为中国式现代化坚强领导核心的强烈使命担当。时刻保持解决大党独有难题的清醒和坚定，就是要围绕以中国式现代化全面推进强国建设、民族复兴伟业，深入推进新时代党的建设新的伟大工程，使我们党更好担负起自身的光荣使命任务，始终成为中国特色社会主义事业的坚强领导核心。</w:t>
      </w:r>
    </w:p>
    <w:p w14:paraId="739C4BF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第三，时刻保持解决大党独有难题的清醒和坚定，体现了我们党自觉从世界各国政党兴衰浮沉中汲取经验教训的历史主动精神。时刻保持解决大党独有难题的清醒和坚定，就是要以高度的历史自觉和宽广的世界眼光，从世界政党发展史和马克思主义政党执政史中汲取经验、吸取教训、获得启迪，不断深化对马克思主义政党建设规律、共产党执政规律的认识，以党的自我革命的战略主动赢得事业发展的历史主动。</w:t>
      </w:r>
    </w:p>
    <w:p w14:paraId="601EDE1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四，时刻保持解决大党独有难题的清醒和坚定，体现了我们党不断推进马克思主义党建理论创新发展的高度理论自觉。时刻保持解决大党独有难题的清醒和坚定，就是要立足我们党面临的世情国情党情，以守正创新的勇气和锐气不断推进马克思主义党建理论创新，不断回答好建设什么样的长期执政的马克思主义政党、怎样建设长期执政的马克思主义政党这一重大时代课题，不断开辟管党治党、兴党强党新境界，为解决马克思主义执政党建设难题作出更多原创性、历史性、世界性贡献。</w:t>
      </w:r>
    </w:p>
    <w:p w14:paraId="2DE27647">
      <w:pPr>
        <w:pStyle w:val="6"/>
        <w:keepNext w:val="0"/>
        <w:keepLines w:val="0"/>
        <w:pageBreakBefore w:val="0"/>
        <w:widowControl w:val="0"/>
        <w:numPr>
          <w:ilvl w:val="0"/>
          <w:numId w:val="14"/>
        </w:numPr>
        <w:kinsoku/>
        <w:wordWrap/>
        <w:overflowPunct/>
        <w:topLinePunct w:val="0"/>
        <w:autoSpaceDE/>
        <w:autoSpaceDN/>
        <w:bidi w:val="0"/>
        <w:adjustRightInd/>
        <w:snapToGrid/>
        <w:spacing w:line="260" w:lineRule="exact"/>
        <w:ind w:left="420" w:leftChars="0" w:firstLineChars="0"/>
        <w:textAlignment w:val="auto"/>
        <w:rPr>
          <w:rFonts w:ascii="Times New Roman" w:hAnsi="Times New Roman"/>
          <w:sz w:val="21"/>
          <w:szCs w:val="21"/>
          <w:highlight w:val="yellow"/>
          <w:lang w:val="en-US"/>
        </w:rPr>
      </w:pPr>
      <w:r>
        <w:rPr>
          <w:rFonts w:ascii="Times New Roman" w:hAnsi="Times New Roman"/>
          <w:sz w:val="21"/>
          <w:szCs w:val="21"/>
          <w:highlight w:val="yellow"/>
          <w:lang w:val="en-US"/>
        </w:rPr>
        <w:t>为什么说全面从严治党永远在路上？</w:t>
      </w:r>
      <w:r>
        <w:rPr>
          <w:rFonts w:hint="eastAsia" w:ascii="Times New Roman" w:hAnsi="Times New Roman"/>
          <w:color w:val="C00000"/>
          <w:sz w:val="21"/>
          <w:szCs w:val="21"/>
          <w:highlight w:val="yellow"/>
          <w:lang w:val="en-US" w:eastAsia="zh-CN"/>
        </w:rPr>
        <w:t>（重点）</w:t>
      </w:r>
    </w:p>
    <w:p w14:paraId="48336D00">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第一，</w:t>
      </w:r>
      <w:r>
        <w:rPr>
          <w:rFonts w:ascii="Times New Roman" w:hAnsi="Times New Roman"/>
          <w:sz w:val="21"/>
          <w:szCs w:val="21"/>
          <w:lang w:val="en-US"/>
        </w:rPr>
        <w:t>这是由全面从严治党在党和国家事业发展中的根本性作用决定的。办好中国的事情，关键在党，关键在党要管党、全面从严治党。全面从严治党是党的建设的重要组成部分，是坚持党的领导、实现党的历史使命的根本保障，不仅关系党的前途命运，而且关系国家和民族的前途命运。当前，中国特色社会主义进入新时代，党要团结带领人民进行伟大斗争、推进伟大事业、实现伟大梦想，必须毫不动摇坚持和完善党的领导，毫不动摇把党建设得更加坚强有力。</w:t>
      </w:r>
    </w:p>
    <w:p w14:paraId="5BB0A44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第二，</w:t>
      </w:r>
      <w:r>
        <w:rPr>
          <w:rFonts w:ascii="Times New Roman" w:hAnsi="Times New Roman"/>
          <w:sz w:val="21"/>
          <w:szCs w:val="21"/>
          <w:lang w:val="en-US"/>
        </w:rPr>
        <w:t>这是深入解决党内突出矛盾和问题的需要。十八大以来，以习近平同志为核心的党中央以前所未有的力度推进全面从严治党，着力解决人民群众反映最强烈、对党的执政基础威胁最大的突出问题，取得历史性成就，消除了党和国家内部存在的严重隐患，党内政治生活气象更新，党内政治生态明显好转，人民群众给予高度评价。但也要清醒认识到，党面临的执政环境是复杂的，党内存在的思想不纯、组织不纯、作风不纯等突出问题尚未得到根本解决。全面从严治党依然任重道远，必须始终坚持问题导向，保持战略定力，推动全面从严治党向纵深发展，不断从思想上、政治上、组织上、作风上、制度上防范和解决党内存在的各种矛盾和问题。</w:t>
      </w:r>
    </w:p>
    <w:p w14:paraId="735DA1BC">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ascii="Times New Roman" w:hAnsi="Times New Roman"/>
          <w:sz w:val="21"/>
          <w:szCs w:val="21"/>
          <w:lang w:val="en-US"/>
        </w:rPr>
      </w:pPr>
      <w:r>
        <w:rPr>
          <w:rFonts w:hint="eastAsia" w:ascii="Times New Roman" w:hAnsi="Times New Roman"/>
          <w:sz w:val="21"/>
          <w:szCs w:val="21"/>
          <w:lang w:val="en-US" w:eastAsia="zh-CN"/>
        </w:rPr>
        <w:t>第三，</w:t>
      </w:r>
      <w:r>
        <w:rPr>
          <w:rFonts w:ascii="Times New Roman" w:hAnsi="Times New Roman"/>
          <w:sz w:val="21"/>
          <w:szCs w:val="21"/>
          <w:lang w:val="en-US"/>
        </w:rPr>
        <w:t>这是有效应对“四大考验”和“四种危险”的必然选择。当前，党面临的国际环境和社会环境发生重大而深刻的变化，党员队伍的状况和结构也发生很大的变化，这既给党的发展带来新活力新机遇，也带来新风险新挑战。党面临的执政考验、改革开放考验、市场经济考验、外部环境考验依然是长期的、复杂的，精神懈怠危险、能力不足危险、脱离群众危险、消极腐败危险更加尖锐地严峻地摆在全党面前。我们要有效应对“四大考验”和“四种危险”，不断提高自我净化、自我完善、自我革新、自我提高的能力，就必须坚持不懈抓好党的建设，不断把全面从严治党引向深入。</w:t>
      </w:r>
    </w:p>
    <w:p w14:paraId="1809811C">
      <w:pPr>
        <w:pStyle w:val="6"/>
        <w:keepNext w:val="0"/>
        <w:keepLines w:val="0"/>
        <w:pageBreakBefore w:val="0"/>
        <w:widowControl w:val="0"/>
        <w:numPr>
          <w:ilvl w:val="0"/>
          <w:numId w:val="0"/>
        </w:numPr>
        <w:kinsoku/>
        <w:wordWrap/>
        <w:overflowPunct/>
        <w:topLinePunct w:val="0"/>
        <w:autoSpaceDE/>
        <w:autoSpaceDN/>
        <w:bidi w:val="0"/>
        <w:adjustRightInd/>
        <w:snapToGrid/>
        <w:spacing w:line="260" w:lineRule="exact"/>
        <w:ind w:leftChars="0"/>
        <w:textAlignment w:val="auto"/>
        <w:rPr>
          <w:rFonts w:ascii="Times New Roman" w:hAnsi="Times New Roman"/>
          <w:sz w:val="21"/>
          <w:szCs w:val="21"/>
          <w:highlight w:val="yellow"/>
        </w:rPr>
      </w:pPr>
      <w:r>
        <w:rPr>
          <w:rFonts w:hint="eastAsia" w:ascii="Times New Roman" w:hAnsi="Times New Roman"/>
          <w:sz w:val="21"/>
          <w:szCs w:val="21"/>
          <w:highlight w:val="yellow"/>
          <w:lang w:val="en-US" w:eastAsia="zh-CN"/>
        </w:rPr>
        <w:t>4.</w:t>
      </w:r>
      <w:r>
        <w:rPr>
          <w:rFonts w:ascii="Times New Roman" w:hAnsi="Times New Roman"/>
          <w:sz w:val="21"/>
          <w:szCs w:val="21"/>
          <w:highlight w:val="yellow"/>
          <w:lang w:val="en-US"/>
        </w:rPr>
        <w:t>如何理解伟大自我革命与伟大社会革命的关系？</w:t>
      </w:r>
      <w:r>
        <w:rPr>
          <w:rFonts w:hint="eastAsia" w:ascii="Times New Roman" w:hAnsi="Times New Roman"/>
          <w:color w:val="C00000"/>
          <w:sz w:val="21"/>
          <w:szCs w:val="21"/>
          <w:highlight w:val="yellow"/>
          <w:lang w:val="en-US" w:eastAsia="zh-CN"/>
        </w:rPr>
        <w:t>（重点）</w:t>
      </w:r>
    </w:p>
    <w:p w14:paraId="01BFD9E8">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我们党是马克思主义执政党，同时是马克思主义革命党，始终坚持协同推进党的自我革命和伟大社会革命。有没有强烈的自我革命精神，有没有自我净化的过硬特质，能不能坚持不懈同自身存在的问题和错误作斗争,不仅是决定党兴衰成败的关键因素，也是决定党的事业成功与否的关键因素。</w:t>
      </w:r>
    </w:p>
    <w:p w14:paraId="502FA6A2">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党的自我革命是伟大社会革命的基础和先导。党的自我革命为伟大社会革命提供方向引领，党的自我革命的成效决定伟大社会革命的成效。中国共产党的不懈奋斗史，就是一部不断以党的自我革命引领伟大社会革命的历史。我们党领导中国人民取得了新民主主义革命、社会主义革命和建设、改革开放和社会主义现代化建设、新时代中国特色社会主义的伟大成就，归根结底是因为党始终保持承认并改正错误的勇气，始终把自身打造成领导人民事业发展的坚强力量，始终以自我革命推动伟大社会革命。可以说，党的自我革命是我们党领导人民进行伟大社会革命的内在要求，党在什么意义和程度上实现了自我革命，党的先进性和纯洁性保持到什么水平，党领导的伟大社会革命就能够达到什么样的历史高度和实践深度。</w:t>
      </w:r>
    </w:p>
    <w:p w14:paraId="388F4E8D">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伟大社会革命是党的自我革命的根本目的。党的自我革命最终目的在于通过自我革命推动伟大社会革命，使我们党始终走在时代前列，始终成为时代先锋、民族脊梁。伟大社会革命为党的自我革命指引前进方向，提供广阔舞台。可以说，伟大社会革命、党和人民事业发展到什么阶段，党的自我革命、全面从严治党就要跟进到什么阶段。中国共产党的自身建设史，就是一部适应社会革命的阶段性目标和要求不断推进自我革命的历史。持续推动和引领伟大社会革命的发展，为党和人民事业提供根本保证，就是我们党为什么要进行自我革命的根本意义所在。</w:t>
      </w:r>
    </w:p>
    <w:p w14:paraId="63BEE17A">
      <w:pPr>
        <w:keepNext w:val="0"/>
        <w:keepLines w:val="0"/>
        <w:pageBreakBefore w:val="0"/>
        <w:widowControl w:val="0"/>
        <w:numPr>
          <w:ilvl w:val="0"/>
          <w:numId w:val="0"/>
        </w:numPr>
        <w:kinsoku/>
        <w:wordWrap/>
        <w:overflowPunct/>
        <w:topLinePunct w:val="0"/>
        <w:autoSpaceDE/>
        <w:autoSpaceDN/>
        <w:bidi w:val="0"/>
        <w:adjustRightInd/>
        <w:snapToGrid/>
        <w:spacing w:line="260" w:lineRule="exact"/>
        <w:ind w:firstLineChars="200"/>
        <w:textAlignment w:val="auto"/>
        <w:rPr>
          <w:rFonts w:hint="eastAsia" w:ascii="Times New Roman" w:hAnsi="Times New Roman"/>
          <w:sz w:val="21"/>
          <w:szCs w:val="21"/>
          <w:lang w:eastAsia="zh-CN"/>
        </w:rPr>
      </w:pPr>
      <w:r>
        <w:rPr>
          <w:rFonts w:hint="eastAsia" w:ascii="Times New Roman" w:hAnsi="Times New Roman"/>
          <w:sz w:val="21"/>
          <w:szCs w:val="21"/>
          <w:lang w:eastAsia="zh-CN"/>
        </w:rPr>
        <w:t>党的自我革命和伟大社会革命统一于新时代</w:t>
      </w:r>
      <w:r>
        <w:rPr>
          <w:rFonts w:hint="eastAsia" w:ascii="Times New Roman" w:hAnsi="Times New Roman"/>
          <w:sz w:val="21"/>
          <w:szCs w:val="21"/>
          <w:lang w:val="en-US" w:eastAsia="zh-CN"/>
        </w:rPr>
        <w:t>中国特色社会主义</w:t>
      </w:r>
      <w:r>
        <w:rPr>
          <w:rFonts w:hint="eastAsia" w:ascii="Times New Roman" w:hAnsi="Times New Roman"/>
          <w:sz w:val="21"/>
          <w:szCs w:val="21"/>
          <w:lang w:eastAsia="zh-CN"/>
        </w:rPr>
        <w:t>的伟大实践中。新时代坚持和发展</w:t>
      </w:r>
      <w:r>
        <w:rPr>
          <w:rFonts w:hint="eastAsia" w:ascii="Times New Roman" w:hAnsi="Times New Roman"/>
          <w:sz w:val="21"/>
          <w:szCs w:val="21"/>
          <w:lang w:val="en-US" w:eastAsia="zh-CN"/>
        </w:rPr>
        <w:t>中国特色社会主义</w:t>
      </w:r>
      <w:r>
        <w:rPr>
          <w:rFonts w:hint="eastAsia" w:ascii="Times New Roman" w:hAnsi="Times New Roman"/>
          <w:sz w:val="21"/>
          <w:szCs w:val="21"/>
          <w:lang w:eastAsia="zh-CN"/>
        </w:rPr>
        <w:t>，本质上也是继续推动伟大社会革命。要把这场新时代伟大社会革命进行好，我们党必须勇于进行自我革命，把党建设成为始终走在时代前列、人民衷心拥护、经得起各种风浪考验、朝气蓬勃的马克思主义执政党。这既是中国共产党作为马克思主义政党建设和发展的内在需要，也是我们党在新形势新挑战下领导人民进行伟大社会革命的客观要求。新时代伟大社会革命面临的新矛盾新挑战，倒逼和推动党的自我革命向纵深发展。</w:t>
      </w:r>
    </w:p>
    <w:p w14:paraId="65247716">
      <w:pPr>
        <w:keepNext w:val="0"/>
        <w:keepLines w:val="0"/>
        <w:pageBreakBefore w:val="0"/>
        <w:widowControl w:val="0"/>
        <w:numPr>
          <w:ilvl w:val="0"/>
          <w:numId w:val="0"/>
        </w:numPr>
        <w:kinsoku/>
        <w:wordWrap/>
        <w:overflowPunct/>
        <w:topLinePunct w:val="0"/>
        <w:autoSpaceDE/>
        <w:autoSpaceDN/>
        <w:bidi w:val="0"/>
        <w:adjustRightInd/>
        <w:snapToGrid/>
        <w:spacing w:line="260" w:lineRule="exact"/>
        <w:textAlignment w:val="auto"/>
        <w:rPr>
          <w:rFonts w:ascii="Times New Roman" w:hAnsi="Times New Roman"/>
          <w:sz w:val="21"/>
          <w:szCs w:val="21"/>
        </w:rPr>
      </w:pPr>
    </w:p>
    <w:sectPr>
      <w:pgSz w:w="11906" w:h="16838"/>
      <w:pgMar w:top="567" w:right="567" w:bottom="567" w:left="567" w:header="851" w:footer="992" w:gutter="0"/>
      <w:cols w:equalWidth="0" w:num="2">
        <w:col w:w="5174" w:space="210"/>
        <w:col w:w="5388"/>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3ABAB"/>
    <w:multiLevelType w:val="singleLevel"/>
    <w:tmpl w:val="99F3ABAB"/>
    <w:lvl w:ilvl="0" w:tentative="0">
      <w:start w:val="35"/>
      <w:numFmt w:val="decimal"/>
      <w:suff w:val="space"/>
      <w:lvlText w:val="%1."/>
      <w:lvlJc w:val="left"/>
    </w:lvl>
  </w:abstractNum>
  <w:abstractNum w:abstractNumId="1">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1"/>
    <w:multiLevelType w:val="multilevel"/>
    <w:tmpl w:val="00000001"/>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2"/>
    <w:multiLevelType w:val="multilevel"/>
    <w:tmpl w:val="000000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04"/>
    <w:multiLevelType w:val="multilevel"/>
    <w:tmpl w:val="00000004"/>
    <w:lvl w:ilvl="0" w:tentative="0">
      <w:start w:val="3"/>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5"/>
    <w:multiLevelType w:val="multilevel"/>
    <w:tmpl w:val="0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000006"/>
    <w:multiLevelType w:val="multilevel"/>
    <w:tmpl w:val="00000006"/>
    <w:lvl w:ilvl="0" w:tentative="0">
      <w:start w:val="6"/>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07"/>
    <w:multiLevelType w:val="multilevel"/>
    <w:tmpl w:val="0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0000008"/>
    <w:multiLevelType w:val="multilevel"/>
    <w:tmpl w:val="00000008"/>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09"/>
    <w:multiLevelType w:val="multilevel"/>
    <w:tmpl w:val="000000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000013"/>
    <w:multiLevelType w:val="multilevel"/>
    <w:tmpl w:val="000000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0000015"/>
    <w:multiLevelType w:val="multilevel"/>
    <w:tmpl w:val="000000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EAB858E"/>
    <w:multiLevelType w:val="singleLevel"/>
    <w:tmpl w:val="5EAB858E"/>
    <w:lvl w:ilvl="0" w:tentative="0">
      <w:start w:val="2"/>
      <w:numFmt w:val="decimal"/>
      <w:suff w:val="nothing"/>
      <w:lvlText w:val="（%1）"/>
      <w:lvlJc w:val="left"/>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6"/>
  </w:num>
  <w:num w:numId="8">
    <w:abstractNumId w:val="5"/>
  </w:num>
  <w:num w:numId="9">
    <w:abstractNumId w:val="7"/>
  </w:num>
  <w:num w:numId="10">
    <w:abstractNumId w:val="8"/>
  </w:num>
  <w:num w:numId="11">
    <w:abstractNumId w:val="9"/>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A3Y2E0ZWMwYjk0ODQ5YWE5YWRmYmNhMWRiYWViMzUifQ=="/>
  </w:docVars>
  <w:rsids>
    <w:rsidRoot w:val="00000000"/>
    <w:rsid w:val="07BB1B86"/>
    <w:rsid w:val="11AA3420"/>
    <w:rsid w:val="272D3191"/>
    <w:rsid w:val="291C47AB"/>
    <w:rsid w:val="3BDB1D42"/>
    <w:rsid w:val="44B813D4"/>
    <w:rsid w:val="4A413C1A"/>
    <w:rsid w:val="4BA12BC2"/>
    <w:rsid w:val="4FD335FF"/>
    <w:rsid w:val="67AE2497"/>
    <w:rsid w:val="7A6464C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qFormat/>
    <w:uiPriority w:val="1"/>
  </w:style>
  <w:style w:type="table" w:default="1" w:styleId="4">
    <w:name w:val="Normal Table"/>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38779</Words>
  <Characters>38854</Characters>
  <Paragraphs>315</Paragraphs>
  <TotalTime>59</TotalTime>
  <ScaleCrop>false</ScaleCrop>
  <LinksUpToDate>false</LinksUpToDate>
  <CharactersWithSpaces>38919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2024-09-25T12:17:00Z</dcterms:created>
  <dc:creator>SEA-AL10</dc:creator>
  <cp:lastModifiedBy>初十</cp:lastModifiedBy>
  <dcterms:modified xsi:type="dcterms:W3CDTF">2025-12-25T02:43:28Z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0C186E941EBE4E02B903EE9AC26C563A_13</vt:lpwstr>
  </property>
  <property fmtid="{D5CDD505-2E9C-101B-9397-08002B2CF9AE}" pid="3" name="KSOProductBuildVer">
    <vt:lpwstr>2052-12.1.0.24034</vt:lpwstr>
  </property>
  <property fmtid="{D5CDD505-2E9C-101B-9397-08002B2CF9AE}" pid="4" name="KSOTemplateDocerSaveRecord">
    <vt:lpwstr>eyJoZGlkIjoiOWI1ZmNlYzNiNzlkNjVlNDAzZmNkMTUzODM4MTgwYzIiLCJ1c2VySWQiOiIyMDAyMDAxODgifQ==</vt:lpwstr>
  </property>
</Properties>
</file>