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b/>
          <w:bCs/>
          <w:kern w:val="2"/>
          <w:sz w:val="21"/>
          <w:szCs w:val="24"/>
          <w:lang w:val="en-US" w:eastAsia="zh-CN" w:bidi="ar-SA"/>
        </w:rPr>
        <w:id w:val="147456967"/>
        <w15:color w:val="DBDBDB"/>
        <w:docPartObj>
          <w:docPartGallery w:val="Table of Contents"/>
          <w:docPartUnique/>
        </w:docPartObj>
      </w:sdtPr>
      <w:sdtEndPr>
        <w:rPr>
          <w:rFonts w:hint="eastAsia" w:ascii="宋体" w:hAnsi="宋体" w:eastAsia="宋体" w:cs="宋体"/>
          <w:b/>
          <w:color w:val="000000"/>
          <w:kern w:val="0"/>
          <w:sz w:val="21"/>
          <w:szCs w:val="30"/>
          <w:lang w:val="en-US" w:eastAsia="zh-CN" w:bidi="ar"/>
        </w:rPr>
      </w:sdtEndPr>
      <w:sdtContent>
        <w:p>
          <w:pPr>
            <w:spacing w:before="0" w:beforeLines="0" w:after="0" w:afterLines="0" w:line="240" w:lineRule="auto"/>
            <w:ind w:left="0" w:leftChars="0" w:right="0" w:rightChars="0" w:firstLine="0" w:firstLineChars="0"/>
            <w:jc w:val="center"/>
            <w:rPr>
              <w:b/>
              <w:bCs/>
            </w:rPr>
          </w:pPr>
          <w:r>
            <w:rPr>
              <w:rFonts w:ascii="宋体" w:hAnsi="宋体" w:eastAsia="宋体"/>
              <w:b/>
              <w:bCs/>
              <w:sz w:val="21"/>
            </w:rPr>
            <w:t>目</w:t>
          </w:r>
          <w:r>
            <w:rPr>
              <w:rFonts w:hint="eastAsia" w:ascii="宋体" w:hAnsi="宋体" w:eastAsia="宋体"/>
              <w:b/>
              <w:bCs/>
              <w:sz w:val="21"/>
              <w:lang w:val="en-US" w:eastAsia="zh-CN"/>
            </w:rPr>
            <w:t xml:space="preserve"> </w:t>
          </w:r>
          <w:r>
            <w:rPr>
              <w:rFonts w:ascii="宋体" w:hAnsi="宋体" w:eastAsia="宋体"/>
              <w:b/>
              <w:bCs/>
              <w:sz w:val="21"/>
            </w:rPr>
            <w:t>录</w:t>
          </w:r>
          <w:bookmarkStart w:id="58" w:name="_GoBack"/>
          <w:bookmarkEnd w:id="58"/>
        </w:p>
        <w:p>
          <w:pPr>
            <w:pStyle w:val="7"/>
            <w:tabs>
              <w:tab w:val="right" w:leader="dot" w:pos="8306"/>
            </w:tabs>
            <w:rPr>
              <w:rFonts w:hint="eastAsia" w:ascii="宋体" w:hAnsi="宋体" w:eastAsia="宋体" w:cs="宋体"/>
            </w:rPr>
          </w:pPr>
          <w:r>
            <w:rPr>
              <w:rFonts w:hint="eastAsia" w:ascii="宋体" w:hAnsi="宋体" w:eastAsia="宋体" w:cs="宋体"/>
              <w:b/>
              <w:color w:val="000000"/>
              <w:kern w:val="0"/>
              <w:sz w:val="30"/>
              <w:szCs w:val="30"/>
              <w:lang w:val="en-US" w:eastAsia="zh-CN" w:bidi="ar"/>
            </w:rPr>
            <w:fldChar w:fldCharType="begin"/>
          </w:r>
          <w:r>
            <w:rPr>
              <w:rFonts w:hint="eastAsia" w:ascii="宋体" w:hAnsi="宋体" w:eastAsia="宋体" w:cs="宋体"/>
              <w:b/>
              <w:color w:val="000000"/>
              <w:kern w:val="0"/>
              <w:sz w:val="30"/>
              <w:szCs w:val="30"/>
              <w:lang w:val="en-US" w:eastAsia="zh-CN" w:bidi="ar"/>
            </w:rPr>
            <w:instrText xml:space="preserve">TOC \o "1-2" \h \u </w:instrText>
          </w:r>
          <w:r>
            <w:rPr>
              <w:rFonts w:hint="eastAsia" w:ascii="宋体" w:hAnsi="宋体" w:eastAsia="宋体" w:cs="宋体"/>
              <w:b/>
              <w:color w:val="000000"/>
              <w:kern w:val="0"/>
              <w:sz w:val="30"/>
              <w:szCs w:val="30"/>
              <w:lang w:val="en-US" w:eastAsia="zh-CN" w:bidi="ar"/>
            </w:rPr>
            <w:fldChar w:fldCharType="separate"/>
          </w: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_Toc30814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30"/>
              <w:lang w:val="en-US" w:eastAsia="zh-CN"/>
            </w:rPr>
            <w:t>导论重难点解析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_Toc30814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_Toc14435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 如何理解中国特色社会主义是改革开放以来党的全部理论和实践的主题？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_Toc14435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_Toc21713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2、 如何把握习近平新时代中国特色社会主义思想的丰富内涵？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_Toc21713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_Toc1667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3、如何认识习近平新时代中国特色社会主义思想的历史地位？</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_Toc1667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7"/>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_Toc18221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30"/>
              <w:lang w:val="en-US" w:eastAsia="zh-CN"/>
            </w:rPr>
            <w:t>第一讲 中国特色社会主义进入新时代</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_Toc18221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_Toc992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kern w:val="2"/>
              <w:szCs w:val="21"/>
              <w:lang w:val="en-US" w:eastAsia="zh-CN" w:bidi="ar-SA"/>
            </w:rPr>
            <w:t>1、 中国特色社会主义新时代的主要内涵和重大意义是什么？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_Toc992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_Toc4577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kern w:val="2"/>
              <w:szCs w:val="21"/>
              <w:lang w:val="en-US" w:eastAsia="zh-CN" w:bidi="ar-SA"/>
            </w:rPr>
            <w:t>2、如何理解我国社会主要矛盾的转化及其影响？</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_Toc4577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_Toc6914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kern w:val="2"/>
              <w:szCs w:val="21"/>
              <w:lang w:val="en-US" w:eastAsia="zh-CN" w:bidi="ar-SA"/>
            </w:rPr>
            <w:t>3、为什么说我国仍处于并将长期处于社会主义初级阶段？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_Toc6914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7"/>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_Toc10209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30"/>
              <w:lang w:val="en-US" w:eastAsia="zh-CN"/>
            </w:rPr>
            <w:t>第二讲 新时代中国共产党的历史使命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_Toc10209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_Toc877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1、如何理解“四个伟大”的内在逻辑关系？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_Toc877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_Toc14717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2、如何认识新时代战略安排的重大意义？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_Toc14717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7"/>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_Toc4008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30"/>
              <w:lang w:val="en-US" w:eastAsia="zh-CN"/>
            </w:rPr>
            <w:t>第三讲 中国特色社会主义经济建设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_Toc4008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_Toc27846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kern w:val="2"/>
              <w:szCs w:val="21"/>
              <w:lang w:val="en-US" w:eastAsia="zh-CN" w:bidi="ar-SA"/>
            </w:rPr>
            <w:t>1、如何推动现代市场体系建立？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_Toc27846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_Toc7290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kern w:val="2"/>
              <w:szCs w:val="21"/>
              <w:lang w:val="en-US" w:eastAsia="zh-CN" w:bidi="ar-SA"/>
            </w:rPr>
            <w:t>2、经济全球化背景下经济安全问题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_Toc7290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_Toc18021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kern w:val="2"/>
              <w:szCs w:val="21"/>
              <w:lang w:val="en-US" w:eastAsia="zh-CN" w:bidi="ar-SA"/>
            </w:rPr>
            <w:t>3、深化供给侧结构性改革</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_Toc18021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_Toc13057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4、加快建设制造强国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_Toc13057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7"/>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_Toc11720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30"/>
              <w:lang w:val="en-US" w:eastAsia="zh-CN"/>
            </w:rPr>
            <w:t>第四讲 中国特色社会主义政治建设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_Toc11720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_Toc15504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 坚持走中国特色社会主义政治发展道路的必然性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_Toc15504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_Toc4111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2 积极稳妥推进政治体制改革</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_Toc4111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_Toc24187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3 建设社会主义法治国家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_Toc24187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7"/>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_Toc32555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30"/>
              <w:lang w:val="en-US" w:eastAsia="zh-CN"/>
            </w:rPr>
            <w:t>第五讲 中国特色社会主义文化建设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_Toc32555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_Toc1333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 推进马克思主义中国化时代化大众化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_Toc1333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_Toc22267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2. 当代中国精神的集中体现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_Toc22267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7"/>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_Toc8557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30"/>
              <w:lang w:val="en-US" w:eastAsia="zh-CN"/>
            </w:rPr>
            <w:t>第六讲 中国特色社会主义社会建设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_Toc8557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_Toc124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 为什么讲，抓民生也是抓发展？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_Toc124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_Toc28432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2．精准扶贫是与我们所有人都有关的一件事，该怎样理解？</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_Toc28432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_Toc27457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3. 怎样理解坚持统筹发展和安全两件大事，这是治国理政的一个重大原则？</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_Toc27457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7"/>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_Toc7511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30"/>
              <w:lang w:val="en-US" w:eastAsia="zh-CN"/>
            </w:rPr>
            <w:t>第七讲 中国特色社会主义生态文明建设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_Toc7511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_Toc22471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 如何理解人与自然和谐共生的现代化？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_Toc22471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_Toc10317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2. 如何理解建设美丽中国的主要任务？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_Toc10317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7"/>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_Toc8556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30"/>
              <w:lang w:val="en-US" w:eastAsia="zh-CN"/>
            </w:rPr>
            <w:t>第八讲坚持和平发展道路与构建人类命运共同体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_Toc8556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_Toc30572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kern w:val="2"/>
              <w:szCs w:val="21"/>
              <w:lang w:val="en-US" w:eastAsia="zh-CN" w:bidi="ar-SA"/>
            </w:rPr>
            <w:t xml:space="preserve">1、 </w:t>
          </w:r>
          <w:r>
            <w:rPr>
              <w:rFonts w:hint="eastAsia" w:ascii="宋体" w:hAnsi="宋体" w:eastAsia="宋体" w:cs="宋体"/>
              <w:szCs w:val="21"/>
              <w:lang w:val="en-US" w:eastAsia="zh-CN"/>
            </w:rPr>
            <w:t>如何理解当代中国同世界关系的历史性变化？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_Toc30572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_Toc27914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2. 如何理解全方位立体化国际关系布局？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_Toc27914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7"/>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_Toc12867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30"/>
              <w:lang w:val="en-US" w:eastAsia="zh-CN"/>
            </w:rPr>
            <w:t>第九讲 坚持党对一切工作的领导与全面从严治党</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_Toc12867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_Toc2442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 如何正确理解坚持党对一切工作的领导？</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_Toc2442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_Toc845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2. 为什么要把党的政治建设放在首位？</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_Toc845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_Toc31210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3 党的政治建设主要包括哪些基本内容？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_Toc31210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_Toc596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4 全面从严治党从哪些方面去努力？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_Toc596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7"/>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_Toc7300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30"/>
              <w:lang w:val="en-US" w:eastAsia="zh-CN"/>
            </w:rPr>
            <w:t>补充</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_Toc7300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_Toc2840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1.当代大学生生与中国梦</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_Toc2840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_Toc16805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2.坚持和发展中国特色社会主义,必须回答四个基本问题。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_Toc16805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_Toc10773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3. 为什么说走社会主义道路是历史和人民的选择？</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_Toc10773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_Toc21420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4. 为什么坚持走中国特色社会主义道路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_Toc21420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_Toc22689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5.科学社会主义发展史上的三次历史性飞跃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_Toc22689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_Toc1352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6.国有企业和国有资产管理体制改革初探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_Toc1352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_Toc19119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7.总体国家安全观的多维解读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_Toc19119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_Toc24213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8.中国特色社会主义政治制度</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_Toc24213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_Toc25599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9.中国特色社会主文政治发展道路的根本要求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_Toc25599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_Toc2082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10.中国特色社会主义先进文化的基本特征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_Toc2082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_Toc22406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11.中国特色社会主义是当代中国发展进步的旗帜</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_Toc22406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_Toc27431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12.独特的历史道路--中国特色社会主义道路、中国特色社会主义制度--独特的社会制度</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_Toc27431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_Toc19275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13.中国特色社会主义道路、理论体系、制度、文化以及四者的关系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_Toc19275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_Toc14456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14.独特的历史道路--中国特色社会主义道路、中国特色社会主义制度--独特的社会制度</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_Toc14456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_Toc27672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15.中国特色社会主义道路、理论体系、制度、文化以及四者的关系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_Toc27672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_Toc13298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16.新的“顶层设计”:新“两步走”战略安排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_Toc13298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_Toc30628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17.提高国家文化软实力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_Toc30628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_Toc20602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18.自觉抵制指导思想多元化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_Toc20602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pStyle w:val="8"/>
            <w:tabs>
              <w:tab w:val="right" w:leader="dot" w:pos="8306"/>
            </w:tabs>
            <w:rPr>
              <w:rFonts w:hint="eastAsia" w:ascii="宋体" w:hAnsi="宋体" w:eastAsia="宋体" w:cs="宋体"/>
            </w:rPr>
          </w:pPr>
          <w:r>
            <w:rPr>
              <w:rFonts w:hint="eastAsia" w:ascii="宋体" w:hAnsi="宋体" w:eastAsia="宋体" w:cs="宋体"/>
              <w:color w:val="000000"/>
              <w:kern w:val="0"/>
              <w:szCs w:val="30"/>
              <w:lang w:val="en-US" w:eastAsia="zh-CN" w:bidi="ar"/>
            </w:rPr>
            <w:fldChar w:fldCharType="begin"/>
          </w:r>
          <w:r>
            <w:rPr>
              <w:rFonts w:hint="eastAsia" w:ascii="宋体" w:hAnsi="宋体" w:eastAsia="宋体" w:cs="宋体"/>
              <w:kern w:val="0"/>
              <w:szCs w:val="30"/>
              <w:lang w:val="en-US" w:eastAsia="zh-CN" w:bidi="ar"/>
            </w:rPr>
            <w:instrText xml:space="preserve"> HYPERLINK \l _Toc14631 </w:instrText>
          </w:r>
          <w:r>
            <w:rPr>
              <w:rFonts w:hint="eastAsia" w:ascii="宋体" w:hAnsi="宋体" w:eastAsia="宋体" w:cs="宋体"/>
              <w:kern w:val="0"/>
              <w:szCs w:val="30"/>
              <w:lang w:val="en-US" w:eastAsia="zh-CN" w:bidi="ar"/>
            </w:rPr>
            <w:fldChar w:fldCharType="separate"/>
          </w:r>
          <w:r>
            <w:rPr>
              <w:rFonts w:hint="eastAsia" w:ascii="宋体" w:hAnsi="宋体" w:eastAsia="宋体" w:cs="宋体"/>
              <w:szCs w:val="21"/>
              <w:lang w:val="en-US" w:eastAsia="zh-CN"/>
            </w:rPr>
            <w:t>19.以美国为首的西方国家的民主制度没有普世性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_Toc14631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color w:val="000000"/>
              <w:kern w:val="0"/>
              <w:szCs w:val="30"/>
              <w:lang w:val="en-US" w:eastAsia="zh-CN" w:bidi="ar"/>
            </w:rPr>
            <w:fldChar w:fldCharType="end"/>
          </w:r>
        </w:p>
        <w:p>
          <w:pPr>
            <w:keepNext w:val="0"/>
            <w:keepLines w:val="0"/>
            <w:widowControl/>
            <w:suppressLineNumbers w:val="0"/>
            <w:jc w:val="center"/>
            <w:rPr>
              <w:rFonts w:hint="eastAsia" w:ascii="宋体" w:hAnsi="宋体" w:eastAsia="宋体" w:cs="宋体"/>
              <w:b/>
              <w:color w:val="000000"/>
              <w:kern w:val="0"/>
              <w:sz w:val="30"/>
              <w:szCs w:val="30"/>
              <w:lang w:val="en-US" w:eastAsia="zh-CN" w:bidi="ar"/>
            </w:rPr>
          </w:pPr>
          <w:r>
            <w:rPr>
              <w:rFonts w:hint="eastAsia" w:ascii="宋体" w:hAnsi="宋体" w:eastAsia="宋体" w:cs="宋体"/>
              <w:color w:val="000000"/>
              <w:kern w:val="0"/>
              <w:szCs w:val="30"/>
              <w:lang w:val="en-US" w:eastAsia="zh-CN" w:bidi="ar"/>
            </w:rPr>
            <w:fldChar w:fldCharType="end"/>
          </w:r>
        </w:p>
      </w:sdtContent>
    </w:sdt>
    <w:p>
      <w:pPr>
        <w:keepNext w:val="0"/>
        <w:keepLines w:val="0"/>
        <w:widowControl/>
        <w:suppressLineNumbers w:val="0"/>
        <w:jc w:val="both"/>
        <w:rPr>
          <w:rFonts w:hint="default" w:ascii="Calibri-Bold" w:hAnsi="Calibri-Bold" w:eastAsia="Calibri-Bold" w:cs="Calibri-Bold"/>
          <w:b/>
          <w:color w:val="000000"/>
          <w:kern w:val="0"/>
          <w:sz w:val="30"/>
          <w:szCs w:val="30"/>
          <w:lang w:val="en-US" w:eastAsia="zh-CN" w:bidi="ar"/>
        </w:rPr>
      </w:pPr>
    </w:p>
    <w:p>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default"/>
          <w:sz w:val="30"/>
          <w:szCs w:val="30"/>
          <w:lang w:val="en-US" w:eastAsia="zh-CN"/>
        </w:rPr>
      </w:pPr>
      <w:bookmarkStart w:id="0" w:name="_Toc30814"/>
      <w:r>
        <w:rPr>
          <w:rFonts w:hint="eastAsia"/>
          <w:sz w:val="30"/>
          <w:szCs w:val="30"/>
          <w:lang w:val="en-US" w:eastAsia="zh-CN"/>
        </w:rPr>
        <w:t>导论重难点解析</w:t>
      </w:r>
      <w:bookmarkEnd w:id="0"/>
    </w:p>
    <w:p>
      <w:pPr>
        <w:pStyle w:val="3"/>
        <w:keepNext/>
        <w:keepLines/>
        <w:pageBreakBefore w:val="0"/>
        <w:widowControl w:val="0"/>
        <w:numPr>
          <w:ilvl w:val="0"/>
          <w:numId w:val="1"/>
        </w:numPr>
        <w:kinsoku/>
        <w:wordWrap/>
        <w:overflowPunct/>
        <w:topLinePunct w:val="0"/>
        <w:autoSpaceDE/>
        <w:autoSpaceDN/>
        <w:bidi w:val="0"/>
        <w:adjustRightInd/>
        <w:snapToGrid/>
        <w:spacing w:before="0" w:after="0" w:line="240" w:lineRule="auto"/>
        <w:textAlignment w:val="auto"/>
        <w:rPr>
          <w:sz w:val="21"/>
          <w:szCs w:val="21"/>
        </w:rPr>
      </w:pPr>
      <w:bookmarkStart w:id="1" w:name="_Toc14435"/>
      <w:r>
        <w:rPr>
          <w:rFonts w:hint="eastAsia"/>
          <w:sz w:val="21"/>
          <w:szCs w:val="21"/>
          <w:lang w:val="en-US" w:eastAsia="zh-CN"/>
        </w:rPr>
        <w:t>如何理解中国特色社会主义是改革开放以来党的全部理论和实践的主题？</w:t>
      </w:r>
      <w:bookmarkEnd w:id="1"/>
      <w:r>
        <w:rPr>
          <w:rFonts w:hint="eastAsia"/>
          <w:sz w:val="21"/>
          <w:szCs w:val="21"/>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中国特色社会主义根植于中国大地，反映人民的意愿、适合中国和时代发展进步要求的科学社会主义，是党和人民千辛万苦取得的宝贵成果，是改革开放以来党的全部理论和实践的主题，是当代中国发展进步的根本方向。中国特色社会主义是中国共产党人把马克思主义基本原理与当代中国实际和时代特征相结合的产物，是科学社会主义理论逻辑和中国社会发展历史逻辑的辩证统一，具有深厚的历史渊源和广泛的现实基础。它是在改革开放 </w:t>
      </w:r>
      <w:r>
        <w:rPr>
          <w:rFonts w:ascii="Calibri" w:hAnsi="Calibri" w:eastAsia="宋体" w:cs="Calibri"/>
          <w:color w:val="000000"/>
          <w:kern w:val="0"/>
          <w:sz w:val="21"/>
          <w:szCs w:val="21"/>
          <w:lang w:val="en-US" w:eastAsia="zh-CN" w:bidi="ar"/>
        </w:rPr>
        <w:t xml:space="preserve">40 </w:t>
      </w:r>
      <w:r>
        <w:rPr>
          <w:rFonts w:hint="eastAsia" w:ascii="宋体" w:hAnsi="宋体" w:eastAsia="宋体" w:cs="宋体"/>
          <w:color w:val="000000"/>
          <w:kern w:val="0"/>
          <w:sz w:val="21"/>
          <w:szCs w:val="21"/>
          <w:lang w:val="en-US" w:eastAsia="zh-CN" w:bidi="ar"/>
        </w:rPr>
        <w:t xml:space="preserve">年的伟大实践中得来的，是在中华人民共和国成立 </w:t>
      </w:r>
      <w:r>
        <w:rPr>
          <w:rFonts w:hint="default" w:ascii="Calibri" w:hAnsi="Calibri" w:eastAsia="宋体" w:cs="Calibri"/>
          <w:color w:val="000000"/>
          <w:kern w:val="0"/>
          <w:sz w:val="21"/>
          <w:szCs w:val="21"/>
          <w:lang w:val="en-US" w:eastAsia="zh-CN" w:bidi="ar"/>
        </w:rPr>
        <w:t xml:space="preserve">70 </w:t>
      </w:r>
      <w:r>
        <w:rPr>
          <w:rFonts w:hint="eastAsia" w:ascii="宋体" w:hAnsi="宋体" w:eastAsia="宋体" w:cs="宋体"/>
          <w:color w:val="000000"/>
          <w:kern w:val="0"/>
          <w:sz w:val="21"/>
          <w:szCs w:val="21"/>
          <w:lang w:val="en-US" w:eastAsia="zh-CN" w:bidi="ar"/>
        </w:rPr>
        <w:t>年的持续探索中得来的，是在对近代以来</w:t>
      </w:r>
      <w:r>
        <w:rPr>
          <w:rFonts w:hint="default" w:ascii="Calibri" w:hAnsi="Calibri" w:eastAsia="宋体" w:cs="Calibri"/>
          <w:color w:val="000000"/>
          <w:kern w:val="0"/>
          <w:sz w:val="21"/>
          <w:szCs w:val="21"/>
          <w:lang w:val="en-US" w:eastAsia="zh-CN" w:bidi="ar"/>
        </w:rPr>
        <w:t xml:space="preserve">170 </w:t>
      </w:r>
      <w:r>
        <w:rPr>
          <w:rFonts w:hint="eastAsia" w:ascii="宋体" w:hAnsi="宋体" w:eastAsia="宋体" w:cs="宋体"/>
          <w:color w:val="000000"/>
          <w:kern w:val="0"/>
          <w:sz w:val="21"/>
          <w:szCs w:val="21"/>
          <w:lang w:val="en-US" w:eastAsia="zh-CN" w:bidi="ar"/>
        </w:rPr>
        <w:t xml:space="preserve">多年中华民族发展历程的深刻总结中得来的，是在对中华民族 </w:t>
      </w:r>
      <w:r>
        <w:rPr>
          <w:rFonts w:hint="default" w:ascii="Calibri" w:hAnsi="Calibri" w:eastAsia="宋体" w:cs="Calibri"/>
          <w:color w:val="000000"/>
          <w:kern w:val="0"/>
          <w:sz w:val="21"/>
          <w:szCs w:val="21"/>
          <w:lang w:val="en-US" w:eastAsia="zh-CN" w:bidi="ar"/>
        </w:rPr>
        <w:t xml:space="preserve">5000 </w:t>
      </w:r>
      <w:r>
        <w:rPr>
          <w:rFonts w:hint="eastAsia" w:ascii="宋体" w:hAnsi="宋体" w:eastAsia="宋体" w:cs="宋体"/>
          <w:color w:val="000000"/>
          <w:kern w:val="0"/>
          <w:sz w:val="21"/>
          <w:szCs w:val="21"/>
          <w:lang w:val="en-US" w:eastAsia="zh-CN" w:bidi="ar"/>
        </w:rPr>
        <w:t xml:space="preserve">多年悠久文明的传承中得来的，具有深厚的历史渊源和广泛的现实基础。中国特色社会主义是历史的选择、人民的选择、时代的选择。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中国特色社会主义是在改革开放新时期开创的，贯穿于改革开放以来党的全部理论和实践之中。“</w:t>
      </w:r>
      <w:r>
        <w:rPr>
          <w:rFonts w:hint="default" w:ascii="Calibri" w:hAnsi="Calibri" w:eastAsia="宋体" w:cs="Calibri"/>
          <w:color w:val="000000"/>
          <w:kern w:val="0"/>
          <w:sz w:val="21"/>
          <w:szCs w:val="21"/>
          <w:lang w:val="en-US" w:eastAsia="zh-CN" w:bidi="ar"/>
        </w:rPr>
        <w:t xml:space="preserve">1978 </w:t>
      </w:r>
      <w:r>
        <w:rPr>
          <w:rFonts w:hint="eastAsia" w:ascii="宋体" w:hAnsi="宋体" w:eastAsia="宋体" w:cs="宋体"/>
          <w:color w:val="000000"/>
          <w:kern w:val="0"/>
          <w:sz w:val="21"/>
          <w:szCs w:val="21"/>
          <w:lang w:val="en-US" w:eastAsia="zh-CN" w:bidi="ar"/>
        </w:rPr>
        <w:t xml:space="preserve">年，中国共产党召开了十一届三中全会，会议作出了把党和国家的工作中心从以阶级斗争为纲转移到经济建设上来的战略决策，并作出改革开放的重大决策，为探索中国特色社会主义开辟了新的道路。中国特色社会主义”是 </w:t>
      </w:r>
      <w:r>
        <w:rPr>
          <w:rFonts w:hint="default" w:ascii="Calibri" w:hAnsi="Calibri" w:eastAsia="宋体" w:cs="Calibri"/>
          <w:color w:val="000000"/>
          <w:kern w:val="0"/>
          <w:sz w:val="21"/>
          <w:szCs w:val="21"/>
          <w:lang w:val="en-US" w:eastAsia="zh-CN" w:bidi="ar"/>
        </w:rPr>
        <w:t xml:space="preserve">1982 </w:t>
      </w:r>
      <w:r>
        <w:rPr>
          <w:rFonts w:hint="eastAsia" w:ascii="宋体" w:hAnsi="宋体" w:eastAsia="宋体" w:cs="宋体"/>
          <w:color w:val="000000"/>
          <w:kern w:val="0"/>
          <w:sz w:val="21"/>
          <w:szCs w:val="21"/>
          <w:lang w:val="en-US" w:eastAsia="zh-CN" w:bidi="ar"/>
        </w:rPr>
        <w:t xml:space="preserve">年邓小平同志在党的十二大开幕词中第一次使用的。从此，开始了中国共产党领导和依靠全国各族人民建设中国特色社会主义的历史进程。继党的十二大首次提出“有中国特色社会主义”这一概念之后，党的历次代表大会报告的题目中都包含有“中国特色社会主义”这个主题词。党的十六大报告开始，将“有中国特色社会主义”表述为“ 中国特色社会主义”。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改革开放以来党的全部理论和实践都是在发展进程中对中国特色社会主义这一主题的深化和拓展，中国特色社会主义是引领共产党人砥砺前行的伟大旗帜。围绕中国特色社会主义这一主题，中国共产党人不断推进理论创新和实践创新，中国特色社会主义道路越走越宽广，中国特色社会主义理论体系更加丰富，中国特色社会主义制度不断健全，中国特色社会主义文化繁荣发展。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实践已经充分证明，中国特色社会主义，是凝聚全党全国各族人民团结奋斗的旗帜，是引领中国走向繁荣富强的旗帜。它把中国特色社会主义的发展前景与中华民族伟大复兴的历史任务紧密联系在一起，把实现社会主义现代化与人民共同富裕紧密联系在一起，把国家兴衰存亡和个人命运紧密联系在一起，代表了中国最广大人民的利益和愿望，是激励全党全国人民的强大精神力量。 </w:t>
      </w: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sz w:val="21"/>
          <w:szCs w:val="21"/>
          <w:lang w:val="en-US" w:eastAsia="zh-CN"/>
        </w:rPr>
      </w:pPr>
      <w:bookmarkStart w:id="2" w:name="_Toc21713"/>
      <w:r>
        <w:rPr>
          <w:rFonts w:hint="eastAsia"/>
          <w:sz w:val="21"/>
          <w:szCs w:val="21"/>
          <w:lang w:val="en-US" w:eastAsia="zh-CN"/>
        </w:rPr>
        <w:t>2、 如何把握习近平新时代中国特色社会主义思想的丰富内涵？</w:t>
      </w:r>
      <w:bookmarkEnd w:id="2"/>
      <w:r>
        <w:rPr>
          <w:rFonts w:hint="eastAsia"/>
          <w:sz w:val="21"/>
          <w:szCs w:val="21"/>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党的十九大以“八个明确、十四个坚持”阐释了习近平新时代中国特色社会主义思想的精神实质和丰富内涵。“八个明确”着重阐明新时代坚持和发展中国特色社会主义的总目标、总任务、总体布局、战略布局和发展方向、发展方式、发展动力、战略步骤、外部条件、政</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治保证等基本问题，着重说明的是在新时代坚持和发展什么样的中国特色社会主义问题。“十四个坚持”则着重阐明在新时代怎样坚持和发展中国特色社会主义，谋划了新时代中国特色社会主义的发展蓝图，是习近平新时代中国特色社会主义思想中的方略体系。坚持和发展中国特色社会主义，像一条红线贯穿于这一思想始终，是这一思想的核心要义。“八个明确”“十四个坚持”是这一重要思想的核心内容。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八个明确”和“十四个坚持”是这一重大思想的核心内容，“八个明确”是这一思想最为核心的组成部分，是支持习近平新时代中国特色社会主义思想的“四梁八柱”，她回答了坚持和发展怎么样的中国特色社会主义这一重大问题。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一是，明确坚持和发展中国特色社会主义，总任务是实现社会主义现代化和中华民族伟大复兴，在全面建成小康社会的基础上，分两步走在本世纪中叶建成富强民主文明和谐美丽的社会主义现代化强国。二是明确新时代我国社会主要矛盾是人民日益增长的美好生活需要和不平衡不充分的发展之间的矛盾，必须坚持以人民为中心的发展思想，不断促进人的全面发展、全体人民共同富裕。三是明确中国特色社会主义事业总体布局是“五位一体”、战略布局是“四个全面”，强调坚定“四个自信”。四是明确全面深化改革总目标是完善和发展中国特色社会主义制度、推进国家治理体系和治理能力现代化。五是明确全面推进依法治国总目标是建设中国特色社会主义法治体系、建设社会主义法治国家。六是明确党在新时代的强军目标是建设一支听党指挥、能打胜仗、作风优良的人民军队，把人民军队建设成为世界一流军队七是明确中国特色大国外交要推动构建新型国际关系，推动构建人类命运共同体。八是明确党是最高政治力量，提出新时代党的建设总要求。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坚持党对一切工作的领导。坚持以人民为中心。坚持全面深化改革。坚持新发展理念。</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坚持人民当家作主。坚持全面依法治国。坚持社会主义核心价值体系。坚持在发展中保障和改善民生。坚持人与自然和谐共生。坚持总体国家安全观。坚持党对人民军队的绝对领导。坚持“一国两制”和推进祖国统一。坚持推动构建人类命运共同体。坚持全面从严治党。以上十四条，构成新时代坚持和发展中国特色社会主义的基本方略。全党同志必须全面贯彻党的基本理论、基本路线、基本方略，更好引领党和人民事业发展。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八个明确”和“十四个坚持”两者之间是相辅相成的关系，一个是理论上的回答，我们要坚持和发展的是什么样的社会主义，回答“是什么”的问题，十四个坚持从实践层面明确的回答，主要回答“怎么办”的问题。我们在新的历史方位当中，怎样来坚持和发展中国特色社会主义，是讲方略、办法、路径的问题。 </w:t>
      </w: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sz w:val="21"/>
          <w:szCs w:val="21"/>
          <w:lang w:val="en-US" w:eastAsia="zh-CN"/>
        </w:rPr>
      </w:pPr>
      <w:bookmarkStart w:id="3" w:name="_Toc1667"/>
      <w:r>
        <w:rPr>
          <w:rFonts w:hint="default"/>
          <w:sz w:val="21"/>
          <w:szCs w:val="21"/>
          <w:lang w:val="en-US" w:eastAsia="zh-CN"/>
        </w:rPr>
        <w:t>3</w:t>
      </w:r>
      <w:r>
        <w:rPr>
          <w:rFonts w:hint="eastAsia"/>
          <w:sz w:val="21"/>
          <w:szCs w:val="21"/>
          <w:lang w:val="en-US" w:eastAsia="zh-CN"/>
        </w:rPr>
        <w:t>、如何认识习近平新时代中国特色社会主义思想的历史地位？</w:t>
      </w:r>
      <w:bookmarkEnd w:id="3"/>
      <w:r>
        <w:rPr>
          <w:rFonts w:hint="eastAsia"/>
          <w:sz w:val="21"/>
          <w:szCs w:val="21"/>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一是习近平新时代中国特色社会主义思想是马克思主义中国化的最新成果。</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党的十九大报告指出：“习近平新时代中国特色社会主义思想，是对马克思列宁主义、毛泽东思想、邓小平理论、‘三个代表’重要思想、科学发展观的继承和发展，是马克思主义中国化的最新成果，是中国特色社会主义理论体系的重要组成部分。”党的十九大报告这一论述，不仅说明了习近平新时代中国特色社会主义思想与马克思列宁主义、毛泽东思想、邓小平理论、“三个代表”重要思想、科学发展观的内在有机联系，指出了这一思想在中国特色社会主义理论体系中的重要地位，而且强调了习近平新时代中国特色社会主义思想在马克思主义中国化历史进程中的重要地位和作用，即它是“马克思主义中国化的最新成果”。实际上，这是从理论发展的维度，指出了习近平新时代中国特色社会主义思想在我们党和国家长期奋斗历程中的历史地位。因为，中国共产党领导全国各族人民 </w:t>
      </w:r>
      <w:r>
        <w:rPr>
          <w:rFonts w:hint="default" w:ascii="Calibri" w:hAnsi="Calibri" w:eastAsia="宋体" w:cs="Calibri"/>
          <w:color w:val="000000"/>
          <w:kern w:val="0"/>
          <w:sz w:val="21"/>
          <w:szCs w:val="21"/>
          <w:lang w:val="en-US" w:eastAsia="zh-CN" w:bidi="ar"/>
        </w:rPr>
        <w:t xml:space="preserve">90 </w:t>
      </w:r>
      <w:r>
        <w:rPr>
          <w:rFonts w:hint="eastAsia" w:ascii="宋体" w:hAnsi="宋体" w:eastAsia="宋体" w:cs="宋体"/>
          <w:color w:val="000000"/>
          <w:kern w:val="0"/>
          <w:sz w:val="21"/>
          <w:szCs w:val="21"/>
          <w:lang w:val="en-US" w:eastAsia="zh-CN" w:bidi="ar"/>
        </w:rPr>
        <w:t xml:space="preserve">多年来不懈奋斗的全部历史，从理论建设和发展的角度，概括为一句话，就是推进马克思主义中国化，习近平新时代中国特色社会主义思想是其中最新的伟大成果。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二是习近平新时代中国特色社会主义思想是对三大规律认识的新境界。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党的十九大报告指出，十八大以来党中央“坚持解放思想、实事求是、与时俱进、求真务实，坚持辩证唯物主义和历史唯物主义，紧密结合新的时代条件和实践要求，以全新的视野深化对共产党执政规律、社会主义建设规律、人类社会发展规律的认识，进行艰辛理论探索，取得重大理论创新成果，形成了新时代中国特色社会主义思想”。党的十九大报告本身是从这一思想创立、形成的角度，指出了习近平新时代中国特色社会主义思想对上述三大规律认识的深化和提升。从一定意义上讲，这也是从人类社会发展和人类思想发展史的角度论述了习近平新时代中国特色社会主义思想历史地位。就这一叙事语境的外延来讲，深化了对三大规律的认识已经超出了“马克思主义中国化”的时空范畴，成为我们从理论维度把握习近平新时代中国特色社会主义思想历史地位的又一个更为广阔的视角。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三是习近平新时代中国特色社会主义思想是实现中华民族伟大复兴的行动指南。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Arial Unicode MS" w:hAnsi="Arial Unicode MS" w:eastAsia="Arial Unicode MS" w:cs="Arial Unicode MS"/>
          <w:b/>
          <w:color w:val="000000"/>
          <w:kern w:val="0"/>
          <w:sz w:val="30"/>
          <w:szCs w:val="30"/>
          <w:lang w:val="en-US" w:eastAsia="zh-CN" w:bidi="ar"/>
        </w:rPr>
      </w:pPr>
      <w:r>
        <w:rPr>
          <w:rFonts w:hint="eastAsia" w:ascii="宋体" w:hAnsi="宋体" w:eastAsia="宋体" w:cs="宋体"/>
          <w:color w:val="000000"/>
          <w:kern w:val="0"/>
          <w:sz w:val="21"/>
          <w:szCs w:val="21"/>
          <w:lang w:val="en-US" w:eastAsia="zh-CN" w:bidi="ar"/>
        </w:rPr>
        <w:t>党的十九大报告还进一步指出，习近平新时代中国特色社会主义思想，“是党和人民实践经验和集体智慧的结晶，是全党全国人民实现民族复兴的行动指南，必须长期坚持并不断发展”。这实际上是从指导实践发展的角度，指出了习近平新时代中国特色社会主义思想在我们党和国家实践发展中作为指导思想的历史地位。所以说，如同毛泽东思想、邓小平理论等马克思主义中国化的伟大成果一样，习近平新时代中国特色社会主义思想是推进我国社会主义现代化建设、实现中华民族伟大复兴的伟大旗帜和根本指南。</w:t>
      </w:r>
    </w:p>
    <w:p>
      <w:pPr>
        <w:keepNext w:val="0"/>
        <w:keepLines w:val="0"/>
        <w:widowControl/>
        <w:suppressLineNumbers w:val="0"/>
        <w:jc w:val="both"/>
        <w:rPr>
          <w:rFonts w:ascii="Arial Unicode MS" w:hAnsi="Arial Unicode MS" w:eastAsia="Arial Unicode MS" w:cs="Arial Unicode MS"/>
          <w:b/>
          <w:color w:val="000000"/>
          <w:kern w:val="0"/>
          <w:sz w:val="30"/>
          <w:szCs w:val="30"/>
          <w:lang w:val="en-US" w:eastAsia="zh-CN" w:bidi="ar"/>
        </w:rPr>
      </w:pPr>
    </w:p>
    <w:p>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default"/>
          <w:b/>
          <w:sz w:val="30"/>
          <w:szCs w:val="30"/>
          <w:lang w:val="en-US" w:eastAsia="zh-CN"/>
        </w:rPr>
      </w:pPr>
      <w:bookmarkStart w:id="4" w:name="_Toc18221"/>
      <w:r>
        <w:rPr>
          <w:rFonts w:hint="eastAsia"/>
          <w:b/>
          <w:sz w:val="30"/>
          <w:szCs w:val="30"/>
          <w:lang w:val="en-US" w:eastAsia="zh-CN"/>
        </w:rPr>
        <w:t>第一讲 中国特色社会主义进入新时代</w:t>
      </w:r>
      <w:bookmarkEnd w:id="4"/>
    </w:p>
    <w:p>
      <w:pPr>
        <w:keepNext w:val="0"/>
        <w:keepLines w:val="0"/>
        <w:widowControl/>
        <w:suppressLineNumbers w:val="0"/>
        <w:jc w:val="left"/>
        <w:outlineLvl w:val="1"/>
        <w:rPr>
          <w:rFonts w:ascii="Arial" w:hAnsi="Arial" w:eastAsia="黑体" w:cstheme="minorBidi"/>
          <w:b/>
          <w:kern w:val="2"/>
          <w:sz w:val="21"/>
          <w:szCs w:val="21"/>
          <w:lang w:val="en-US" w:eastAsia="zh-CN" w:bidi="ar-SA"/>
        </w:rPr>
      </w:pPr>
      <w:bookmarkStart w:id="5" w:name="_Toc992"/>
      <w:r>
        <w:rPr>
          <w:rFonts w:hint="eastAsia" w:ascii="Arial" w:hAnsi="Arial" w:eastAsia="黑体" w:cstheme="minorBidi"/>
          <w:b/>
          <w:kern w:val="2"/>
          <w:sz w:val="21"/>
          <w:szCs w:val="21"/>
          <w:lang w:val="en-US" w:eastAsia="zh-CN" w:bidi="ar-SA"/>
        </w:rPr>
        <w:t>1、 中国特色社会主义新时代的主要内涵和重大意义是什么？</w:t>
      </w:r>
      <w:bookmarkEnd w:id="5"/>
      <w:r>
        <w:rPr>
          <w:rFonts w:hint="eastAsia" w:ascii="Arial" w:hAnsi="Arial" w:eastAsia="黑体" w:cstheme="minorBidi"/>
          <w:b/>
          <w:kern w:val="2"/>
          <w:sz w:val="21"/>
          <w:szCs w:val="21"/>
          <w:lang w:val="en-US" w:eastAsia="zh-CN" w:bidi="ar-SA"/>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答：党的十九大对中国特色社会主义新时代的内涵做了高度概括，体现了我们党对我国发展新的历史方位的精准把握，反映了我们党的使命追求和全体人民的共同意愿，是我们党对新的历史条件、社会矛盾、实践进程、意识形态等进行科学综合分析后得出的重大结论，体现了从自发到自觉再到自为的马克思主义认识论和实践观，深刻阐明了中国特色社会主义进入新时代的基本内涵。</w:t>
      </w:r>
    </w:p>
    <w:p>
      <w:pPr>
        <w:keepNext w:val="0"/>
        <w:keepLines w:val="0"/>
        <w:pageBreakBefore w:val="0"/>
        <w:widowControl/>
        <w:numPr>
          <w:ilvl w:val="0"/>
          <w:numId w:val="2"/>
        </w:numPr>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中国特色社会主义新时代，是承前启后、继往开来、在新的历史条件下继续夺取中国特色社会主义伟大胜利的时代；</w:t>
      </w:r>
    </w:p>
    <w:p>
      <w:pPr>
        <w:keepNext w:val="0"/>
        <w:keepLines w:val="0"/>
        <w:pageBreakBefore w:val="0"/>
        <w:widowControl/>
        <w:numPr>
          <w:ilvl w:val="0"/>
          <w:numId w:val="2"/>
        </w:numPr>
        <w:suppressLineNumbers w:val="0"/>
        <w:kinsoku/>
        <w:wordWrap/>
        <w:overflowPunct/>
        <w:topLinePunct w:val="0"/>
        <w:autoSpaceDE/>
        <w:autoSpaceDN/>
        <w:bidi w:val="0"/>
        <w:adjustRightInd/>
        <w:snapToGrid/>
        <w:ind w:left="0" w:leftChars="0" w:firstLine="420" w:firstLineChars="200"/>
        <w:jc w:val="left"/>
        <w:textAlignment w:val="auto"/>
      </w:pPr>
      <w:r>
        <w:rPr>
          <w:rFonts w:hint="eastAsia" w:ascii="宋体" w:hAnsi="宋体" w:eastAsia="宋体" w:cs="宋体"/>
          <w:color w:val="000000"/>
          <w:kern w:val="0"/>
          <w:sz w:val="21"/>
          <w:szCs w:val="21"/>
          <w:lang w:val="en-US" w:eastAsia="zh-CN" w:bidi="ar"/>
        </w:rPr>
        <w:t>中国特色社会主义新时代，是决胜全面建成小康社会、进而全面建设社会主义现代化强国的时代；</w:t>
      </w:r>
    </w:p>
    <w:p>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420" w:firstLineChars="200"/>
        <w:jc w:val="left"/>
        <w:textAlignment w:val="auto"/>
      </w:pPr>
      <w:r>
        <w:rPr>
          <w:rFonts w:hint="eastAsia" w:ascii="宋体" w:hAnsi="宋体" w:eastAsia="宋体" w:cs="宋体"/>
          <w:color w:val="000000"/>
          <w:kern w:val="0"/>
          <w:sz w:val="21"/>
          <w:szCs w:val="21"/>
          <w:lang w:val="en-US" w:eastAsia="zh-CN" w:bidi="ar"/>
        </w:rPr>
        <w:t xml:space="preserve">（3）中国特色社会主义新时代，是全国各族人民团结奋斗、不断创造美好生活、逐步实现全体人民共同富裕的时代；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（4）中国特色社会主义新时代，是全体中华儿女努力同心、奋力实现中华民族伟大复兴中国梦的时代；</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（5）中国特色社会主义新时代，是我国日益走进世界舞台中央、不断为人类做出更大贡献的时代。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党的十九大报告指出：“中国特色社会主义进入新时代，意味着近代以来久经磨难的中华民族迎来了从站起来、富起来到强起来的伟大飞跃，迎来了实现中华民族伟大复兴的光明前景；意味着科学社会主义在 21 世纪的中国焕发出强大生机活力，在世界上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党的十九大报告用“三个意味着”，从中华民族、科学社会主义、人类社会发展道路的多样性三个维度，深刻阐明了中国特色社会主义进入新时代的标志性意义。 </w:t>
      </w:r>
    </w:p>
    <w:p>
      <w:pPr>
        <w:keepNext w:val="0"/>
        <w:keepLines w:val="0"/>
        <w:widowControl/>
        <w:suppressLineNumbers w:val="0"/>
        <w:jc w:val="left"/>
        <w:outlineLvl w:val="1"/>
        <w:rPr>
          <w:rFonts w:ascii="Arial" w:hAnsi="Arial" w:eastAsia="黑体" w:cstheme="minorBidi"/>
          <w:b/>
          <w:kern w:val="2"/>
          <w:sz w:val="21"/>
          <w:szCs w:val="21"/>
          <w:lang w:val="en-US" w:eastAsia="zh-CN" w:bidi="ar-SA"/>
        </w:rPr>
      </w:pPr>
      <w:bookmarkStart w:id="6" w:name="_Toc4577"/>
      <w:r>
        <w:rPr>
          <w:rFonts w:hint="eastAsia" w:ascii="Arial" w:hAnsi="Arial" w:eastAsia="黑体" w:cstheme="minorBidi"/>
          <w:b/>
          <w:kern w:val="2"/>
          <w:sz w:val="21"/>
          <w:szCs w:val="21"/>
          <w:lang w:val="en-US" w:eastAsia="zh-CN" w:bidi="ar-SA"/>
        </w:rPr>
        <w:t>2、如何理解我国社会主要矛盾的转化及其影响？</w:t>
      </w:r>
      <w:bookmarkEnd w:id="6"/>
      <w:r>
        <w:rPr>
          <w:rFonts w:hint="eastAsia" w:ascii="Arial" w:hAnsi="Arial" w:eastAsia="黑体" w:cstheme="minorBidi"/>
          <w:b/>
          <w:kern w:val="2"/>
          <w:sz w:val="21"/>
          <w:szCs w:val="21"/>
          <w:lang w:val="en-US" w:eastAsia="zh-CN" w:bidi="ar-SA"/>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答：</w:t>
      </w:r>
      <w:r>
        <w:rPr>
          <w:rFonts w:hint="eastAsia" w:ascii="宋体" w:hAnsi="宋体" w:eastAsia="宋体" w:cs="宋体"/>
          <w:color w:val="2A2A2A"/>
          <w:kern w:val="0"/>
          <w:sz w:val="21"/>
          <w:szCs w:val="21"/>
          <w:lang w:val="en-US" w:eastAsia="zh-CN" w:bidi="ar"/>
        </w:rPr>
        <w:t xml:space="preserve">党的八大提出，社会主义制度确立后我国国内的主要矛盾，已经是人民对于建立先进的工业国的要求同落后的农业国的现实之间的矛盾，已经是人民对于经济文化迅速发展的需要同当前经济文化不能满足人民需要的状况之间的矛盾。党的十一届三中全会后，我们党进一步明确提出，我国所要解决的主要矛盾，是人民日益增长的物质文化需要同落后的社会生产之间的矛盾。正是根据这一判断，我们制定了党在社会主义初级阶段的基本路线，明确了社会主义的根本任务是解放和发展社会生产力，有力地推动了中国特色社会主义的开创与发展。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2A2A2A"/>
          <w:kern w:val="0"/>
          <w:sz w:val="21"/>
          <w:szCs w:val="21"/>
          <w:lang w:val="en-US" w:eastAsia="zh-CN" w:bidi="ar"/>
        </w:rPr>
        <w:t xml:space="preserve">改革开放以来、尤其是党的十八大以来，中国经济社会发生翻天覆地的变化，呈现出了许多新的特点。正因为如此，党的十九大提出了我国社会主要矛盾的新表述，即“人民日益增长的美好生活需要和不平衡不充分的发展之间的矛盾”。其主要依据，一是经过新中国成立以来，尤其是改革开放 40 年的发展，我国社会生产力水平总体上显著提高，再讲“落后的社会生产”已经不合实际；二是人民生活水平显著提高，对美好生活的向往更加强烈，在民主、法治、公平、正义、安全、环境等方面的要求日益增长，只讲“物质文化需要”已经不能真实全面反映人民群众的愿望和要求；三是影响满足人民美好生活需要的因素很多，但主要是发展的不平衡不充分问题，如发展质量效益还不高，生态环境保护有待加强，民生领域还有不少短板，城乡区域发展和收入分配差距依然较大，等等。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社会主要矛盾转换带来的影响是全局性的，同时也是历史性的。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一是社会主要矛盾的新变化构成了习近平新时代中国特色社会主义思想的基本前提。新时代与以前的时代相比，最大的变化是什么？就是社会主要矛盾发生了转换。无此，就不能断言中国社会进入了新时代。换而言之，社会主要矛盾的变化是我国社会发展迈入新时代的重大标志，社会主要矛盾的新变化宣告了新时代的来临。正是在这个意义，社会主要矛盾新变化成为习近平新时代中国特色社会主义思想的基石。社会主要矛盾的改变，要求执政党进一步发展和完善中国特色社会主义理论体系，要求执政党重新定位与科学谋划自己的中心工作和重点任务。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二是社会主要矛盾新变化有助于我们更好地落实以人民为中心的发展思想。坚持以人民为中心的发展是习近平新时代中国特色社会主义思想的重要内容，是新时代坚持和发展中国特色社会主义的基本方略之一。社会主要矛盾的新变化赋予以人民为中心的发展观更为科学的理论佐证，也为践行创新、协调、绿色、开放、共享发展理念提供了强大动力源泉。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三是社会主要矛盾新变化为我国政治、经济、文化、社会、生态文明发展提出了新要求。从政治文明建设视角看，为人民当家作主提供充分的政治制度保障，满足人民对民主治理的诉求，成为进一步推进我国政治体制改革必须面对的重大课题。从经济发展的视角看，如何在做大蛋糕的同时，分好蛋糕，使人民有更多的获得感，成为今后一个时期现代化经济体系建设的基本任务。从文化建设的视角看，为全体人民提供更多的充满正能量的精神产品，不断提升人民的文明素质，成为打造社会主义文化强国的重要内容。从社会建设视角看，健全社会保障体系，提升社会保障水平，使人民群众幼有所育、学有所教、劳有所得、病有所医、老有所养、住有所居、弱有所扶,生活在一个安全、文明有序的环境下，成为社会建设必须完成的使命。从生态文明建设的视角看，加大环境治理力度，使人民生活在蓝天、绿地、白云之下，形成人与自然和谐发展的现代化建设新格局，成为生态文明建设必须破解的重大难 </w:t>
      </w:r>
    </w:p>
    <w:p>
      <w:pPr>
        <w:keepNext w:val="0"/>
        <w:keepLines w:val="0"/>
        <w:pageBreakBefore w:val="0"/>
        <w:widowControl/>
        <w:suppressLineNumbers w:val="0"/>
        <w:kinsoku/>
        <w:wordWrap/>
        <w:overflowPunct/>
        <w:topLinePunct w:val="0"/>
        <w:autoSpaceDE/>
        <w:autoSpaceDN/>
        <w:bidi w:val="0"/>
        <w:adjustRightInd/>
        <w:snapToGrid/>
        <w:jc w:val="left"/>
        <w:textAlignment w:val="auto"/>
      </w:pPr>
      <w:r>
        <w:rPr>
          <w:rFonts w:hint="eastAsia" w:ascii="宋体" w:hAnsi="宋体" w:eastAsia="宋体" w:cs="宋体"/>
          <w:color w:val="000000"/>
          <w:kern w:val="0"/>
          <w:sz w:val="21"/>
          <w:szCs w:val="21"/>
          <w:lang w:val="en-US" w:eastAsia="zh-CN" w:bidi="ar"/>
        </w:rPr>
        <w:t xml:space="preserve">题。 </w:t>
      </w:r>
    </w:p>
    <w:p>
      <w:pPr>
        <w:keepNext w:val="0"/>
        <w:keepLines w:val="0"/>
        <w:widowControl/>
        <w:suppressLineNumbers w:val="0"/>
        <w:jc w:val="left"/>
        <w:outlineLvl w:val="1"/>
        <w:rPr>
          <w:rFonts w:ascii="Arial" w:hAnsi="Arial" w:eastAsia="黑体" w:cstheme="minorBidi"/>
          <w:b/>
          <w:kern w:val="2"/>
          <w:sz w:val="21"/>
          <w:szCs w:val="21"/>
          <w:lang w:val="en-US" w:eastAsia="zh-CN" w:bidi="ar-SA"/>
        </w:rPr>
      </w:pPr>
      <w:bookmarkStart w:id="7" w:name="_Toc6914"/>
      <w:r>
        <w:rPr>
          <w:rFonts w:hint="eastAsia" w:ascii="Arial" w:hAnsi="Arial" w:eastAsia="黑体" w:cstheme="minorBidi"/>
          <w:b/>
          <w:kern w:val="2"/>
          <w:sz w:val="21"/>
          <w:szCs w:val="21"/>
          <w:lang w:val="en-US" w:eastAsia="zh-CN" w:bidi="ar-SA"/>
        </w:rPr>
        <w:t>3、为什么说我国仍处于并将长期处于社会主义初级阶段？</w:t>
      </w:r>
      <w:bookmarkEnd w:id="7"/>
      <w:r>
        <w:rPr>
          <w:rFonts w:hint="eastAsia" w:ascii="Arial" w:hAnsi="Arial" w:eastAsia="黑体" w:cstheme="minorBidi"/>
          <w:b/>
          <w:kern w:val="2"/>
          <w:sz w:val="21"/>
          <w:szCs w:val="21"/>
          <w:lang w:val="en-US" w:eastAsia="zh-CN" w:bidi="ar-SA"/>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答：社会主义初级阶段的长期性,从根本上说是由中国进入社会主义的历史条件和建成社会主义所需要的物质基础所决定的。 近代中国特殊的历史条件,决定了我国只能从半殖民地半封建的旧中国,经过新民主主义走向社会主义。在我国,要改变生产力发展水平落后的基本状况,完善社会主义生产关系和上层建筑,实现现代化,是一个长期的历史任务。历史使我们超越了资本主义充分发展并占主要地位的历史阶段,但是,生产力和商品经济的充分发展却是无法逾越的。我们必须在社会主义条件下用一个很长的历史阶段,去实现别的国家在资本主义条件下实现的工业化和经济的市场化、社会化、现代化的任务,去发展社会主义应有的发达的生产力的基础。经过70多年的社会主义建设,特别是党的十一届三中全会以来的迅速发展,我国的生产力水平有了明显提高,各项事业有了很大进步,人民生活总体上达到了小康水平。但总的来说,我国的生产力和科技、教育还比较落后,实现工业化和现代化还有很长的路要走,在经济和社会发展诸多方面存在的许多问题也不是短时期能够解决的。即使在实现全面小康的目标后相当长时间内,我们仍然要继续完成社会主义初级阶段的历史任务。至于进一步巩固和发展社会主义制度,那就需要更长的时间。社会主义所要求的物质技术基础,是随着生产力的迅速发展、经济和社会现代化水平的提高而不断提高的。马克思设想的社会主义的物质技术基础是机器大工业,列宁进一步提出社会主义要建立在全国电气化的基础之上,我们现在所处的时代对生产力水平的要求则更高。因为现代化是一个动态的过程,现代化的水平和标准是不断提高的。当今世界生产力迅猛发展,我们所要实现的现代化,肩负着更为艰巨、复杂的任务。一方面,工业化仍然是我国现代化进程中需要继续完成的历史性任务,我们还要为此付出很大的努力；另一方面,我们又面临着以信息化为标志的新的科技革命的挑战,面临着综合国力竞争中所处不利地位的压力。所有这些,都决定了我国必须经过很长的初级阶段才能进入生产力比较发达、社会主义制度比较成熟的阶段。</w:t>
      </w:r>
      <w:r>
        <w:rPr>
          <w:rFonts w:hint="eastAsia" w:ascii="宋体" w:hAnsi="宋体" w:eastAsia="宋体" w:cs="宋体"/>
          <w:color w:val="303030"/>
          <w:kern w:val="0"/>
          <w:sz w:val="21"/>
          <w:szCs w:val="21"/>
          <w:lang w:val="en-US" w:eastAsia="zh-CN" w:bidi="ar"/>
        </w:rPr>
        <w:t xml:space="preserve"> </w:t>
      </w:r>
    </w:p>
    <w:p/>
    <w:p>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default"/>
          <w:b/>
          <w:sz w:val="30"/>
          <w:szCs w:val="30"/>
          <w:lang w:val="en-US" w:eastAsia="zh-CN"/>
        </w:rPr>
      </w:pPr>
      <w:bookmarkStart w:id="8" w:name="_Toc10209"/>
      <w:r>
        <w:rPr>
          <w:rFonts w:hint="eastAsia"/>
          <w:b/>
          <w:sz w:val="30"/>
          <w:szCs w:val="30"/>
          <w:lang w:val="en-US" w:eastAsia="zh-CN"/>
        </w:rPr>
        <w:t>第二讲 新时代中国共产党的历史使命</w:t>
      </w:r>
      <w:bookmarkEnd w:id="8"/>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sz w:val="21"/>
          <w:szCs w:val="21"/>
          <w:lang w:val="en-US" w:eastAsia="zh-CN"/>
        </w:rPr>
      </w:pPr>
      <w:bookmarkStart w:id="9" w:name="_Toc877"/>
      <w:r>
        <w:rPr>
          <w:sz w:val="21"/>
          <w:szCs w:val="21"/>
          <w:lang w:val="en-US" w:eastAsia="zh-CN"/>
        </w:rPr>
        <w:t>1</w:t>
      </w:r>
      <w:r>
        <w:rPr>
          <w:rFonts w:hint="eastAsia"/>
          <w:sz w:val="21"/>
          <w:szCs w:val="21"/>
          <w:lang w:val="en-US" w:eastAsia="zh-CN"/>
        </w:rPr>
        <w:t>、如何理解“四个伟大”的内在逻辑关系？</w:t>
      </w:r>
      <w:bookmarkEnd w:id="9"/>
      <w:r>
        <w:rPr>
          <w:rFonts w:hint="eastAsia"/>
          <w:sz w:val="21"/>
          <w:szCs w:val="21"/>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伟大斗争、伟大工程、伟大事业、伟大梦想，是一个紧密联系、相互贯通、相互作用的有机统一整体，统一于新时代坚持和发展中国特色社会主义伟大实践。党的十九大把这“四个伟大”作为一个统一整体提出来，不仅对党的历史使命提出了新要求，而且进一步明确了党在新时代治国理政的总方略、引领全局的总蓝图、谋划工作的总坐标，体现了奋斗目标、实现路径、前进动力的高度统一；历史传承、现实任务、未来方向的高度统一；党的前途命运、国家的前途命运、人民的前途命运的高度统一。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四个伟大”作为一个有机统一的整体，其内在逻辑是：伟大梦想是目标，指引正确方向，为伟大斗争、伟大工程、伟大事业破浪前行领航导向；伟大斗争是动力，昭示着中国共产党的担当精神，为伟大工程、伟大事业、伟大梦想破解难题，扫除障碍，提供动力牵引；伟大工程是保证，为伟大斗争、伟大事业、伟大梦想提供坚强政治保证；伟大事业是路径，宣示着举什么旗、走什么路，为伟大斗争、伟大工程、伟大梦想开辟前进的道路。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在“四个伟大”中，起决定性作用的是党的建设新的伟大工程。办好中国的事情关键在党。伟大斗争能不能沿着正确的航向前进，取得伟大胜利取决于中国共产党；伟大事业能不能取得成功，关键在中国共产党；伟大梦想能不能实现，也在于中国共产党能不能团结带领全国各族人民努力奋斗。只有把党建设好了、建设强了，才能取得伟大斗争的不断胜利，推进伟大事业的不断发展，实现中华民族伟大复兴的中国梦。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对于伟大斗争、伟大工程、伟大事业、伟大梦想，我们要贯通起来理解、结合起来把握、协同起来推进，以党的坚强领导和顽强奋斗，激励全体人民不断奋进，凝聚起同心共筑中国梦的磅礴力量。</w:t>
      </w: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sz w:val="21"/>
          <w:szCs w:val="21"/>
          <w:lang w:val="en-US" w:eastAsia="zh-CN"/>
        </w:rPr>
      </w:pPr>
      <w:bookmarkStart w:id="10" w:name="_Toc14717"/>
      <w:r>
        <w:rPr>
          <w:rFonts w:hint="default"/>
          <w:sz w:val="21"/>
          <w:szCs w:val="21"/>
          <w:lang w:val="en-US" w:eastAsia="zh-CN"/>
        </w:rPr>
        <w:t>2</w:t>
      </w:r>
      <w:r>
        <w:rPr>
          <w:rFonts w:hint="eastAsia"/>
          <w:sz w:val="21"/>
          <w:szCs w:val="21"/>
          <w:lang w:val="en-US" w:eastAsia="zh-CN"/>
        </w:rPr>
        <w:t>、如何认识新时代战略安排的重大意义？</w:t>
      </w:r>
      <w:bookmarkEnd w:id="10"/>
      <w:r>
        <w:rPr>
          <w:rFonts w:hint="eastAsia"/>
          <w:sz w:val="21"/>
          <w:szCs w:val="21"/>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新时代战略安排，是党中央围绕未来 </w:t>
      </w:r>
      <w:r>
        <w:rPr>
          <w:rFonts w:ascii="TimesNewRomanPSMT" w:hAnsi="TimesNewRomanPSMT" w:eastAsia="TimesNewRomanPSMT" w:cs="TimesNewRomanPSMT"/>
          <w:color w:val="000000"/>
          <w:kern w:val="0"/>
          <w:sz w:val="21"/>
          <w:szCs w:val="21"/>
          <w:lang w:val="en-US" w:eastAsia="zh-CN" w:bidi="ar"/>
        </w:rPr>
        <w:t xml:space="preserve">30 </w:t>
      </w:r>
      <w:r>
        <w:rPr>
          <w:rFonts w:hint="eastAsia" w:ascii="宋体" w:hAnsi="宋体" w:eastAsia="宋体" w:cs="宋体"/>
          <w:color w:val="000000"/>
          <w:kern w:val="0"/>
          <w:sz w:val="21"/>
          <w:szCs w:val="21"/>
          <w:lang w:val="en-US" w:eastAsia="zh-CN" w:bidi="ar"/>
        </w:rPr>
        <w:t xml:space="preserve">多年中国特色社会主义发展目标作出的重大战略部署，描绘了决胜全面建成小康社会、进而全面建成社会主义现代化强国的宏伟蓝图。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这一科学规划指明了社会主义现代化的具体内涵，深化了对中国特色社会主义建设和发展规律的认识，彰显了中国特色社会主义的制度优势，对于动员和激励全党全国各族人民众志成城、万众一心，为实现中华民族伟大复兴的中国梦不懈奋斗具有十分重大的意义。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第一，进一步丰富和发展了我国现代化建设的战略思想，完整科学地勾画了全面建成社会主义现代化强国的时间表和路线图，为新时代坚持和发展中国特色社会主义指明了前进方向。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第二，新时代战略安排将人民对美好生活的向往落实在具体战略和实际工作中，必将激励中国人民焕发出建设社会主义现代化强国的热情和力量。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第三，充分彰显了中国特色社会主义的制度优势和中国共产党治国理政的能力，对于其他发展中国家实现现代化具有重要借鉴意义。</w:t>
      </w:r>
    </w:p>
    <w:p/>
    <w:p>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b/>
          <w:sz w:val="30"/>
          <w:szCs w:val="30"/>
          <w:lang w:val="en-US" w:eastAsia="zh-CN"/>
        </w:rPr>
      </w:pPr>
      <w:bookmarkStart w:id="11" w:name="_Toc4008"/>
      <w:r>
        <w:rPr>
          <w:rFonts w:hint="eastAsia"/>
          <w:b/>
          <w:sz w:val="30"/>
          <w:szCs w:val="30"/>
          <w:lang w:val="en-US" w:eastAsia="zh-CN"/>
        </w:rPr>
        <w:t>第三讲 中国特色社会主义经济建设</w:t>
      </w:r>
      <w:bookmarkEnd w:id="11"/>
    </w:p>
    <w:p>
      <w:pPr>
        <w:keepNext w:val="0"/>
        <w:keepLines w:val="0"/>
        <w:widowControl/>
        <w:suppressLineNumbers w:val="0"/>
        <w:jc w:val="left"/>
        <w:outlineLvl w:val="1"/>
        <w:rPr>
          <w:rFonts w:ascii="Arial" w:hAnsi="Arial" w:eastAsia="黑体" w:cstheme="minorBidi"/>
          <w:b/>
          <w:kern w:val="2"/>
          <w:sz w:val="21"/>
          <w:szCs w:val="21"/>
          <w:lang w:val="en-US" w:eastAsia="zh-CN" w:bidi="ar-SA"/>
        </w:rPr>
      </w:pPr>
      <w:bookmarkStart w:id="12" w:name="_Toc27846"/>
      <w:r>
        <w:rPr>
          <w:rFonts w:ascii="Arial" w:hAnsi="Arial" w:eastAsia="黑体" w:cstheme="minorBidi"/>
          <w:b/>
          <w:kern w:val="2"/>
          <w:sz w:val="21"/>
          <w:szCs w:val="21"/>
          <w:lang w:val="en-US" w:eastAsia="zh-CN" w:bidi="ar-SA"/>
        </w:rPr>
        <w:t>1</w:t>
      </w:r>
      <w:r>
        <w:rPr>
          <w:rFonts w:hint="eastAsia" w:ascii="Arial" w:hAnsi="Arial" w:eastAsia="黑体" w:cstheme="minorBidi"/>
          <w:b/>
          <w:kern w:val="2"/>
          <w:sz w:val="21"/>
          <w:szCs w:val="21"/>
          <w:lang w:val="en-US" w:eastAsia="zh-CN" w:bidi="ar-SA"/>
        </w:rPr>
        <w:t>、如何推动现代市场体系建立？</w:t>
      </w:r>
      <w:bookmarkEnd w:id="12"/>
      <w:r>
        <w:rPr>
          <w:rFonts w:hint="eastAsia" w:ascii="Arial" w:hAnsi="Arial" w:eastAsia="黑体" w:cstheme="minorBidi"/>
          <w:b/>
          <w:kern w:val="2"/>
          <w:sz w:val="21"/>
          <w:szCs w:val="21"/>
          <w:lang w:val="en-US" w:eastAsia="zh-CN" w:bidi="ar-SA"/>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现代市场体系不仅包括基本生产资料与消费资料市场，</w:t>
      </w:r>
      <w:r>
        <w:rPr>
          <w:rFonts w:hint="eastAsia" w:ascii="宋体" w:hAnsi="宋体" w:eastAsia="宋体" w:cs="宋体"/>
          <w:color w:val="303030"/>
          <w:kern w:val="0"/>
          <w:sz w:val="21"/>
          <w:szCs w:val="21"/>
          <w:lang w:val="en-US" w:eastAsia="zh-CN" w:bidi="ar"/>
        </w:rPr>
        <w:t xml:space="preserve">资本市场、劳动力市场、技术市场、信息市场以及房地产市场等生产要素市场也是其中重要的一部分，在传统市场培育过程中，现代市场中的要素市场对于市场体系的完善起到越来越重要的作用。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303030"/>
          <w:kern w:val="0"/>
          <w:sz w:val="21"/>
          <w:szCs w:val="21"/>
          <w:lang w:val="en-US" w:eastAsia="zh-CN" w:bidi="ar"/>
        </w:rPr>
        <w:t xml:space="preserve">目前，要素市场培育的不成熟，市场壁垒的存在，资源配置在市场中应有作用的难以发挥的，市场壁垒的存在等问题都直接制约着现代市场体系的建立与完善。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加快形成企业自主经营、公平竞争，消费者自由选择、自主消费，商品和要素自由流动、平等交换的现代市场体系，清除市场壁垒，提高资源配置效率和公平性，构建一个体系完整、机制健全、统一开放、竞争有序的市场体系，使市场在资源配置中起到决定性的作用，是完善我国社会主义市场经济体制的重要内容。党的十八大报告明确指出：“健全现代市场体系，加强宏观调控目标和政策手段机制化建设。加快改革财税体制，健全中央和地方财力与事权相匹配的体制，完善促进基本公共服务均等化和主体功能区建设的公共财政体系，构建地方税体系，形成有利于结构优化、社会公平的税收制度。”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具体来说，应从以下几个方面着力：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一、建立公平、开放、透明的市场规则。健全全国统一开放市场，行政性垄断和地区封锁对市场的人为分割影响了社会经济资源的配置效率。要在明确界定政府在市场准入方面权限的基础上，改革市场监管体系，实行统一的市场监管，提高市场准入程序的公开化和准入透明度；加快制定反垄断法等保护和促进公平竞争的法律制度，清理和废除妨碍全国统一市场和公平竞争的各种规定和做法，严禁和惩处各类违法实行优惠政策行为，反对地方保护和行政壁垒，反对垄断和不正当竞争。同时，建立健全社会征信体系，和优胜劣汰市场化退出机制，为市场营造公正诚信的环境。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二、着力推进要素市场建设。规范土地市场，改进和完善政府管理土地市场的方式，进一步发挥市场在土地资源配置中的基础性作用。要完善土地管理法律法规，改革征地制度；建立城乡统一的建设用地市场，在符合规划和用途管制前提下，允许农村集体经营性建设用地出让、租赁、入股，实行与国有土地同等入市、同权同价。扩大国有土地有偿使用范围，减少非公益性用地划拨。完善土地租赁、转让、抵押二级市场，综合运用经济、法律手段，建立合理规范的保障机制，切实保护土地财产权。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建立城乡统一的劳动力市场。城乡劳动力合理、顺畅的流动是推进我国城乡一体化进程的重要条件。消除阻碍劳动力合理流动的不合理制度，消除城乡用工壁垒，促进劳动力市场健康、繁荣的发展。建立健全失业、养老、工伤、医疗等社会保障体系，建立公平统一的劳动力市场就业机制和专业技能培训等社会服务体系，建立健全劳动保护法规和争议调解机制等。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完善金融市场体系。健全多层次资本市场体系，推进股票市场改革，发展并规范债券市场。落实金融监管改革措施和稳健标准，完善监管协调机制。加强金融基础设施建设，保障金融市场安全高效运行和整体稳定。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深化科技体制改革，健全技术创新市场导向机制，以市场为导向，进行技术研发，路径选择，要素配置等。鼓励原始创新，集成创新，建立产学研协同创新机制，建设国家创新体系。三、完善价格形成机制。市场决定价格。完善商品和要素价格形成机制，重点是要加强和改进宏观调控，逐步缩小政府干预范围，将市场价格交由市场决定。要积极稳妥推进水、电力、煤炭、石油、天然气、土地等资源性产品价格改革，充分发挥市场配置资源的基础性作用。将政府定价范围主要限定在重要公用事业、公益性服务等领域，并提高透明度，接受社会监督。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四、规范市场秩序。健全经济市场领域法律、法规政策，建立公平竞争的市场环境。完善行政执法、行业自律、舆论监督、群众参与相结合的市场监管体系。建立健全社会信用体系。要充分发挥政府在信用体系建设中的倡导和组织作用，加强对信用体系建设的整体规划，加强舆论引导和舆论监督，建立信用信息公开和保护制度，建立健全失信惩戒的法律法规和制度，最终形成以道德为支撑、产权为基础、法律为保障的社会信用制度。 </w:t>
      </w:r>
    </w:p>
    <w:p>
      <w:pPr>
        <w:keepNext w:val="0"/>
        <w:keepLines w:val="0"/>
        <w:widowControl/>
        <w:suppressLineNumbers w:val="0"/>
        <w:jc w:val="left"/>
        <w:outlineLvl w:val="1"/>
        <w:rPr>
          <w:rFonts w:ascii="Arial" w:hAnsi="Arial" w:eastAsia="黑体" w:cstheme="minorBidi"/>
          <w:b/>
          <w:kern w:val="2"/>
          <w:sz w:val="21"/>
          <w:szCs w:val="21"/>
          <w:lang w:val="en-US" w:eastAsia="zh-CN" w:bidi="ar-SA"/>
        </w:rPr>
      </w:pPr>
      <w:bookmarkStart w:id="13" w:name="_Toc7290"/>
      <w:r>
        <w:rPr>
          <w:rFonts w:hint="eastAsia" w:ascii="Arial" w:hAnsi="Arial" w:eastAsia="黑体" w:cstheme="minorBidi"/>
          <w:b/>
          <w:kern w:val="2"/>
          <w:sz w:val="21"/>
          <w:szCs w:val="21"/>
          <w:lang w:val="en-US" w:eastAsia="zh-CN" w:bidi="ar-SA"/>
        </w:rPr>
        <w:t>2、经济全球化背景下经济安全问题</w:t>
      </w:r>
      <w:bookmarkEnd w:id="13"/>
      <w:r>
        <w:rPr>
          <w:rFonts w:hint="eastAsia" w:ascii="Arial" w:hAnsi="Arial" w:eastAsia="黑体" w:cstheme="minorBidi"/>
          <w:b/>
          <w:kern w:val="2"/>
          <w:sz w:val="21"/>
          <w:szCs w:val="21"/>
          <w:lang w:val="en-US" w:eastAsia="zh-CN" w:bidi="ar-SA"/>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随着经济全球化和信息化的加剧，以及可持续发展压力的加大，一种新的国家安全观即国家经济安全越来越像传统的军事安全一样受到各主权国家和社会的广泛重视。经济安全，是指经济全球化时代一国保持其经济存在和发展所需资源有效供给、经济体系独立稳定运行、整体经济福利不受恶意侵害和非可抗力损害的状态和能力。即指一国的国民经济发展和经济实力处于不受根本威胁的状态。作为世界上最大的发展中国家，中国全面参与经济全球化，利用世界市场提供的资金、技术、资源和能源，加快了现代化进程；但与此同时，国际经济竞争也给我们带来了如信息安全、金融风险、贸易问题、引进外资与保护民族工业等问题。例如 2008 年的全球经济危机，就是根源自美国次贷危机，进而通过全球复杂的金融关系影响到世界其他国家和贸易组织，最终波及全球，引发了全球性的经济危机。因此，在享受经济全球化带来的利益时，也要注意维持本国经济的相对独立性，保证国家经济安全。在经济全球化背景下，由于证券可以更少地受到工业资本所经历波折的影响，加上信息领域的革命，对证券起到了催化作用，商业银行面对新的经济变化，开始越来越大量地投资证券。商业银行不断挤入证券市场，是虚拟资本不断发展的关键因素。</w:t>
      </w:r>
      <w:r>
        <w:rPr>
          <w:rFonts w:ascii="TimesNewRomanPSMT" w:hAnsi="TimesNewRomanPSMT" w:eastAsia="TimesNewRomanPSMT" w:cs="TimesNewRomanPSMT"/>
          <w:color w:val="000000"/>
          <w:kern w:val="0"/>
          <w:sz w:val="21"/>
          <w:szCs w:val="21"/>
          <w:lang w:val="en-US" w:eastAsia="zh-CN" w:bidi="ar"/>
        </w:rPr>
        <w:t xml:space="preserve">20 </w:t>
      </w:r>
      <w:r>
        <w:rPr>
          <w:rFonts w:hint="eastAsia" w:ascii="宋体" w:hAnsi="宋体" w:eastAsia="宋体" w:cs="宋体"/>
          <w:color w:val="000000"/>
          <w:kern w:val="0"/>
          <w:sz w:val="21"/>
          <w:szCs w:val="21"/>
          <w:lang w:val="en-US" w:eastAsia="zh-CN" w:bidi="ar"/>
        </w:rPr>
        <w:t xml:space="preserve">世纪 </w:t>
      </w:r>
      <w:r>
        <w:rPr>
          <w:rFonts w:hint="default" w:ascii="TimesNewRomanPSMT" w:hAnsi="TimesNewRomanPSMT" w:eastAsia="TimesNewRomanPSMT" w:cs="TimesNewRomanPSMT"/>
          <w:color w:val="000000"/>
          <w:kern w:val="0"/>
          <w:sz w:val="21"/>
          <w:szCs w:val="21"/>
          <w:lang w:val="en-US" w:eastAsia="zh-CN" w:bidi="ar"/>
        </w:rPr>
        <w:t xml:space="preserve">80 </w:t>
      </w:r>
      <w:r>
        <w:rPr>
          <w:rFonts w:hint="eastAsia" w:ascii="宋体" w:hAnsi="宋体" w:eastAsia="宋体" w:cs="宋体"/>
          <w:color w:val="000000"/>
          <w:kern w:val="0"/>
          <w:sz w:val="21"/>
          <w:szCs w:val="21"/>
          <w:lang w:val="en-US" w:eastAsia="zh-CN" w:bidi="ar"/>
        </w:rPr>
        <w:t xml:space="preserve">年代，随着各国对金融管制的放松，一系列金融衍生产品不断涌现，当今世界金融衍生产品已经超过 </w:t>
      </w:r>
      <w:r>
        <w:rPr>
          <w:rFonts w:hint="default" w:ascii="TimesNewRomanPSMT" w:hAnsi="TimesNewRomanPSMT" w:eastAsia="TimesNewRomanPSMT" w:cs="TimesNewRomanPSMT"/>
          <w:color w:val="000000"/>
          <w:kern w:val="0"/>
          <w:sz w:val="21"/>
          <w:szCs w:val="21"/>
          <w:lang w:val="en-US" w:eastAsia="zh-CN" w:bidi="ar"/>
        </w:rPr>
        <w:t xml:space="preserve">1200 </w:t>
      </w:r>
      <w:r>
        <w:rPr>
          <w:rFonts w:hint="eastAsia" w:ascii="宋体" w:hAnsi="宋体" w:eastAsia="宋体" w:cs="宋体"/>
          <w:color w:val="000000"/>
          <w:kern w:val="0"/>
          <w:sz w:val="21"/>
          <w:szCs w:val="21"/>
          <w:lang w:val="en-US" w:eastAsia="zh-CN" w:bidi="ar"/>
        </w:rPr>
        <w:t>多种。</w:t>
      </w:r>
      <w:r>
        <w:rPr>
          <w:rFonts w:hint="default" w:ascii="TimesNewRomanPSMT" w:hAnsi="TimesNewRomanPSMT" w:eastAsia="TimesNewRomanPSMT" w:cs="TimesNewRomanPSMT"/>
          <w:color w:val="000000"/>
          <w:kern w:val="0"/>
          <w:sz w:val="21"/>
          <w:szCs w:val="21"/>
          <w:lang w:val="en-US" w:eastAsia="zh-CN" w:bidi="ar"/>
        </w:rPr>
        <w:t xml:space="preserve">1994 </w:t>
      </w:r>
      <w:r>
        <w:rPr>
          <w:rFonts w:hint="eastAsia" w:ascii="宋体" w:hAnsi="宋体" w:eastAsia="宋体" w:cs="宋体"/>
          <w:color w:val="000000"/>
          <w:kern w:val="0"/>
          <w:sz w:val="21"/>
          <w:szCs w:val="21"/>
          <w:lang w:val="en-US" w:eastAsia="zh-CN" w:bidi="ar"/>
        </w:rPr>
        <w:t xml:space="preserve">年美国七家最大商业银行以衍生产品合约形式积累了 </w:t>
      </w:r>
      <w:r>
        <w:rPr>
          <w:rFonts w:hint="default" w:ascii="TimesNewRomanPSMT" w:hAnsi="TimesNewRomanPSMT" w:eastAsia="TimesNewRomanPSMT" w:cs="TimesNewRomanPSMT"/>
          <w:color w:val="000000"/>
          <w:kern w:val="0"/>
          <w:sz w:val="21"/>
          <w:szCs w:val="21"/>
          <w:lang w:val="en-US" w:eastAsia="zh-CN" w:bidi="ar"/>
        </w:rPr>
        <w:t xml:space="preserve">137000 </w:t>
      </w:r>
      <w:r>
        <w:rPr>
          <w:rFonts w:hint="eastAsia" w:ascii="宋体" w:hAnsi="宋体" w:eastAsia="宋体" w:cs="宋体"/>
          <w:color w:val="000000"/>
          <w:kern w:val="0"/>
          <w:sz w:val="21"/>
          <w:szCs w:val="21"/>
          <w:lang w:val="en-US" w:eastAsia="zh-CN" w:bidi="ar"/>
        </w:rPr>
        <w:t>亿美元。</w:t>
      </w:r>
      <w:r>
        <w:rPr>
          <w:rFonts w:hint="default" w:ascii="TimesNewRomanPSMT" w:hAnsi="TimesNewRomanPSMT" w:eastAsia="TimesNewRomanPSMT" w:cs="TimesNewRomanPSMT"/>
          <w:color w:val="000000"/>
          <w:kern w:val="0"/>
          <w:sz w:val="21"/>
          <w:szCs w:val="21"/>
          <w:lang w:val="en-US" w:eastAsia="zh-CN" w:bidi="ar"/>
        </w:rPr>
        <w:t xml:space="preserve">1999 </w:t>
      </w:r>
      <w:r>
        <w:rPr>
          <w:rFonts w:hint="eastAsia" w:ascii="宋体" w:hAnsi="宋体" w:eastAsia="宋体" w:cs="宋体"/>
          <w:color w:val="000000"/>
          <w:kern w:val="0"/>
          <w:sz w:val="21"/>
          <w:szCs w:val="21"/>
          <w:lang w:val="en-US" w:eastAsia="zh-CN" w:bidi="ar"/>
        </w:rPr>
        <w:t xml:space="preserve">年在交易场内外交易的金融衍生产品累计金额分别是 </w:t>
      </w:r>
      <w:r>
        <w:rPr>
          <w:rFonts w:hint="default" w:ascii="TimesNewRomanPSMT" w:hAnsi="TimesNewRomanPSMT" w:eastAsia="TimesNewRomanPSMT" w:cs="TimesNewRomanPSMT"/>
          <w:color w:val="000000"/>
          <w:kern w:val="0"/>
          <w:sz w:val="21"/>
          <w:szCs w:val="21"/>
          <w:lang w:val="en-US" w:eastAsia="zh-CN" w:bidi="ar"/>
        </w:rPr>
        <w:t xml:space="preserve">172620 </w:t>
      </w:r>
      <w:r>
        <w:rPr>
          <w:rFonts w:hint="eastAsia" w:ascii="宋体" w:hAnsi="宋体" w:eastAsia="宋体" w:cs="宋体"/>
          <w:color w:val="000000"/>
          <w:kern w:val="0"/>
          <w:sz w:val="21"/>
          <w:szCs w:val="21"/>
          <w:lang w:val="en-US" w:eastAsia="zh-CN" w:bidi="ar"/>
        </w:rPr>
        <w:t xml:space="preserve">亿美元和 </w:t>
      </w:r>
      <w:r>
        <w:rPr>
          <w:rFonts w:hint="default" w:ascii="TimesNewRomanPSMT" w:hAnsi="TimesNewRomanPSMT" w:eastAsia="TimesNewRomanPSMT" w:cs="TimesNewRomanPSMT"/>
          <w:color w:val="000000"/>
          <w:kern w:val="0"/>
          <w:sz w:val="21"/>
          <w:szCs w:val="21"/>
          <w:lang w:val="en-US" w:eastAsia="zh-CN" w:bidi="ar"/>
        </w:rPr>
        <w:t xml:space="preserve">814580 </w:t>
      </w:r>
      <w:r>
        <w:rPr>
          <w:rFonts w:hint="eastAsia" w:ascii="宋体" w:hAnsi="宋体" w:eastAsia="宋体" w:cs="宋体"/>
          <w:color w:val="000000"/>
          <w:kern w:val="0"/>
          <w:sz w:val="21"/>
          <w:szCs w:val="21"/>
          <w:lang w:val="en-US" w:eastAsia="zh-CN" w:bidi="ar"/>
        </w:rPr>
        <w:t xml:space="preserve">亿美元，分别相当于当年全球 </w:t>
      </w:r>
      <w:r>
        <w:rPr>
          <w:rFonts w:hint="default" w:ascii="TimesNewRomanPSMT" w:hAnsi="TimesNewRomanPSMT" w:eastAsia="TimesNewRomanPSMT" w:cs="TimesNewRomanPSMT"/>
          <w:color w:val="000000"/>
          <w:kern w:val="0"/>
          <w:sz w:val="21"/>
          <w:szCs w:val="21"/>
          <w:lang w:val="en-US" w:eastAsia="zh-CN" w:bidi="ar"/>
        </w:rPr>
        <w:t xml:space="preserve">GDP </w:t>
      </w:r>
      <w:r>
        <w:rPr>
          <w:rFonts w:hint="eastAsia" w:ascii="宋体" w:hAnsi="宋体" w:eastAsia="宋体" w:cs="宋体"/>
          <w:color w:val="000000"/>
          <w:kern w:val="0"/>
          <w:sz w:val="21"/>
          <w:szCs w:val="21"/>
          <w:lang w:val="en-US" w:eastAsia="zh-CN" w:bidi="ar"/>
        </w:rPr>
        <w:t xml:space="preserve">的 </w:t>
      </w:r>
      <w:r>
        <w:rPr>
          <w:rFonts w:hint="default" w:ascii="TimesNewRomanPSMT" w:hAnsi="TimesNewRomanPSMT" w:eastAsia="TimesNewRomanPSMT" w:cs="TimesNewRomanPSMT"/>
          <w:color w:val="000000"/>
          <w:kern w:val="0"/>
          <w:sz w:val="21"/>
          <w:szCs w:val="21"/>
          <w:lang w:val="en-US" w:eastAsia="zh-CN" w:bidi="ar"/>
        </w:rPr>
        <w:t xml:space="preserve">0.85 </w:t>
      </w:r>
      <w:r>
        <w:rPr>
          <w:rFonts w:hint="eastAsia" w:ascii="宋体" w:hAnsi="宋体" w:eastAsia="宋体" w:cs="宋体"/>
          <w:color w:val="000000"/>
          <w:kern w:val="0"/>
          <w:sz w:val="21"/>
          <w:szCs w:val="21"/>
          <w:lang w:val="en-US" w:eastAsia="zh-CN" w:bidi="ar"/>
        </w:rPr>
        <w:t xml:space="preserve">倍和 </w:t>
      </w:r>
      <w:r>
        <w:rPr>
          <w:rFonts w:hint="default" w:ascii="TimesNewRomanPSMT" w:hAnsi="TimesNewRomanPSMT" w:eastAsia="TimesNewRomanPSMT" w:cs="TimesNewRomanPSMT"/>
          <w:color w:val="000000"/>
          <w:kern w:val="0"/>
          <w:sz w:val="21"/>
          <w:szCs w:val="21"/>
          <w:lang w:val="en-US" w:eastAsia="zh-CN" w:bidi="ar"/>
        </w:rPr>
        <w:t xml:space="preserve">4.03 </w:t>
      </w:r>
      <w:r>
        <w:rPr>
          <w:rFonts w:hint="eastAsia" w:ascii="宋体" w:hAnsi="宋体" w:eastAsia="宋体" w:cs="宋体"/>
          <w:color w:val="000000"/>
          <w:kern w:val="0"/>
          <w:sz w:val="21"/>
          <w:szCs w:val="21"/>
          <w:lang w:val="en-US" w:eastAsia="zh-CN" w:bidi="ar"/>
        </w:rPr>
        <w:t>倍。衍生产品还成为了银行的重要收入来源，</w:t>
      </w:r>
      <w:r>
        <w:rPr>
          <w:rFonts w:hint="default" w:ascii="TimesNewRomanPSMT" w:hAnsi="TimesNewRomanPSMT" w:eastAsia="TimesNewRomanPSMT" w:cs="TimesNewRomanPSMT"/>
          <w:color w:val="000000"/>
          <w:kern w:val="0"/>
          <w:sz w:val="21"/>
          <w:szCs w:val="21"/>
          <w:lang w:val="en-US" w:eastAsia="zh-CN" w:bidi="ar"/>
        </w:rPr>
        <w:t>1994</w:t>
      </w:r>
      <w:r>
        <w:rPr>
          <w:rFonts w:hint="eastAsia" w:ascii="宋体" w:hAnsi="宋体" w:eastAsia="宋体" w:cs="宋体"/>
          <w:color w:val="000000"/>
          <w:kern w:val="0"/>
          <w:sz w:val="21"/>
          <w:szCs w:val="21"/>
          <w:lang w:val="en-US" w:eastAsia="zh-CN" w:bidi="ar"/>
        </w:rPr>
        <w:t xml:space="preserve">年衍生产品的交易利润占银行经济总收入的 </w:t>
      </w:r>
      <w:r>
        <w:rPr>
          <w:rFonts w:hint="default" w:ascii="TimesNewRomanPSMT" w:hAnsi="TimesNewRomanPSMT" w:eastAsia="TimesNewRomanPSMT" w:cs="TimesNewRomanPSMT"/>
          <w:color w:val="000000"/>
          <w:kern w:val="0"/>
          <w:sz w:val="21"/>
          <w:szCs w:val="21"/>
          <w:lang w:val="en-US" w:eastAsia="zh-CN" w:bidi="ar"/>
        </w:rPr>
        <w:t>15</w:t>
      </w:r>
      <w:r>
        <w:rPr>
          <w:rFonts w:hint="eastAsia" w:ascii="宋体" w:hAnsi="宋体" w:eastAsia="宋体" w:cs="宋体"/>
          <w:color w:val="000000"/>
          <w:kern w:val="0"/>
          <w:sz w:val="21"/>
          <w:szCs w:val="21"/>
          <w:lang w:val="en-US" w:eastAsia="zh-CN" w:bidi="ar"/>
        </w:rPr>
        <w:t>％—</w:t>
      </w:r>
      <w:r>
        <w:rPr>
          <w:rFonts w:hint="default" w:ascii="TimesNewRomanPSMT" w:hAnsi="TimesNewRomanPSMT" w:eastAsia="TimesNewRomanPSMT" w:cs="TimesNewRomanPSMT"/>
          <w:color w:val="000000"/>
          <w:kern w:val="0"/>
          <w:sz w:val="21"/>
          <w:szCs w:val="21"/>
          <w:lang w:val="en-US" w:eastAsia="zh-CN" w:bidi="ar"/>
        </w:rPr>
        <w:t>65</w:t>
      </w:r>
      <w:r>
        <w:rPr>
          <w:rFonts w:hint="eastAsia" w:ascii="宋体" w:hAnsi="宋体" w:eastAsia="宋体" w:cs="宋体"/>
          <w:color w:val="000000"/>
          <w:kern w:val="0"/>
          <w:sz w:val="21"/>
          <w:szCs w:val="21"/>
          <w:lang w:val="en-US" w:eastAsia="zh-CN" w:bidi="ar"/>
        </w:rPr>
        <w:t>％。衍生产品的发展极大激发了金融投机行为，国际外汇市场成为金融投机重点领域。</w:t>
      </w:r>
      <w:r>
        <w:rPr>
          <w:rFonts w:hint="default" w:ascii="TimesNewRomanPSMT" w:hAnsi="TimesNewRomanPSMT" w:eastAsia="TimesNewRomanPSMT" w:cs="TimesNewRomanPSMT"/>
          <w:color w:val="000000"/>
          <w:kern w:val="0"/>
          <w:sz w:val="21"/>
          <w:szCs w:val="21"/>
          <w:lang w:val="en-US" w:eastAsia="zh-CN" w:bidi="ar"/>
        </w:rPr>
        <w:t xml:space="preserve">20 </w:t>
      </w:r>
      <w:r>
        <w:rPr>
          <w:rFonts w:hint="eastAsia" w:ascii="宋体" w:hAnsi="宋体" w:eastAsia="宋体" w:cs="宋体"/>
          <w:color w:val="000000"/>
          <w:kern w:val="0"/>
          <w:sz w:val="21"/>
          <w:szCs w:val="21"/>
          <w:lang w:val="en-US" w:eastAsia="zh-CN" w:bidi="ar"/>
        </w:rPr>
        <w:t xml:space="preserve">世纪 </w:t>
      </w:r>
      <w:r>
        <w:rPr>
          <w:rFonts w:hint="default" w:ascii="TimesNewRomanPSMT" w:hAnsi="TimesNewRomanPSMT" w:eastAsia="TimesNewRomanPSMT" w:cs="TimesNewRomanPSMT"/>
          <w:color w:val="000000"/>
          <w:kern w:val="0"/>
          <w:sz w:val="21"/>
          <w:szCs w:val="21"/>
          <w:lang w:val="en-US" w:eastAsia="zh-CN" w:bidi="ar"/>
        </w:rPr>
        <w:t xml:space="preserve">70 </w:t>
      </w:r>
      <w:r>
        <w:rPr>
          <w:rFonts w:hint="eastAsia" w:ascii="宋体" w:hAnsi="宋体" w:eastAsia="宋体" w:cs="宋体"/>
          <w:color w:val="000000"/>
          <w:kern w:val="0"/>
          <w:sz w:val="21"/>
          <w:szCs w:val="21"/>
          <w:lang w:val="en-US" w:eastAsia="zh-CN" w:bidi="ar"/>
        </w:rPr>
        <w:t xml:space="preserve">年代以来，每天外汇交易活动中，与投机资本流动有关的活动占到 </w:t>
      </w:r>
      <w:r>
        <w:rPr>
          <w:rFonts w:hint="default" w:ascii="TimesNewRomanPSMT" w:hAnsi="TimesNewRomanPSMT" w:eastAsia="TimesNewRomanPSMT" w:cs="TimesNewRomanPSMT"/>
          <w:color w:val="000000"/>
          <w:kern w:val="0"/>
          <w:sz w:val="21"/>
          <w:szCs w:val="21"/>
          <w:lang w:val="en-US" w:eastAsia="zh-CN" w:bidi="ar"/>
        </w:rPr>
        <w:t>75</w:t>
      </w:r>
      <w:r>
        <w:rPr>
          <w:rFonts w:hint="eastAsia" w:ascii="宋体" w:hAnsi="宋体" w:eastAsia="宋体" w:cs="宋体"/>
          <w:color w:val="000000"/>
          <w:kern w:val="0"/>
          <w:sz w:val="21"/>
          <w:szCs w:val="21"/>
          <w:lang w:val="en-US" w:eastAsia="zh-CN" w:bidi="ar"/>
        </w:rPr>
        <w:t xml:space="preserve">％左右。随着各国金融自由化改革的深入，外汇管制的取消，虚拟资本的投机行为更加普遍。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虚拟资本之间错综相连，任何偶然的经济事件都会对虚拟资本以沉重打击。在群体反应往往过度的条件下，虚拟资本毁灭会异常迅速。在当今虚拟经济的蛛网结构中，任何一个国家在庞大的资本市场上，都无法应对突如其来的变故。在投机者的意图只有获利的情况下，世界金融市场的波动将会更加频繁。目前全球有将近 10 万亿美元的国际游资，所存在的金融风险将会直接影响全球经济发展。仅 20 世纪 90 年代世界范围内就出现几场具有极大破坏性的金融危机。而 2008 年的金融危机，虽然给全球经济发展带来了不小的冲击，但同时也加强了各个国家和地区、贸易组织之间的联系，国际市场的风云变幻对国内市场的影响越来越大，国际市场对发展中国家产品需求的起伏以及本币对主要货币汇率的升降，也越来越明显地影响发展中国家的经济状况。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在全球经济一体化地推动之下，金融自由化的速度在加快，市场的权力也在急剧膨胀，货币政策的作用大大减弱。各国金融衍生产品的不断涌现，国际金融市场规模的不断扩大，金融运行与实体经济不断脱节，一旦一国政治、经济环境发生变化，金融危机就会随时爆发。面对金融危机对世界经济所造成的影响， 20 世纪 90 年代之后，巴塞尔委员会开始努力推动越来越多国家加入到金融监管国际合作的行列中，西方各国也通过各种形式加大联系与沟通，共同研究防止某一国和地区出现金融危机的问题和措施，力图维护地区金融稳定。为此，为了维持金融市场有序发展，各国之间加强合作，建立公正的国际金融秩序，对于全球金融稳定是相当重要的。面对这种经济发展形势，发展中国家应该在积极参与国际市场竞争的基础上，加强对本国经济的发展，以应对复杂多变的经济安全问题。反思美国的教训，我认为，维护国家经济安全，应该从以下方面着力：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一、强化政府监管能力，合理调配政府与市场力量。金融危机说明，一个健康的市场不能只有“看不见的手”，也应有“看得见的手”。在金融领域应避免金融监管缺位，建立长效的危机监管机制。同时，也要把握好监管力度，过渡监管会限制经济的活力，要合理分配政府与市场在经济发展中的角色。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二、调整国内经济结构，优化产业升级。调整经济结构是转变经济发展方式的战略重点，是提升国民经济整体素质、赢得国际经济竞争主动权的战略重点和根本途径。要牢牢把握发展实体经济这一坚实基础，实行更加有利于实体经济发展的政策措施，强化需求导向，推动战略性新兴产业、先进制造业健康发展，加快传统产业转型升级，推动服务业特别是现代服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务业发展壮大。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三、加强国际间合作，提高应对危机的能力。随着经济全球化的带动，世界各国在政治、</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文化等方面的交流也日益密切，加强国际间的交流，集各国的智慧于一体，将使一国在面对</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危机时能够更加高效、妥善的处理，将危机控制在最小影响下。各国能够从 2008 年金融危机中迅速恢复信心，与各经济体之间的合作应对密不可分。经济危机爆发后，从 2008 年 11月到 2009 年 9 月，在不到一年时间内，二十国集团三次举行峰会；此外，八国集团会议、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联合国应对金融危机会议，各种国际合作机制对应对金融危机，恢复信心起到了重要作用。 </w:t>
      </w:r>
    </w:p>
    <w:p>
      <w:pPr>
        <w:keepNext w:val="0"/>
        <w:keepLines w:val="0"/>
        <w:widowControl/>
        <w:suppressLineNumbers w:val="0"/>
        <w:jc w:val="left"/>
        <w:outlineLvl w:val="1"/>
        <w:rPr>
          <w:rFonts w:ascii="Arial" w:hAnsi="Arial" w:eastAsia="黑体" w:cstheme="minorBidi"/>
          <w:b/>
          <w:kern w:val="2"/>
          <w:sz w:val="21"/>
          <w:szCs w:val="21"/>
          <w:lang w:val="en-US" w:eastAsia="zh-CN" w:bidi="ar-SA"/>
        </w:rPr>
      </w:pPr>
      <w:bookmarkStart w:id="14" w:name="_Toc18021"/>
      <w:r>
        <w:rPr>
          <w:rFonts w:hint="default" w:ascii="Arial" w:hAnsi="Arial" w:eastAsia="黑体" w:cstheme="minorBidi"/>
          <w:b/>
          <w:kern w:val="2"/>
          <w:sz w:val="21"/>
          <w:szCs w:val="21"/>
          <w:lang w:val="en-US" w:eastAsia="zh-CN" w:bidi="ar-SA"/>
        </w:rPr>
        <w:t>3</w:t>
      </w:r>
      <w:r>
        <w:rPr>
          <w:rFonts w:hint="eastAsia" w:ascii="Arial" w:hAnsi="Arial" w:eastAsia="黑体" w:cstheme="minorBidi"/>
          <w:b/>
          <w:kern w:val="2"/>
          <w:sz w:val="21"/>
          <w:szCs w:val="21"/>
          <w:lang w:val="en-US" w:eastAsia="zh-CN" w:bidi="ar-SA"/>
        </w:rPr>
        <w:t>、深化供给侧结构性改革</w:t>
      </w:r>
      <w:bookmarkEnd w:id="14"/>
      <w:r>
        <w:rPr>
          <w:rFonts w:hint="eastAsia" w:ascii="Arial" w:hAnsi="Arial" w:eastAsia="黑体" w:cstheme="minorBidi"/>
          <w:b/>
          <w:kern w:val="2"/>
          <w:sz w:val="21"/>
          <w:szCs w:val="21"/>
          <w:lang w:val="en-US" w:eastAsia="zh-CN" w:bidi="ar-SA"/>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272727"/>
          <w:kern w:val="0"/>
          <w:sz w:val="21"/>
          <w:szCs w:val="21"/>
          <w:lang w:val="en-US" w:eastAsia="zh-CN" w:bidi="ar"/>
        </w:rPr>
        <w:t>供给侧结构性改革本质上是要解放和发展生产力，但是发展社会生产力却不能走向唯生</w:t>
      </w:r>
    </w:p>
    <w:p>
      <w:pPr>
        <w:keepNext w:val="0"/>
        <w:keepLines w:val="0"/>
        <w:pageBreakBefore w:val="0"/>
        <w:widowControl/>
        <w:suppressLineNumbers w:val="0"/>
        <w:kinsoku/>
        <w:wordWrap/>
        <w:overflowPunct/>
        <w:topLinePunct w:val="0"/>
        <w:autoSpaceDE/>
        <w:autoSpaceDN/>
        <w:bidi w:val="0"/>
        <w:adjustRightInd/>
        <w:snapToGrid/>
        <w:jc w:val="left"/>
        <w:textAlignment w:val="auto"/>
        <w:rPr>
          <w:sz w:val="21"/>
          <w:szCs w:val="21"/>
        </w:rPr>
      </w:pPr>
      <w:r>
        <w:rPr>
          <w:rFonts w:hint="eastAsia" w:ascii="宋体" w:hAnsi="宋体" w:eastAsia="宋体" w:cs="宋体"/>
          <w:color w:val="272727"/>
          <w:kern w:val="0"/>
          <w:sz w:val="21"/>
          <w:szCs w:val="21"/>
          <w:lang w:val="en-US" w:eastAsia="zh-CN" w:bidi="ar"/>
        </w:rPr>
        <w:t xml:space="preserve">产力论，而是必须要从生成力与生产关系的辩证统一关系入手。生产力决定生产关系，生成关系反作用于生产力，这种相互作用关系决定了推进供给侧结构性改革必须要处理好生产力与生产关系之间的关系，要不断完善能够适应生产力发展的生产关系，从而为解放和发展社会生产力奠定良好的基础和提供持久的动力。供给侧结构性改革不能孤立地强调供给端，而要既强调供给又关注需求，要注重供给与需求之间的统一。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供给侧结构性改革是在我国经济步入新常态后，党中央针对我国经济当前阶段存在的主要矛盾和问题，提出的一系列改革举措。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1.我国正处于消费加速升级的时期,而供给体系不能很好地适应这一变化,供给需求不匹配的问题日益显著。经过改革开放近 40 年的发展,我国人均 GDP 已经接近 8000 美元。近几年来,旅游购物、海外代购在我国迅速发展, 在很大程度上反映了当前我国国内的供给无法满足人们日益多样化的需求。而造成供给体系无法适应消费升级的根本原因在于,我国供给体系依然处于强调低成本、大数量、低差异化的规模化工业化生产阶段,而尚未进入强调</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差异化生产、满足不同消费需求的柔性化生产阶段。要实现这一转变,就需要整个经济体系</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实现转型,即从粗放型经济增长模式向强调创新的集约型方式转变。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2.需求侧管理手段边际效应递减。改革开放以来，随着我国社会主义市场经济体制的建立并日趋完善,我国通过需求侧进行宏观调控的能力不断提升。据统计,“十二五”期间我国交通基础设施完成投资超过 12.5 万亿元,是“十一五”期间的 1.6 倍。应该说，基础设施建设适度超前对经济发展较为有利,但是如果长期持续地将基础设施投资作为拉动经济增长的手段,则早晚会使基础设施的投资超出合理限度,进而带来各种问题。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3.我国进入经济新常态。在经济新常态下，经济增长速度将由高速转为中高速，经济增长动力将由要素驱动向创新驱动转变，经济发展主线则变成了经济增长方式的转变,即如何在粗放型经济增长方式难以为继的情况下,尽快向集约型经济增长方式转变。而集约型经济增长的实质便是,通过优化组合各个生产要素,不断挖掘生产要素的潜力,提升生产要素的使用效率,进而实现高质量的经济增长。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4.我国在供给侧积累了诸多矛盾,严重影响了我国供给综合效率的提升。一方面,部分行业产能过剩问题突出。我国长期快速的经济增长,导致部分领域投资过多,相关行业的产能过剩问题突出,特别是在煤炭、钢铁等一些行业领域。无论是产能过剩还是库存问题,其实质都是占用了大量的资源,造成无效或者低效率供给,影响了相关行业的健康发展,因此应该采取相关措施予以治理。另一方面,与企业生产相配套的金融体系和政策、相关的产业政策存在一系列不足,影响了企业供给效率的提升。例如,在税收方面,企业税收负担普遍较重,在实体经济发展环境较为不利的情况下,影响了企业提升供给效率。在这种情况下,我们必须要解决好这些突出的问题,从而提高供给综合效率。供给侧结构性改革应以经济转型升级为导向：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1.以技术创新为驱动力的经济转型是新常态下经济发展的要求。随着劳动力数量开始出现下降、各项资源能源限制不断增强、环境约束日趋强化，粗放型经济增长模式的支撑因素正不断弱化,传统的发展路径已经难以为继。在这样的背景下,经济新常态强调经济结构不断优化升级、发展动力从要素驱动转向创新驱动，是对我国未来较长时期经济发展趋势的科学判断。2.“三去一降一补”目的是为了促进经济转型升级。目前,供给侧结构性改革实行的去产能、去库存、去杠杆、降成本、补短板五大任务,主要是针对我国在供给侧存在的突出问题而提出的综合性解决措施。供给侧结构性改革应遵循经济新常态下经济转型发展的要求,以技术创新为导向,将提升企业的技术创新能力作为核心目标。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3.以技术创新为导向,是与不断升级的需求相匹配的需要。随着经济的发展和人们收入的提高,消费需求档次的不断提升是一个普遍规律。具体来说,从注重消费的数量、满足基本功能式需要的需求将向个性化、独特化、多样化的需求转变,相应地要求企业从大规模工业化生产向柔性化生产转变。这一转变就需要以技术创新为支撑。一方面,产品品质的提升,需要企业在相关领域的技术创新取得突破。当前阶段,我国很多产品的品质不高,主要原因在于企业不掌握核心技术,只是追求以低成本为核心的竞争战略,较低的利润迫使企业不断在降低成本上下功夫,结果往往降低了产品质量和相关服务水平,影响了消费者的消费体验。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供给侧结构性改革进程中,也应注重政府和市场关系的处理。供给侧结构性改革要处理好市场和政府的关系，运用好市场这只“无形之手”和政府这只“有形之手”。在强调市场在资源配置中的决定性作用时也应该充分运用好政府手段以调控市场的盲目性，同时要准确定位政府角色，政府不能乱作为、也不应不作为。一方面,我们要坚决避免将供给侧结构性改革等同于西方供给学派所主张的政策。供给学派极端排斥政府的调控作用,只强调市场调控作用的发挥以及对之前政府“扭曲”市场行为的纠正。而我国的供给侧结构性改革,则在注重发挥市场作用的同时也注重发挥政府的作用。另一方面,要注重吸取需求侧管理手段的教训,在解决一些深层次问题时,不能急于求成,应该注重发挥市场机制的作用,逐步将一些复杂的、深层次问题予以解决。在过去的需求侧管理上,我们过分强调政府对经济的引导和调控作用,而对市场机制的作用相对重视不够。因而,在供给侧结构性改革中,我们应尽量避免采用行政命令的手段,而是尽量结合市场机制去制定解决问题的方法,以便取得最佳效果。 </w:t>
      </w: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sz w:val="21"/>
          <w:szCs w:val="21"/>
          <w:lang w:val="en-US" w:eastAsia="zh-CN"/>
        </w:rPr>
      </w:pPr>
      <w:bookmarkStart w:id="15" w:name="_Toc13057"/>
      <w:r>
        <w:rPr>
          <w:rFonts w:hint="default"/>
          <w:sz w:val="21"/>
          <w:szCs w:val="21"/>
          <w:lang w:val="en-US" w:eastAsia="zh-CN"/>
        </w:rPr>
        <w:t>4</w:t>
      </w:r>
      <w:r>
        <w:rPr>
          <w:rFonts w:hint="eastAsia"/>
          <w:sz w:val="21"/>
          <w:szCs w:val="21"/>
          <w:lang w:val="en-US" w:eastAsia="zh-CN"/>
        </w:rPr>
        <w:t>、加快建设制造强国</w:t>
      </w:r>
      <w:bookmarkEnd w:id="15"/>
      <w:r>
        <w:rPr>
          <w:rFonts w:hint="eastAsia"/>
          <w:sz w:val="21"/>
          <w:szCs w:val="21"/>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制造业是国民经济的主体，是立国之本、兴国之器、强国之基。</w:t>
      </w:r>
      <w:r>
        <w:rPr>
          <w:rFonts w:hint="default" w:ascii="TimesNewRomanPSMT" w:hAnsi="TimesNewRomanPSMT" w:eastAsia="TimesNewRomanPSMT" w:cs="TimesNewRomanPSMT"/>
          <w:color w:val="000000"/>
          <w:kern w:val="0"/>
          <w:sz w:val="21"/>
          <w:szCs w:val="21"/>
          <w:lang w:val="en-US" w:eastAsia="zh-CN" w:bidi="ar"/>
        </w:rPr>
        <w:t xml:space="preserve">2015 </w:t>
      </w:r>
      <w:r>
        <w:rPr>
          <w:rFonts w:hint="eastAsia" w:ascii="宋体" w:hAnsi="宋体" w:eastAsia="宋体" w:cs="宋体"/>
          <w:color w:val="000000"/>
          <w:kern w:val="0"/>
          <w:sz w:val="21"/>
          <w:szCs w:val="21"/>
          <w:lang w:val="en-US" w:eastAsia="zh-CN" w:bidi="ar"/>
        </w:rPr>
        <w:t xml:space="preserve">年，党的十八届五中全会通过的《中共中央关于制定国民经济和社会发展第十三个五年规划的建议》（以下简称《建议》）明确指出，加快建设制造强国，实施《中国制造 </w:t>
      </w:r>
      <w:r>
        <w:rPr>
          <w:rFonts w:hint="default" w:ascii="TimesNewRomanPSMT" w:hAnsi="TimesNewRomanPSMT" w:eastAsia="TimesNewRomanPSMT" w:cs="TimesNewRomanPSMT"/>
          <w:color w:val="000000"/>
          <w:kern w:val="0"/>
          <w:sz w:val="21"/>
          <w:szCs w:val="21"/>
          <w:lang w:val="en-US" w:eastAsia="zh-CN" w:bidi="ar"/>
        </w:rPr>
        <w:t>2025</w:t>
      </w:r>
      <w:r>
        <w:rPr>
          <w:rFonts w:hint="eastAsia" w:ascii="宋体" w:hAnsi="宋体" w:eastAsia="宋体" w:cs="宋体"/>
          <w:color w:val="000000"/>
          <w:kern w:val="0"/>
          <w:sz w:val="21"/>
          <w:szCs w:val="21"/>
          <w:lang w:val="en-US" w:eastAsia="zh-CN" w:bidi="ar"/>
        </w:rPr>
        <w:t>》。</w:t>
      </w:r>
      <w:r>
        <w:rPr>
          <w:rFonts w:hint="default" w:ascii="TimesNewRomanPSMT" w:hAnsi="TimesNewRomanPSMT" w:eastAsia="TimesNewRomanPSMT" w:cs="TimesNewRomanPSMT"/>
          <w:color w:val="000000"/>
          <w:kern w:val="0"/>
          <w:sz w:val="21"/>
          <w:szCs w:val="21"/>
          <w:lang w:val="en-US" w:eastAsia="zh-CN" w:bidi="ar"/>
        </w:rPr>
        <w:t xml:space="preserve">2017 </w:t>
      </w:r>
      <w:r>
        <w:rPr>
          <w:rFonts w:hint="eastAsia" w:ascii="宋体" w:hAnsi="宋体" w:eastAsia="宋体" w:cs="宋体"/>
          <w:color w:val="000000"/>
          <w:kern w:val="0"/>
          <w:sz w:val="21"/>
          <w:szCs w:val="21"/>
          <w:lang w:val="en-US" w:eastAsia="zh-CN" w:bidi="ar"/>
        </w:rPr>
        <w:t>年，中共十九大报告再次明确指出，加快建设制造强国，加快发展先进制造业。</w:t>
      </w:r>
      <w:r>
        <w:rPr>
          <w:rFonts w:hint="default" w:ascii="TimesNewRomanPSMT" w:hAnsi="TimesNewRomanPSMT" w:eastAsia="TimesNewRomanPSMT" w:cs="TimesNewRomanPSMT"/>
          <w:color w:val="000000"/>
          <w:kern w:val="0"/>
          <w:sz w:val="21"/>
          <w:szCs w:val="21"/>
          <w:lang w:val="en-US" w:eastAsia="zh-CN" w:bidi="ar"/>
        </w:rPr>
        <w:t xml:space="preserve">2015 </w:t>
      </w:r>
      <w:r>
        <w:rPr>
          <w:rFonts w:hint="eastAsia" w:ascii="宋体" w:hAnsi="宋体" w:eastAsia="宋体" w:cs="宋体"/>
          <w:color w:val="000000"/>
          <w:kern w:val="0"/>
          <w:sz w:val="21"/>
          <w:szCs w:val="21"/>
          <w:lang w:val="en-US" w:eastAsia="zh-CN" w:bidi="ar"/>
        </w:rPr>
        <w:t xml:space="preserve">年 </w:t>
      </w:r>
      <w:r>
        <w:rPr>
          <w:rFonts w:hint="default" w:ascii="TimesNewRomanPSMT" w:hAnsi="TimesNewRomanPSMT" w:eastAsia="TimesNewRomanPSMT" w:cs="TimesNewRomanPSMT"/>
          <w:color w:val="000000"/>
          <w:kern w:val="0"/>
          <w:sz w:val="21"/>
          <w:szCs w:val="21"/>
          <w:lang w:val="en-US" w:eastAsia="zh-CN" w:bidi="ar"/>
        </w:rPr>
        <w:t xml:space="preserve">6 </w:t>
      </w:r>
      <w:r>
        <w:rPr>
          <w:rFonts w:hint="eastAsia" w:ascii="宋体" w:hAnsi="宋体" w:eastAsia="宋体" w:cs="宋体"/>
          <w:color w:val="000000"/>
          <w:kern w:val="0"/>
          <w:sz w:val="21"/>
          <w:szCs w:val="21"/>
          <w:lang w:val="en-US" w:eastAsia="zh-CN" w:bidi="ar"/>
        </w:rPr>
        <w:t xml:space="preserve">月，为推进实施制造强国战略，加强对有关工作的统筹规划和政策协调，国务院决定成立国家制造强国建设领导小组。主要负责统筹协调国家制造强国建设全局性工作，审议推动制造业发展的重大规划、重大政策、重大工程专项和重要工作安排，加强战略谋划，指导各地区、各部门开展工作，协调跨地区、跨部门重要事项，加强对重要事项落实情况的督促检查。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w:t>
      </w:r>
      <w:r>
        <w:rPr>
          <w:rFonts w:hint="default" w:ascii="TimesNewRomanPSMT" w:hAnsi="TimesNewRomanPSMT" w:eastAsia="TimesNewRomanPSMT" w:cs="TimesNewRomanPSMT"/>
          <w:color w:val="000000"/>
          <w:kern w:val="0"/>
          <w:sz w:val="21"/>
          <w:szCs w:val="21"/>
          <w:lang w:val="en-US" w:eastAsia="zh-CN" w:bidi="ar"/>
        </w:rPr>
        <w:t xml:space="preserve">2017 </w:t>
      </w:r>
      <w:r>
        <w:rPr>
          <w:rFonts w:hint="eastAsia" w:ascii="宋体" w:hAnsi="宋体" w:eastAsia="宋体" w:cs="宋体"/>
          <w:color w:val="000000"/>
          <w:kern w:val="0"/>
          <w:sz w:val="21"/>
          <w:szCs w:val="21"/>
          <w:lang w:val="en-US" w:eastAsia="zh-CN" w:bidi="ar"/>
        </w:rPr>
        <w:t>中国制造强国发展指数报告》指出“当前，中国经济向高质量发展的转型仍处在起步阶段，制造业总体还未摆脱规模拉动的路径依赖，由数量扩张向质量提升的转变将是一个较长时间的过程，其间还可能有起伏。</w:t>
      </w:r>
      <w:r>
        <w:rPr>
          <w:rFonts w:hint="default" w:ascii="TimesNewRomanPSMT" w:hAnsi="TimesNewRomanPSMT" w:eastAsia="TimesNewRomanPSMT" w:cs="TimesNewRomanPSMT"/>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《报告》指出，</w:t>
      </w:r>
      <w:r>
        <w:rPr>
          <w:rFonts w:hint="default" w:ascii="TimesNewRomanPSMT" w:hAnsi="TimesNewRomanPSMT" w:eastAsia="TimesNewRomanPSMT" w:cs="TimesNewRomanPSMT"/>
          <w:color w:val="000000"/>
          <w:kern w:val="0"/>
          <w:sz w:val="21"/>
          <w:szCs w:val="21"/>
          <w:lang w:val="en-US" w:eastAsia="zh-CN" w:bidi="ar"/>
        </w:rPr>
        <w:t xml:space="preserve">2016 </w:t>
      </w:r>
      <w:r>
        <w:rPr>
          <w:rFonts w:hint="eastAsia" w:ascii="宋体" w:hAnsi="宋体" w:eastAsia="宋体" w:cs="宋体"/>
          <w:color w:val="000000"/>
          <w:kern w:val="0"/>
          <w:sz w:val="21"/>
          <w:szCs w:val="21"/>
          <w:lang w:val="en-US" w:eastAsia="zh-CN" w:bidi="ar"/>
        </w:rPr>
        <w:t>年中国制造强国综合指数为</w:t>
      </w:r>
      <w:r>
        <w:rPr>
          <w:rFonts w:hint="default" w:ascii="TimesNewRomanPSMT" w:hAnsi="TimesNewRomanPSMT" w:eastAsia="TimesNewRomanPSMT" w:cs="TimesNewRomanPSMT"/>
          <w:color w:val="000000"/>
          <w:kern w:val="0"/>
          <w:sz w:val="21"/>
          <w:szCs w:val="21"/>
          <w:lang w:val="en-US" w:eastAsia="zh-CN" w:bidi="ar"/>
        </w:rPr>
        <w:t>104.34</w:t>
      </w:r>
      <w:r>
        <w:rPr>
          <w:rFonts w:hint="eastAsia" w:ascii="宋体" w:hAnsi="宋体" w:eastAsia="宋体" w:cs="宋体"/>
          <w:color w:val="000000"/>
          <w:kern w:val="0"/>
          <w:sz w:val="21"/>
          <w:szCs w:val="21"/>
          <w:lang w:val="en-US" w:eastAsia="zh-CN" w:bidi="ar"/>
        </w:rPr>
        <w:t xml:space="preserve">，居第 </w:t>
      </w:r>
      <w:r>
        <w:rPr>
          <w:rFonts w:hint="default" w:ascii="TimesNewRomanPSMT" w:hAnsi="TimesNewRomanPSMT" w:eastAsia="TimesNewRomanPSMT" w:cs="TimesNewRomanPSMT"/>
          <w:color w:val="000000"/>
          <w:kern w:val="0"/>
          <w:sz w:val="21"/>
          <w:szCs w:val="21"/>
          <w:lang w:val="en-US" w:eastAsia="zh-CN" w:bidi="ar"/>
        </w:rPr>
        <w:t xml:space="preserve">4 </w:t>
      </w:r>
      <w:r>
        <w:rPr>
          <w:rFonts w:hint="eastAsia" w:ascii="宋体" w:hAnsi="宋体" w:eastAsia="宋体" w:cs="宋体"/>
          <w:color w:val="000000"/>
          <w:kern w:val="0"/>
          <w:sz w:val="21"/>
          <w:szCs w:val="21"/>
          <w:lang w:val="en-US" w:eastAsia="zh-CN" w:bidi="ar"/>
        </w:rPr>
        <w:t>位，前三名依次为美国</w:t>
      </w:r>
      <w:r>
        <w:rPr>
          <w:rFonts w:hint="default" w:ascii="TimesNewRomanPSMT" w:hAnsi="TimesNewRomanPSMT" w:eastAsia="TimesNewRomanPSMT" w:cs="TimesNewRomanPSMT"/>
          <w:color w:val="000000"/>
          <w:kern w:val="0"/>
          <w:sz w:val="21"/>
          <w:szCs w:val="21"/>
          <w:lang w:val="en-US" w:eastAsia="zh-CN" w:bidi="ar"/>
        </w:rPr>
        <w:t>(172.28)</w:t>
      </w:r>
      <w:r>
        <w:rPr>
          <w:rFonts w:hint="eastAsia" w:ascii="宋体" w:hAnsi="宋体" w:eastAsia="宋体" w:cs="宋体"/>
          <w:color w:val="000000"/>
          <w:kern w:val="0"/>
          <w:sz w:val="21"/>
          <w:szCs w:val="21"/>
          <w:lang w:val="en-US" w:eastAsia="zh-CN" w:bidi="ar"/>
        </w:rPr>
        <w:t>、德国</w:t>
      </w:r>
      <w:r>
        <w:rPr>
          <w:rFonts w:hint="default" w:ascii="TimesNewRomanPSMT" w:hAnsi="TimesNewRomanPSMT" w:eastAsia="TimesNewRomanPSMT" w:cs="TimesNewRomanPSMT"/>
          <w:color w:val="000000"/>
          <w:kern w:val="0"/>
          <w:sz w:val="21"/>
          <w:szCs w:val="21"/>
          <w:lang w:val="en-US" w:eastAsia="zh-CN" w:bidi="ar"/>
        </w:rPr>
        <w:t>(121.31)</w:t>
      </w:r>
      <w:r>
        <w:rPr>
          <w:rFonts w:hint="eastAsia" w:ascii="宋体" w:hAnsi="宋体" w:eastAsia="宋体" w:cs="宋体"/>
          <w:color w:val="000000"/>
          <w:kern w:val="0"/>
          <w:sz w:val="21"/>
          <w:szCs w:val="21"/>
          <w:lang w:val="en-US" w:eastAsia="zh-CN" w:bidi="ar"/>
        </w:rPr>
        <w:t>、日本</w:t>
      </w:r>
      <w:r>
        <w:rPr>
          <w:rFonts w:hint="default" w:ascii="TimesNewRomanPSMT" w:hAnsi="TimesNewRomanPSMT" w:eastAsia="TimesNewRomanPSMT" w:cs="TimesNewRomanPSMT"/>
          <w:color w:val="000000"/>
          <w:kern w:val="0"/>
          <w:sz w:val="21"/>
          <w:szCs w:val="21"/>
          <w:lang w:val="en-US" w:eastAsia="zh-CN" w:bidi="ar"/>
        </w:rPr>
        <w:t>(112.52)</w:t>
      </w:r>
      <w:r>
        <w:rPr>
          <w:rFonts w:hint="eastAsia" w:ascii="宋体" w:hAnsi="宋体" w:eastAsia="宋体" w:cs="宋体"/>
          <w:color w:val="000000"/>
          <w:kern w:val="0"/>
          <w:sz w:val="21"/>
          <w:szCs w:val="21"/>
          <w:lang w:val="en-US" w:eastAsia="zh-CN" w:bidi="ar"/>
        </w:rPr>
        <w:t>。报告比较了各国制造强国综合指数近两年的变化情况。结果显示，</w:t>
      </w:r>
      <w:r>
        <w:rPr>
          <w:rFonts w:hint="default" w:ascii="TimesNewRomanPSMT" w:hAnsi="TimesNewRomanPSMT" w:eastAsia="TimesNewRomanPSMT" w:cs="TimesNewRomanPSMT"/>
          <w:color w:val="000000"/>
          <w:kern w:val="0"/>
          <w:sz w:val="21"/>
          <w:szCs w:val="21"/>
          <w:lang w:val="en-US" w:eastAsia="zh-CN" w:bidi="ar"/>
        </w:rPr>
        <w:t xml:space="preserve">2015 </w:t>
      </w:r>
      <w:r>
        <w:rPr>
          <w:rFonts w:hint="eastAsia" w:ascii="宋体" w:hAnsi="宋体" w:eastAsia="宋体" w:cs="宋体"/>
          <w:color w:val="000000"/>
          <w:kern w:val="0"/>
          <w:sz w:val="21"/>
          <w:szCs w:val="21"/>
          <w:lang w:val="en-US" w:eastAsia="zh-CN" w:bidi="ar"/>
        </w:rPr>
        <w:t xml:space="preserve">年至 </w:t>
      </w:r>
      <w:r>
        <w:rPr>
          <w:rFonts w:hint="default" w:ascii="TimesNewRomanPSMT" w:hAnsi="TimesNewRomanPSMT" w:eastAsia="TimesNewRomanPSMT" w:cs="TimesNewRomanPSMT"/>
          <w:color w:val="000000"/>
          <w:kern w:val="0"/>
          <w:sz w:val="21"/>
          <w:szCs w:val="21"/>
          <w:lang w:val="en-US" w:eastAsia="zh-CN" w:bidi="ar"/>
        </w:rPr>
        <w:t xml:space="preserve">2016 </w:t>
      </w:r>
      <w:r>
        <w:rPr>
          <w:rFonts w:hint="eastAsia" w:ascii="宋体" w:hAnsi="宋体" w:eastAsia="宋体" w:cs="宋体"/>
          <w:color w:val="000000"/>
          <w:kern w:val="0"/>
          <w:sz w:val="21"/>
          <w:szCs w:val="21"/>
          <w:lang w:val="en-US" w:eastAsia="zh-CN" w:bidi="ar"/>
        </w:rPr>
        <w:t xml:space="preserve">年各主要国家制造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强国发展进程整体向好。其中，美国是 </w:t>
      </w:r>
      <w:r>
        <w:rPr>
          <w:rFonts w:hint="default" w:ascii="TimesNewRomanPSMT" w:hAnsi="TimesNewRomanPSMT" w:eastAsia="TimesNewRomanPSMT" w:cs="TimesNewRomanPSMT"/>
          <w:color w:val="000000"/>
          <w:kern w:val="0"/>
          <w:sz w:val="21"/>
          <w:szCs w:val="21"/>
          <w:lang w:val="en-US" w:eastAsia="zh-CN" w:bidi="ar"/>
        </w:rPr>
        <w:t xml:space="preserve">9 </w:t>
      </w:r>
      <w:r>
        <w:rPr>
          <w:rFonts w:hint="eastAsia" w:ascii="宋体" w:hAnsi="宋体" w:eastAsia="宋体" w:cs="宋体"/>
          <w:color w:val="000000"/>
          <w:kern w:val="0"/>
          <w:sz w:val="21"/>
          <w:szCs w:val="21"/>
          <w:lang w:val="en-US" w:eastAsia="zh-CN" w:bidi="ar"/>
        </w:rPr>
        <w:t xml:space="preserve">国中唯一实现逐年正增长的国家，制造业综合优势地位进一步巩固；德国稳步前进，工业 </w:t>
      </w:r>
      <w:r>
        <w:rPr>
          <w:rFonts w:hint="default" w:ascii="TimesNewRomanPSMT" w:hAnsi="TimesNewRomanPSMT" w:eastAsia="TimesNewRomanPSMT" w:cs="TimesNewRomanPSMT"/>
          <w:color w:val="000000"/>
          <w:kern w:val="0"/>
          <w:sz w:val="21"/>
          <w:szCs w:val="21"/>
          <w:lang w:val="en-US" w:eastAsia="zh-CN" w:bidi="ar"/>
        </w:rPr>
        <w:t xml:space="preserve">4.0 </w:t>
      </w:r>
      <w:r>
        <w:rPr>
          <w:rFonts w:hint="eastAsia" w:ascii="宋体" w:hAnsi="宋体" w:eastAsia="宋体" w:cs="宋体"/>
          <w:color w:val="000000"/>
          <w:kern w:val="0"/>
          <w:sz w:val="21"/>
          <w:szCs w:val="21"/>
          <w:lang w:val="en-US" w:eastAsia="zh-CN" w:bidi="ar"/>
        </w:rPr>
        <w:t xml:space="preserve">战略成效显著；日本触底反弹，其规模受日元汇率反转上升影响较大。同时，纵观 </w:t>
      </w:r>
      <w:r>
        <w:rPr>
          <w:rFonts w:hint="default" w:ascii="TimesNewRomanPSMT" w:hAnsi="TimesNewRomanPSMT" w:eastAsia="TimesNewRomanPSMT" w:cs="TimesNewRomanPSMT"/>
          <w:color w:val="000000"/>
          <w:kern w:val="0"/>
          <w:sz w:val="21"/>
          <w:szCs w:val="21"/>
          <w:lang w:val="en-US" w:eastAsia="zh-CN" w:bidi="ar"/>
        </w:rPr>
        <w:t xml:space="preserve">2012 </w:t>
      </w:r>
      <w:r>
        <w:rPr>
          <w:rFonts w:hint="eastAsia" w:ascii="宋体" w:hAnsi="宋体" w:eastAsia="宋体" w:cs="宋体"/>
          <w:color w:val="000000"/>
          <w:kern w:val="0"/>
          <w:sz w:val="21"/>
          <w:szCs w:val="21"/>
          <w:lang w:val="en-US" w:eastAsia="zh-CN" w:bidi="ar"/>
        </w:rPr>
        <w:t xml:space="preserve">年至 </w:t>
      </w:r>
      <w:r>
        <w:rPr>
          <w:rFonts w:hint="default" w:ascii="TimesNewRomanPSMT" w:hAnsi="TimesNewRomanPSMT" w:eastAsia="TimesNewRomanPSMT" w:cs="TimesNewRomanPSMT"/>
          <w:color w:val="000000"/>
          <w:kern w:val="0"/>
          <w:sz w:val="21"/>
          <w:szCs w:val="21"/>
          <w:lang w:val="en-US" w:eastAsia="zh-CN" w:bidi="ar"/>
        </w:rPr>
        <w:t xml:space="preserve">2016 </w:t>
      </w:r>
      <w:r>
        <w:rPr>
          <w:rFonts w:hint="eastAsia" w:ascii="宋体" w:hAnsi="宋体" w:eastAsia="宋体" w:cs="宋体"/>
          <w:color w:val="000000"/>
          <w:kern w:val="0"/>
          <w:sz w:val="21"/>
          <w:szCs w:val="21"/>
          <w:lang w:val="en-US" w:eastAsia="zh-CN" w:bidi="ar"/>
        </w:rPr>
        <w:t xml:space="preserve">年间，各国制造强国综合指数均存在不同程度的波动，情况差异较大，中国是指数值增长最大的国家，总体上符合制造强国战略的预期，与制造强国的差距正不断缩小。未来一段时间，由于汇率波动、国际贸易摩擦等不确定因素，我国制造强国指数不可避免地会出现波动，但不会改变制造强国发展进程总体向好的趋势。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当前，我国制造业正加快推进由数量扩张向质量提升的战略性转变，要聚焦供给侧结构性改革这一主线，推进制造业整体提升，加快构建高质量发展的现代化制造体系，从而为早日实现由制造大国向制造强国的跨越奠定坚实基础。大力推动先进制造业发展，是制造业转型升级的着力点，也是培育新产业新动力的重要方向。制造智能化正逐渐进入生产领域，中国制造业规模发展优势有望带动质量效益、结构优化和持续发展的转型升级。中国制造 </w:t>
      </w:r>
      <w:r>
        <w:rPr>
          <w:rFonts w:hint="default" w:ascii="TimesNewRomanPSMT" w:hAnsi="TimesNewRomanPSMT" w:eastAsia="TimesNewRomanPSMT" w:cs="TimesNewRomanPSMT"/>
          <w:color w:val="000000"/>
          <w:kern w:val="0"/>
          <w:sz w:val="21"/>
          <w:szCs w:val="21"/>
          <w:lang w:val="en-US" w:eastAsia="zh-CN" w:bidi="ar"/>
        </w:rPr>
        <w:t xml:space="preserve">2025 </w:t>
      </w:r>
      <w:r>
        <w:rPr>
          <w:rFonts w:hint="eastAsia" w:ascii="宋体" w:hAnsi="宋体" w:eastAsia="宋体" w:cs="宋体"/>
          <w:color w:val="000000"/>
          <w:kern w:val="0"/>
          <w:sz w:val="21"/>
          <w:szCs w:val="21"/>
          <w:lang w:val="en-US" w:eastAsia="zh-CN" w:bidi="ar"/>
        </w:rPr>
        <w:t xml:space="preserve">实施 </w:t>
      </w:r>
      <w:r>
        <w:rPr>
          <w:rFonts w:hint="default" w:ascii="TimesNewRomanPSMT" w:hAnsi="TimesNewRomanPSMT" w:eastAsia="TimesNewRomanPSMT" w:cs="TimesNewRomanPSMT"/>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年多来，极大地调动了各级政府和社会各界的参与积极性，特别是动员了企业作为制造业主体的力量，汇集多方优势资源，形成全国上下联动振兴制造业发展的态势，为我国社会经济发展作出了突出贡献。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党的十九大报告指出，加快建设制造强国，加快发展先进制造业，推动互联网、大数据、</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人工智能和实体经济深度融合，在中高端消费、创新引领、绿色低碳、共享经济、现代供应</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链、人力资本服务等领域培育新增长点、形成新动能。支持传统产业优化升级，加快发展现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代服务业，瞄准国际标准提高水平。为此，建设制造强国，结构调整先行。应坚持把结构调整作为建设制造强国的关键环节，大力发展先进制造业，改造提升传统产业，推动生产型制造向服务型制造转变。十九大报告指出，促进我国产业迈向全球价值链中高端，培育若干世界级先进制造业集群。这有利于优化产业空间布局，推动发展提质增效。</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000000"/>
          <w:kern w:val="0"/>
          <w:sz w:val="21"/>
          <w:szCs w:val="21"/>
          <w:lang w:val="en-US" w:eastAsia="zh-CN" w:bidi="ar"/>
        </w:rPr>
      </w:pPr>
    </w:p>
    <w:p>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b/>
          <w:sz w:val="30"/>
          <w:szCs w:val="30"/>
          <w:lang w:val="en-US" w:eastAsia="zh-CN"/>
        </w:rPr>
      </w:pPr>
      <w:bookmarkStart w:id="16" w:name="_Toc11720"/>
      <w:r>
        <w:rPr>
          <w:rFonts w:hint="eastAsia"/>
          <w:b/>
          <w:sz w:val="30"/>
          <w:szCs w:val="30"/>
          <w:lang w:val="en-US" w:eastAsia="zh-CN"/>
        </w:rPr>
        <w:t>第四讲 中国特色社会主义政治建设</w:t>
      </w:r>
      <w:bookmarkEnd w:id="16"/>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default"/>
          <w:sz w:val="21"/>
          <w:szCs w:val="21"/>
          <w:lang w:val="en-US" w:eastAsia="zh-CN"/>
        </w:rPr>
      </w:pPr>
      <w:bookmarkStart w:id="17" w:name="_Toc15504"/>
      <w:r>
        <w:rPr>
          <w:rFonts w:hint="default"/>
          <w:sz w:val="21"/>
          <w:szCs w:val="21"/>
          <w:lang w:val="en-US" w:eastAsia="zh-CN"/>
        </w:rPr>
        <w:t>1</w:t>
      </w:r>
      <w:r>
        <w:rPr>
          <w:rFonts w:hint="eastAsia"/>
          <w:sz w:val="21"/>
          <w:szCs w:val="21"/>
          <w:lang w:val="en-US" w:eastAsia="zh-CN"/>
        </w:rPr>
        <w:t xml:space="preserve"> 坚持走中国特色社会主义政治发展道路的必然性</w:t>
      </w:r>
      <w:bookmarkEnd w:id="17"/>
      <w:r>
        <w:rPr>
          <w:rFonts w:hint="eastAsia"/>
          <w:sz w:val="21"/>
          <w:szCs w:val="21"/>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政治发展道路是一国发展民主政治、建设政治文明过程中所选择的路径和模式，是一国政治发展战略目标、基本要求、动力机制、制度框架、重点任务等方面的综合反映。正确的发展道路应该是符合国情、体现人民意愿，保证国家有效治理和长治久安的道路。党的领导、人民民主与依法法治的有机统一是中国特色政治发展道路的主要内容。之所以要坚持这一正确发展道路：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首先，坚持走中国特色社会主义政治发展道路，是人民长期奋斗的历史逻辑决定的。其次，坚持走中国特色的社会主义政治发展道路也是近代以来中国人民长期奋斗的理论逻辑与实践逻辑的必然结果。再次，坚持中国特色的政治发展道路是坚持党的本质属性、践行党的根本宗旨的必然要求。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default"/>
          <w:sz w:val="21"/>
          <w:szCs w:val="21"/>
          <w:lang w:val="en-US" w:eastAsia="zh-CN"/>
        </w:rPr>
      </w:pPr>
      <w:bookmarkStart w:id="18" w:name="_Toc4111"/>
      <w:r>
        <w:rPr>
          <w:rFonts w:hint="eastAsia"/>
          <w:sz w:val="21"/>
          <w:szCs w:val="21"/>
          <w:lang w:val="en-US" w:eastAsia="zh-CN"/>
        </w:rPr>
        <w:t>2 积极稳妥推进政治体制改革</w:t>
      </w:r>
      <w:bookmarkEnd w:id="18"/>
      <w:r>
        <w:rPr>
          <w:rFonts w:hint="eastAsia"/>
          <w:sz w:val="21"/>
          <w:szCs w:val="21"/>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政治体制是一国政治制度得以运行和发挥功能的体制安排，涉及政治制度运行的组织体系、功能结构、工作机制和程序安排。推进政治体制改革是发展民主，实现政治发展、推进国家治理现代化的必然要求。我国政治体制与政治制度总体上是适应的，但是与人民群众不断增长的民主、法治、公平、正义需要相比，同扩大民主和促进社会经济发展的新要求比，还有不适应的地方，因此，必须推进政治体制改革。改革以来，我国政治体制改革取得了重大成就，国家领导层的有序更替、民主法治的进步、权力监督制约、政府职能转变方面取得了新的进展。但是，要推进社会主义民主政治建设，建设社会主义政治文明，就必须进一步推进政治体制的改革，其主要内容包括：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第一：深化党和国家机构改革，其目标是构建系统完备、科学规范、运行高效的党和国家机构职能体系，形成纵览全局协调各方的党的领导体系，职责明确，依法行政的治理体系，中国特色世界一流的武装体系，联系广泛、服务群众的群团工作体系，全面提高国家治理能力和治理水平。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第二，健全党和国家监督体系。构建党统一指挥、全面覆盖、权威高效的监督体系，增强监督合力，设立国家监察委员会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第三，建立健全科学有效的权力制约和协调机制。坚持把权力关进笼子的根本之策。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第四，丰富民主形式，拓宽民主渠道，探索人民依法参与政治生活的制度化方式，保证人民依法实行民主选举、民主决策、民主监督、民主做管理。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Style w:val="13"/>
          <w:b w:val="0"/>
          <w:szCs w:val="21"/>
        </w:rPr>
      </w:pPr>
      <w:bookmarkStart w:id="19" w:name="_Toc24187"/>
      <w:r>
        <w:rPr>
          <w:rFonts w:hint="default"/>
          <w:sz w:val="21"/>
          <w:szCs w:val="21"/>
          <w:lang w:val="en-US" w:eastAsia="zh-CN"/>
        </w:rPr>
        <w:t>3</w:t>
      </w:r>
      <w:r>
        <w:rPr>
          <w:rFonts w:hint="eastAsia"/>
          <w:sz w:val="21"/>
          <w:szCs w:val="21"/>
          <w:lang w:val="en-US" w:eastAsia="zh-CN"/>
        </w:rPr>
        <w:t xml:space="preserve"> 建设社会主义法治国家</w:t>
      </w:r>
      <w:bookmarkEnd w:id="19"/>
      <w:r>
        <w:rPr>
          <w:rFonts w:hint="eastAsia"/>
          <w:sz w:val="21"/>
          <w:szCs w:val="21"/>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 xml:space="preserve">建设社会主义法治国家，是在党的领导下，坚持中国特色社会主义制度，贯彻中国特色社会主义法治理论，形成完备法律体系，高效法治实施体系，严密法治监督体系，有力法治保障体系，形成完善党内法规体系，坚持依法治国、依法执政、依法行政共同推进，坚持法治国家、法治政府、法治社会一体建设。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首先，要求推进科学立法、严格执法、公正司法、全民守法。其次，推进严格执法。解决执法不规范、不严格、不透明、不文明以及不作为和乱作为等问题。再次，司法是维护公平正义的最后一道防线，公正是司法的生命线，也是司法的灵魂。推进司法公正，要以优化司法职权为重点健全司法权力分工负责、相互配合，相互制约的制度安排，坚决遏制司法腐败。最后，法律权威源自人民的内心拥护和真诚信仰。为此，必须采取强有力措施加强法治宣传教育，健全守法信用记录和惩戒机制，使尊法守法成为全体人民的共同追求和自觉行动。</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000000"/>
          <w:kern w:val="0"/>
          <w:sz w:val="21"/>
          <w:szCs w:val="21"/>
          <w:lang w:val="en-US" w:eastAsia="zh-CN" w:bidi="ar"/>
        </w:rPr>
      </w:pPr>
    </w:p>
    <w:p>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b/>
          <w:sz w:val="30"/>
          <w:szCs w:val="30"/>
          <w:lang w:val="en-US" w:eastAsia="zh-CN"/>
        </w:rPr>
      </w:pPr>
      <w:bookmarkStart w:id="20" w:name="_Toc32555"/>
      <w:r>
        <w:rPr>
          <w:rFonts w:hint="eastAsia"/>
          <w:b/>
          <w:sz w:val="30"/>
          <w:szCs w:val="30"/>
          <w:lang w:val="en-US" w:eastAsia="zh-CN"/>
        </w:rPr>
        <w:t>第五讲 中国特色社会主义文化建设</w:t>
      </w:r>
      <w:bookmarkEnd w:id="20"/>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sz w:val="21"/>
          <w:szCs w:val="21"/>
          <w:lang w:val="en-US" w:eastAsia="zh-CN"/>
        </w:rPr>
      </w:pPr>
      <w:bookmarkStart w:id="21" w:name="_Toc1333"/>
      <w:r>
        <w:rPr>
          <w:rFonts w:hint="eastAsia"/>
          <w:sz w:val="21"/>
          <w:szCs w:val="21"/>
          <w:lang w:val="en-US" w:eastAsia="zh-CN"/>
        </w:rPr>
        <w:t>1. 推进马克思主义中国化时代化大众化</w:t>
      </w:r>
      <w:bookmarkEnd w:id="21"/>
      <w:r>
        <w:rPr>
          <w:rFonts w:hint="eastAsia"/>
          <w:sz w:val="21"/>
          <w:szCs w:val="21"/>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ind w:left="0" w:leftChars="0"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1、推进马克思主义中国化时代化大众化，必须坚持马克思主义指导地位不动摇 </w:t>
      </w:r>
    </w:p>
    <w:p>
      <w:pPr>
        <w:keepNext w:val="0"/>
        <w:keepLines w:val="0"/>
        <w:pageBreakBefore w:val="0"/>
        <w:widowControl/>
        <w:suppressLineNumbers w:val="0"/>
        <w:kinsoku/>
        <w:wordWrap/>
        <w:overflowPunct/>
        <w:topLinePunct w:val="0"/>
        <w:autoSpaceDE/>
        <w:autoSpaceDN/>
        <w:bidi w:val="0"/>
        <w:adjustRightInd/>
        <w:snapToGrid/>
        <w:ind w:left="0" w:leftChars="0"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2、推进马克思主义中国化时代化大众化，必须以科学态度对待马克思主义 </w:t>
      </w:r>
    </w:p>
    <w:p>
      <w:pPr>
        <w:keepNext w:val="0"/>
        <w:keepLines w:val="0"/>
        <w:pageBreakBefore w:val="0"/>
        <w:widowControl/>
        <w:suppressLineNumbers w:val="0"/>
        <w:kinsoku/>
        <w:wordWrap/>
        <w:overflowPunct/>
        <w:topLinePunct w:val="0"/>
        <w:autoSpaceDE/>
        <w:autoSpaceDN/>
        <w:bidi w:val="0"/>
        <w:adjustRightInd/>
        <w:snapToGrid/>
        <w:ind w:left="0" w:leftChars="0"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3、推进马克思主义中国化时代化大众化，必然要求加强理论武装</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color w:val="000000"/>
          <w:kern w:val="0"/>
          <w:sz w:val="21"/>
          <w:szCs w:val="21"/>
          <w:lang w:val="en-US" w:eastAsia="zh-CN" w:bidi="ar"/>
        </w:rPr>
      </w:pPr>
    </w:p>
    <w:p>
      <w:pPr>
        <w:pStyle w:val="3"/>
        <w:keepNext/>
        <w:keepLines/>
        <w:pageBreakBefore w:val="0"/>
        <w:widowControl w:val="0"/>
        <w:numPr>
          <w:ilvl w:val="0"/>
          <w:numId w:val="3"/>
        </w:numPr>
        <w:kinsoku/>
        <w:wordWrap/>
        <w:overflowPunct/>
        <w:topLinePunct w:val="0"/>
        <w:autoSpaceDE/>
        <w:autoSpaceDN/>
        <w:bidi w:val="0"/>
        <w:adjustRightInd/>
        <w:snapToGrid/>
        <w:spacing w:before="0" w:after="0" w:line="413" w:lineRule="auto"/>
        <w:textAlignment w:val="auto"/>
        <w:rPr>
          <w:rFonts w:hint="eastAsia"/>
          <w:sz w:val="21"/>
          <w:szCs w:val="21"/>
          <w:lang w:val="en-US" w:eastAsia="zh-CN"/>
        </w:rPr>
      </w:pPr>
      <w:bookmarkStart w:id="22" w:name="_Toc22267"/>
      <w:r>
        <w:rPr>
          <w:rFonts w:hint="eastAsia"/>
          <w:sz w:val="21"/>
          <w:szCs w:val="21"/>
          <w:lang w:val="en-US" w:eastAsia="zh-CN"/>
        </w:rPr>
        <w:t>当代中国精神的集中体现</w:t>
      </w:r>
      <w:bookmarkEnd w:id="22"/>
      <w:r>
        <w:rPr>
          <w:rFonts w:hint="eastAsia"/>
          <w:sz w:val="21"/>
          <w:szCs w:val="21"/>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ind w:left="0" w:leftChars="0"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1、培育和践行社会主义核心价值观是新时代坚持和发展中国特色社会主义的重大任务 </w:t>
      </w:r>
    </w:p>
    <w:p>
      <w:pPr>
        <w:keepNext w:val="0"/>
        <w:keepLines w:val="0"/>
        <w:pageBreakBefore w:val="0"/>
        <w:widowControl/>
        <w:suppressLineNumbers w:val="0"/>
        <w:kinsoku/>
        <w:wordWrap/>
        <w:overflowPunct/>
        <w:topLinePunct w:val="0"/>
        <w:autoSpaceDE/>
        <w:autoSpaceDN/>
        <w:bidi w:val="0"/>
        <w:adjustRightInd/>
        <w:snapToGrid/>
        <w:ind w:left="0" w:leftChars="0"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2、培育和践行社会主义核心价值观是进行伟大斗争、建设伟大工程、推进伟大事业、实现伟大梦想的铸魂工程 </w:t>
      </w:r>
    </w:p>
    <w:p>
      <w:pPr>
        <w:keepNext w:val="0"/>
        <w:keepLines w:val="0"/>
        <w:pageBreakBefore w:val="0"/>
        <w:widowControl/>
        <w:suppressLineNumbers w:val="0"/>
        <w:kinsoku/>
        <w:wordWrap/>
        <w:overflowPunct/>
        <w:topLinePunct w:val="0"/>
        <w:autoSpaceDE/>
        <w:autoSpaceDN/>
        <w:bidi w:val="0"/>
        <w:adjustRightInd/>
        <w:snapToGrid/>
        <w:ind w:left="0" w:leftChars="0"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3、培育和践行社会主义核心价值观是在世界文化激荡中保持民族精神独立、挺起民族精神脊梁的战略支撑。</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宋体" w:hAnsi="宋体" w:eastAsia="宋体" w:cs="宋体"/>
          <w:color w:val="000000"/>
          <w:kern w:val="0"/>
          <w:sz w:val="21"/>
          <w:szCs w:val="21"/>
          <w:lang w:val="en-US" w:eastAsia="zh-CN" w:bidi="ar"/>
        </w:rPr>
      </w:pPr>
    </w:p>
    <w:p>
      <w:pPr>
        <w:pStyle w:val="4"/>
        <w:keepNext/>
        <w:keepLines/>
        <w:pageBreakBefore w:val="0"/>
        <w:widowControl w:val="0"/>
        <w:numPr>
          <w:ilvl w:val="0"/>
          <w:numId w:val="4"/>
        </w:numPr>
        <w:kinsoku/>
        <w:wordWrap/>
        <w:overflowPunct/>
        <w:topLinePunct w:val="0"/>
        <w:autoSpaceDE/>
        <w:autoSpaceDN/>
        <w:bidi w:val="0"/>
        <w:adjustRightInd/>
        <w:snapToGrid/>
        <w:spacing w:before="0" w:after="0" w:line="413" w:lineRule="auto"/>
        <w:textAlignment w:val="auto"/>
        <w:rPr>
          <w:rFonts w:hint="eastAsia"/>
          <w:sz w:val="21"/>
          <w:szCs w:val="21"/>
          <w:lang w:val="en-US" w:eastAsia="zh-CN"/>
        </w:rPr>
      </w:pPr>
      <w:r>
        <w:rPr>
          <w:rFonts w:hint="eastAsia"/>
          <w:sz w:val="21"/>
          <w:szCs w:val="21"/>
          <w:lang w:val="en-US" w:eastAsia="zh-CN"/>
        </w:rPr>
        <w:t xml:space="preserve">讲好中国故事 </w:t>
      </w:r>
    </w:p>
    <w:p>
      <w:pPr>
        <w:keepNext w:val="0"/>
        <w:keepLines w:val="0"/>
        <w:pageBreakBefore w:val="0"/>
        <w:widowControl/>
        <w:suppressLineNumbers w:val="0"/>
        <w:kinsoku/>
        <w:wordWrap/>
        <w:overflowPunct/>
        <w:topLinePunct w:val="0"/>
        <w:autoSpaceDE/>
        <w:autoSpaceDN/>
        <w:bidi w:val="0"/>
        <w:adjustRightInd/>
        <w:snapToGrid/>
        <w:ind w:left="0" w:leftChars="0"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1、必要性 </w:t>
      </w:r>
    </w:p>
    <w:p>
      <w:pPr>
        <w:keepNext w:val="0"/>
        <w:keepLines w:val="0"/>
        <w:pageBreakBefore w:val="0"/>
        <w:widowControl/>
        <w:suppressLineNumbers w:val="0"/>
        <w:kinsoku/>
        <w:wordWrap/>
        <w:overflowPunct/>
        <w:topLinePunct w:val="0"/>
        <w:autoSpaceDE/>
        <w:autoSpaceDN/>
        <w:bidi w:val="0"/>
        <w:adjustRightInd/>
        <w:snapToGrid/>
        <w:ind w:left="0" w:leftChars="0"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2、讲好中国故事是要讲好中国特色社会主义的故事 ，更加鲜明地展现中国理论、中国道路的独特内涵和世界意义，特别是要讲清楚习近平新时代中国特色社会主义思想。 </w:t>
      </w:r>
    </w:p>
    <w:p>
      <w:pPr>
        <w:keepNext w:val="0"/>
        <w:keepLines w:val="0"/>
        <w:pageBreakBefore w:val="0"/>
        <w:widowControl/>
        <w:suppressLineNumbers w:val="0"/>
        <w:kinsoku/>
        <w:wordWrap/>
        <w:overflowPunct/>
        <w:topLinePunct w:val="0"/>
        <w:autoSpaceDE/>
        <w:autoSpaceDN/>
        <w:bidi w:val="0"/>
        <w:adjustRightInd/>
        <w:snapToGrid/>
        <w:ind w:left="0" w:leftChars="0" w:firstLine="420" w:firstLineChars="200"/>
        <w:jc w:val="left"/>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3、讲好中国故事，要不断创新传播形式，创新对外话语表达方式</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000000"/>
          <w:kern w:val="0"/>
          <w:sz w:val="21"/>
          <w:szCs w:val="21"/>
          <w:lang w:val="en-US" w:eastAsia="zh-CN" w:bidi="ar"/>
        </w:rPr>
      </w:pPr>
    </w:p>
    <w:p>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b/>
          <w:sz w:val="30"/>
          <w:szCs w:val="30"/>
          <w:lang w:val="en-US" w:eastAsia="zh-CN"/>
        </w:rPr>
      </w:pPr>
      <w:bookmarkStart w:id="23" w:name="_Toc8557"/>
      <w:r>
        <w:rPr>
          <w:rFonts w:hint="eastAsia"/>
          <w:b/>
          <w:sz w:val="30"/>
          <w:szCs w:val="30"/>
          <w:lang w:val="en-US" w:eastAsia="zh-CN"/>
        </w:rPr>
        <w:t>第六讲 中国特色社会主义社会建设</w:t>
      </w:r>
      <w:bookmarkEnd w:id="23"/>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Arial" w:hAnsi="Arial" w:eastAsia="黑体" w:cstheme="minorBidi"/>
          <w:b/>
          <w:kern w:val="2"/>
          <w:sz w:val="21"/>
          <w:szCs w:val="21"/>
          <w:lang w:val="en-US" w:eastAsia="zh-CN" w:bidi="ar-SA"/>
        </w:rPr>
      </w:pPr>
      <w:bookmarkStart w:id="24" w:name="_Toc124"/>
      <w:r>
        <w:rPr>
          <w:rStyle w:val="13"/>
          <w:rFonts w:hint="default"/>
          <w:sz w:val="21"/>
          <w:szCs w:val="21"/>
          <w:lang w:val="en-US" w:eastAsia="zh-CN"/>
        </w:rPr>
        <w:t xml:space="preserve">1. </w:t>
      </w:r>
      <w:r>
        <w:rPr>
          <w:rStyle w:val="13"/>
          <w:rFonts w:hint="eastAsia"/>
          <w:sz w:val="21"/>
          <w:szCs w:val="21"/>
          <w:lang w:val="en-US" w:eastAsia="zh-CN"/>
        </w:rPr>
        <w:t>为什么讲，抓民生也是抓发展？</w:t>
      </w:r>
      <w:bookmarkEnd w:id="24"/>
      <w:r>
        <w:rPr>
          <w:rFonts w:hint="eastAsia" w:ascii="Arial" w:hAnsi="Arial" w:eastAsia="黑体" w:cstheme="minorBidi"/>
          <w:b/>
          <w:kern w:val="2"/>
          <w:sz w:val="21"/>
          <w:szCs w:val="21"/>
          <w:lang w:val="en-US" w:eastAsia="zh-CN" w:bidi="ar-SA"/>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增进民生福祉是推动发展的根本目的。如果只是为了发展而发展，只是为了追求 </w:t>
      </w:r>
      <w:r>
        <w:rPr>
          <w:rFonts w:ascii="TimesNewRomanPSMT" w:hAnsi="TimesNewRomanPSMT" w:eastAsia="TimesNewRomanPSMT" w:cs="TimesNewRomanPSMT"/>
          <w:color w:val="000000"/>
          <w:kern w:val="0"/>
          <w:sz w:val="21"/>
          <w:szCs w:val="21"/>
          <w:lang w:val="en-US" w:eastAsia="zh-CN" w:bidi="ar"/>
        </w:rPr>
        <w:t xml:space="preserve">GDP </w:t>
      </w:r>
      <w:r>
        <w:rPr>
          <w:rFonts w:hint="eastAsia" w:ascii="宋体" w:hAnsi="宋体" w:eastAsia="宋体" w:cs="宋体"/>
          <w:color w:val="000000"/>
          <w:kern w:val="0"/>
          <w:sz w:val="21"/>
          <w:szCs w:val="21"/>
          <w:lang w:val="en-US" w:eastAsia="zh-CN" w:bidi="ar"/>
        </w:rPr>
        <w:t xml:space="preserve">的增长，而忽视民生问题的改善，忽视人民群众的期盼，不能真正实现好、维护好、发展好最广大人民群众的根本利益，这样的发展是没有意义的，也是验证以持续的。经济发展是前提，离开经济发展谈改善民生是无源之水、无本之木。民生是做好经济发展的工作的指南针，持续不断改善民生，能有效解决群众的后顾之忧，调动人们发展生产的积极性，又能释放居民消费潜力，拉动内需，催生新的经济增长点，为发展经济、转型升级提供强大内生动力。因此，既要通过发展经济、为持续改善民生奠定坚实物质基础，又要通过持续不断改善民生，为经济发展创造更多有效需求，实现两者良性循环。 </w:t>
      </w:r>
    </w:p>
    <w:p>
      <w:pPr>
        <w:pStyle w:val="3"/>
        <w:pageBreakBefore w:val="0"/>
        <w:kinsoku/>
        <w:wordWrap/>
        <w:overflowPunct/>
        <w:topLinePunct w:val="0"/>
        <w:autoSpaceDE/>
        <w:autoSpaceDN/>
        <w:bidi w:val="0"/>
        <w:adjustRightInd/>
        <w:snapToGrid/>
        <w:spacing w:before="0" w:beforeLines="0" w:after="0" w:afterLines="0"/>
        <w:textAlignment w:val="auto"/>
        <w:rPr>
          <w:rFonts w:hint="default"/>
          <w:sz w:val="21"/>
          <w:szCs w:val="21"/>
          <w:lang w:val="en-US" w:eastAsia="zh-CN"/>
        </w:rPr>
      </w:pPr>
      <w:bookmarkStart w:id="25" w:name="_Toc28432"/>
      <w:r>
        <w:rPr>
          <w:rFonts w:hint="default"/>
          <w:sz w:val="21"/>
          <w:szCs w:val="21"/>
          <w:lang w:val="en-US" w:eastAsia="zh-CN"/>
        </w:rPr>
        <w:t>2</w:t>
      </w:r>
      <w:r>
        <w:rPr>
          <w:rFonts w:hint="eastAsia"/>
          <w:sz w:val="21"/>
          <w:szCs w:val="21"/>
          <w:lang w:val="en-US" w:eastAsia="zh-CN"/>
        </w:rPr>
        <w:t>．精准扶贫是与我们所有人都有关的一件事，该怎样理解？</w:t>
      </w:r>
      <w:bookmarkEnd w:id="25"/>
      <w:r>
        <w:rPr>
          <w:rFonts w:hint="eastAsia"/>
          <w:sz w:val="21"/>
          <w:szCs w:val="21"/>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打赢脱贫攻坚战，是保障和改善民生的头等大事，是第一民生工程。实现全面建成小康社会的第一个百年奋斗目标，必须消除贫困。精准扶贫是与我们所有人都联系在一起的一件事。 精准扶贫的大量投入，带来了产业内部的运行调整，是打破贫困内卷化的关键，才是精准扶贫的意义所在。 提高了最贫穷的那部分人的收入水平，其实就是提高了整体的经济能力。他们的收入提高，产生微观经济状态的内部良性循环。经济模式的变化，才是可持续发展的关键，精准扶贫改变地区经济结构，让地区基本劳动收入提高，那么地区特色商品与外界的交换价值就不同了，那么就可以取得更多的外部的经济流入，从而带动整体经济社会的发展。</w:t>
      </w:r>
    </w:p>
    <w:p>
      <w:pPr>
        <w:pStyle w:val="3"/>
        <w:pageBreakBefore w:val="0"/>
        <w:kinsoku/>
        <w:wordWrap/>
        <w:overflowPunct/>
        <w:topLinePunct w:val="0"/>
        <w:autoSpaceDE/>
        <w:autoSpaceDN/>
        <w:bidi w:val="0"/>
        <w:adjustRightInd/>
        <w:snapToGrid/>
        <w:spacing w:before="0" w:beforeLines="0" w:after="0" w:afterLines="0"/>
        <w:textAlignment w:val="auto"/>
        <w:rPr>
          <w:rFonts w:hint="default"/>
          <w:sz w:val="21"/>
          <w:szCs w:val="21"/>
          <w:lang w:val="en-US" w:eastAsia="zh-CN"/>
        </w:rPr>
      </w:pPr>
      <w:bookmarkStart w:id="26" w:name="_Toc27457"/>
      <w:r>
        <w:rPr>
          <w:rFonts w:hint="default"/>
          <w:sz w:val="21"/>
          <w:szCs w:val="21"/>
          <w:lang w:val="en-US" w:eastAsia="zh-CN"/>
        </w:rPr>
        <w:t xml:space="preserve">3. </w:t>
      </w:r>
      <w:r>
        <w:rPr>
          <w:rFonts w:hint="eastAsia"/>
          <w:sz w:val="21"/>
          <w:szCs w:val="21"/>
          <w:lang w:val="en-US" w:eastAsia="zh-CN"/>
        </w:rPr>
        <w:t>怎样理解坚持统筹发展和安全两件大事，这是治国理政的一个重大原则？</w:t>
      </w:r>
      <w:bookmarkEnd w:id="26"/>
      <w:r>
        <w:rPr>
          <w:rFonts w:hint="eastAsia"/>
          <w:sz w:val="21"/>
          <w:szCs w:val="21"/>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color w:val="000000"/>
          <w:kern w:val="0"/>
          <w:sz w:val="21"/>
          <w:szCs w:val="21"/>
          <w:lang w:val="en-US" w:eastAsia="zh-CN" w:bidi="ar"/>
        </w:rPr>
        <w:t>安全和发展是一体之两翼、驱动之双轮。发展是安全的基础，建立在发展基础上的安全才更可靠、更可持续。要从国情出发，坚持发展是解决中国一切问题的关键，坚持在改革发展中促进国家安全，增进发展的全面性、协调性、可持续性，从源头上预防和减少安全问题的产生。安全是发展的保障。一个国家选择什么样的国家安全战略，决定了这个国家生存、发展与兴盛之路。实施发展和安全并重的国家安全战略，既要善于运用发展的成果夯实国家安全的实力基础，又要善于塑造有利于经济社会发展的安全环境，要坚持发展不停步，维护安全不懈怠。</w:t>
      </w:r>
    </w:p>
    <w:p/>
    <w:p>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b/>
          <w:sz w:val="30"/>
          <w:szCs w:val="30"/>
          <w:lang w:val="en-US" w:eastAsia="zh-CN"/>
        </w:rPr>
      </w:pPr>
      <w:bookmarkStart w:id="27" w:name="_Toc7511"/>
      <w:r>
        <w:rPr>
          <w:rFonts w:hint="eastAsia"/>
          <w:b/>
          <w:sz w:val="30"/>
          <w:szCs w:val="30"/>
          <w:lang w:val="en-US" w:eastAsia="zh-CN"/>
        </w:rPr>
        <w:t>第七讲 中国特色社会主义生态文明建设</w:t>
      </w:r>
      <w:bookmarkEnd w:id="27"/>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Arial" w:hAnsi="Arial" w:eastAsia="黑体" w:cstheme="minorBidi"/>
          <w:b/>
          <w:kern w:val="2"/>
          <w:sz w:val="21"/>
          <w:szCs w:val="21"/>
          <w:lang w:val="en-US" w:eastAsia="zh-CN" w:bidi="ar-SA"/>
        </w:rPr>
      </w:pPr>
      <w:bookmarkStart w:id="28" w:name="_Toc22471"/>
      <w:r>
        <w:rPr>
          <w:rStyle w:val="13"/>
          <w:rFonts w:hint="eastAsia"/>
          <w:sz w:val="21"/>
          <w:szCs w:val="21"/>
          <w:lang w:val="en-US" w:eastAsia="zh-CN"/>
        </w:rPr>
        <w:t>1. 如何理解人与自然和谐共生的现代化？</w:t>
      </w:r>
      <w:bookmarkEnd w:id="28"/>
      <w:r>
        <w:rPr>
          <w:rFonts w:hint="eastAsia" w:ascii="Arial" w:hAnsi="Arial" w:eastAsia="黑体" w:cstheme="minorBidi"/>
          <w:b/>
          <w:kern w:val="2"/>
          <w:sz w:val="21"/>
          <w:szCs w:val="21"/>
          <w:lang w:val="en-US" w:eastAsia="zh-CN" w:bidi="ar-SA"/>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解析：现代化是近代以来中国人一直追求的梦想。新中国成立以后，一代代中国共产党人对如何推进中国的现代化进行了长期持续不懈的探索和实践。社会主义现代化建设的目标经历了从建设一个具有现代农业、现代工业、现代国防和现代科学技术的社会主义强国，到富强、民主、文明的社会主义现代化，再到富强、民主、文明、和谐的社会主义现代化，进而是富强、民主、文明、和谐、美丽的社会主义现代化的发展过程。党的 </w:t>
      </w:r>
      <w:r>
        <w:rPr>
          <w:rFonts w:ascii="Calibri" w:hAnsi="Calibri" w:eastAsia="宋体" w:cs="Calibri"/>
          <w:color w:val="000000"/>
          <w:kern w:val="0"/>
          <w:sz w:val="21"/>
          <w:szCs w:val="21"/>
          <w:lang w:val="en-US" w:eastAsia="zh-CN" w:bidi="ar"/>
        </w:rPr>
        <w:t xml:space="preserve">19 </w:t>
      </w:r>
      <w:r>
        <w:rPr>
          <w:rFonts w:hint="eastAsia" w:ascii="宋体" w:hAnsi="宋体" w:eastAsia="宋体" w:cs="宋体"/>
          <w:color w:val="000000"/>
          <w:kern w:val="0"/>
          <w:sz w:val="21"/>
          <w:szCs w:val="21"/>
          <w:lang w:val="en-US" w:eastAsia="zh-CN" w:bidi="ar"/>
        </w:rPr>
        <w:t xml:space="preserve">大提出，我们要建设的现代化是人与自然和谐共生的现代化，到 </w:t>
      </w:r>
      <w:r>
        <w:rPr>
          <w:rFonts w:hint="default" w:ascii="Calibri" w:hAnsi="Calibri" w:eastAsia="宋体" w:cs="Calibri"/>
          <w:color w:val="000000"/>
          <w:kern w:val="0"/>
          <w:sz w:val="21"/>
          <w:szCs w:val="21"/>
          <w:lang w:val="en-US" w:eastAsia="zh-CN" w:bidi="ar"/>
        </w:rPr>
        <w:t xml:space="preserve">2035 </w:t>
      </w:r>
      <w:r>
        <w:rPr>
          <w:rFonts w:hint="eastAsia" w:ascii="宋体" w:hAnsi="宋体" w:eastAsia="宋体" w:cs="宋体"/>
          <w:color w:val="000000"/>
          <w:kern w:val="0"/>
          <w:sz w:val="21"/>
          <w:szCs w:val="21"/>
          <w:lang w:val="en-US" w:eastAsia="zh-CN" w:bidi="ar"/>
        </w:rPr>
        <w:t>年要实现生态环境根本好转，美丽中国目标基本实现，到本世纪中叶要把我国建成富强民主文明和谐美丽的社会主义现代化强国，</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这些目标任务体现着党对社会主义现代化发展规律的深刻把握。建设人与自然和谐共生的现代化，体现了党对现阶段中国社会主要矛盾的准确把握和科学回应。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中国特色社会主义进入新时代，我国社会主要矛盾已经转化为人民日益增长的美好生活需要和不平衡、不充分的发展之间的矛盾。不平衡，既包括区域、产业、城乡等各方面的不平衡，也包括人与自然发展的不平衡，不充分，既包括生产力发展、科技发展等方面的不充分，也包括绿色发展不充分，高质量高效益发展不充分。顺应人民群众追求美好生活的新期待，不仅要创造更多物质财富和精神财富，以满足人民日益增长的美好生活需要，而且要持之以恒推进人与自然和谐共生，提供更多优质生态产品以满足人民日益增长的优美生态环境需要。建设 人与自然和谐共生的现代化，要求走出一条区别于传统现代化的新道路，将绿色理念贯彻落实于现代化的各领域、全过程，决不走先污染后治理的老路。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一是以绿色理念引领新型工业化。工业生产是物质财富的主要来源，工业化是现代国家不可逾越的发展阶段，面临新一轮全球竞争的挑战，要突破中国工业由大转强的资源环境约束要求，以传统工业绿色化改造为重点，以绿色科技创新为支撑，以法规标准制度建设为保障，加快构建绿色制造体系，大力发展绿色制造产业，推动绿色产品，绿色工厂，绿色园区和绿色供应链全面发展。建立健全工业绿色发展长效机制，提高绿色国际竞争力，走高效、清洁、低碳、循环的绿色发展道路，推动工业文明与生态文明和谐共荣，实现人与自然和谐发展。二是让绿色化贯穿农业现代化发展始终。要以绿色生态为导向，以改革创新为动力，以降低利用强度，改善产地环境，发展绿色产品为目标，突出加强重要资源保护，强化重点区域环境治理，促进农业废弃物资源化利用，发展资源节约型、环境友好型、生态保育型农业，同时坚持保护优先，节约优先，突出重点，分类施策，明确权责，合力推进改革创新、完善机制的基本原则，提升农业资源永续利用水平，治理农业环境突出问题，改善恢复农业生态功能，推动农业绿色化发展。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三是让城市融入大自然。解决当前城镇化进程中出现的“大城市病”、“空城”等问题，要求切实把资源消耗，环境损害，生态效益纳入城镇化发展评价体系，建立绿色城镇化根本性机制保障；生态智慧规划先行，科学选择城镇化发展道路；全面推进绿色建筑和公共交通的发展；综合整治城镇生态环境，建设和谐新城；有效推进企业节能减排，打造淘汰落后产能的全社会导向机制。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pPr>
        <w:pStyle w:val="3"/>
        <w:pageBreakBefore w:val="0"/>
        <w:kinsoku/>
        <w:wordWrap/>
        <w:overflowPunct/>
        <w:topLinePunct w:val="0"/>
        <w:autoSpaceDE/>
        <w:autoSpaceDN/>
        <w:bidi w:val="0"/>
        <w:adjustRightInd/>
        <w:snapToGrid/>
        <w:spacing w:before="0" w:beforeLines="0" w:after="0" w:afterLines="0"/>
        <w:textAlignment w:val="auto"/>
        <w:rPr>
          <w:rFonts w:hint="default"/>
          <w:sz w:val="21"/>
          <w:szCs w:val="21"/>
          <w:lang w:val="en-US" w:eastAsia="zh-CN"/>
        </w:rPr>
      </w:pPr>
      <w:bookmarkStart w:id="29" w:name="_Toc10317"/>
      <w:r>
        <w:rPr>
          <w:rFonts w:hint="eastAsia"/>
          <w:sz w:val="21"/>
          <w:szCs w:val="21"/>
          <w:lang w:val="en-US" w:eastAsia="zh-CN"/>
        </w:rPr>
        <w:t>2. 如何理解建设美丽中国的主要任务？</w:t>
      </w:r>
      <w:bookmarkEnd w:id="29"/>
      <w:r>
        <w:rPr>
          <w:rFonts w:hint="eastAsia"/>
          <w:sz w:val="21"/>
          <w:szCs w:val="21"/>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解析：当前我国生态文明建设正处于压力叠加、负重前行的关键时期，已经进入提供更多优质生态产品以满足人民日益增长的优美生态环境需要的攻坚期，也到了有条件有能力解决生态环境突出问题的窗口期。建设美丽中国，要求坚持人与自然和谐共生，绿水青山就是金山银山，良好生态环境是最普惠的民生福祉，山水林湖田草是生命共同体，用最严格制度、最严密法治保护生态环境，共谋全球生态文明建设六项原则，加快绿色发展步伐，着力解决突出环境问题，加大生态系统保护力度，不断开创生态文明建设新局面。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一是要推进绿色发展。要加快建立绿色生产和消费的法律制度和政策导向，建立健全绿色低碳循环发展的经济体系，推进能源生产和消费革命，构建清洁、低碳、安全、高效的能源体系，要推进资源全面节约和循环利用，实施国家节水行动，降低能耗、物耗，实现生产系统和生活系统循环链接，要倡导简约、适度、绿色、低碳的生活方式。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 xml:space="preserve">二是要着力解决突出环境问题。当前我国在大气环境质量，土壤环境质量，自然生态等方面都存在着不同程度的诸多问题。这些问题的存在不仅制约着经济社会的可持续发展，而且影响到人民群众的生活质量和身体健康，着力解决突出环境问题，成为满足人民群众日益增长的优美生态环境需要的内在要求。近年来我国社会生产力水平明显提高，我国社会主要矛盾已经发生转化，严重的生态环境问题成为民生之患，民心之痛，让良好生态环境成为人民群众获得感的增长点，要求着力解决突出环境问题，提供更多优质生态产品。可以说，着力解决突出环境问题，是决胜全面建成小康社会的重大任务，是积极参与全球环境治理的客观要求。为此首先要坚持全民共治，源头防治，持续实施大气污染防治行动，打赢蓝天保卫战，其次要加快水污染防治，推进水污染治理，保护水环境，系统推进水环境治理，水生态修复，水资源管理和水灾防治，要实施流域环境综合治理和管理，要加强近岸海域污染治理，要强化土壤污染管控和修复。 </w:t>
      </w:r>
    </w:p>
    <w:p>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eastAsia="宋体" w:cs="宋体"/>
          <w:color w:val="000000"/>
          <w:kern w:val="0"/>
          <w:sz w:val="21"/>
          <w:szCs w:val="21"/>
          <w:lang w:val="en-US" w:eastAsia="zh-CN" w:bidi="ar"/>
        </w:rPr>
        <w:t>三是要加大生态系统保护力度。山水林田湖草是个生命共同体，建设美丽中国，加大生态环境保护力度，要按照自然生态的整体性、系统性及其内在规律，坚持保护优先，自然恢复为主，实施重要生态系统保护和修复工程，优化生态安全屏障体系，构建生态廊道和生物多样性保护网络，全面提升生态系统质量和稳定性。为此，要树立底线思维，完成生态保护红线，永久基本农田，城市开发边界三条控制线的划定工作，优化生产空间，生活空间和生态空间；要推进重点区域生态修复，实施大规模生态保护和修复工程；要优化生态安全屏障体系；要构建生态廊道和生物多样性保护网络。</w:t>
      </w:r>
    </w:p>
    <w:p>
      <w:pPr>
        <w:rPr>
          <w:sz w:val="21"/>
          <w:szCs w:val="21"/>
        </w:rPr>
      </w:pPr>
    </w:p>
    <w:p>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default"/>
          <w:b/>
          <w:sz w:val="30"/>
          <w:szCs w:val="30"/>
          <w:lang w:val="en-US" w:eastAsia="zh-CN"/>
        </w:rPr>
      </w:pPr>
      <w:bookmarkStart w:id="30" w:name="_Toc8556"/>
      <w:r>
        <w:rPr>
          <w:rFonts w:hint="eastAsia"/>
          <w:b/>
          <w:sz w:val="30"/>
          <w:szCs w:val="30"/>
          <w:lang w:val="en-US" w:eastAsia="zh-CN"/>
        </w:rPr>
        <w:t>第八讲坚持和平发展道路与构建人类命运共同体</w:t>
      </w:r>
      <w:bookmarkEnd w:id="30"/>
    </w:p>
    <w:p>
      <w:pPr>
        <w:keepNext w:val="0"/>
        <w:keepLines w:val="0"/>
        <w:pageBreakBefore w:val="0"/>
        <w:widowControl/>
        <w:numPr>
          <w:ilvl w:val="0"/>
          <w:numId w:val="5"/>
        </w:numPr>
        <w:suppressLineNumbers w:val="0"/>
        <w:kinsoku/>
        <w:wordWrap/>
        <w:overflowPunct/>
        <w:topLinePunct w:val="0"/>
        <w:autoSpaceDE/>
        <w:autoSpaceDN/>
        <w:bidi w:val="0"/>
        <w:adjustRightInd/>
        <w:snapToGrid/>
        <w:jc w:val="left"/>
        <w:textAlignment w:val="auto"/>
        <w:rPr>
          <w:rFonts w:hint="eastAsia" w:ascii="Arial" w:hAnsi="Arial" w:eastAsia="黑体" w:cstheme="minorBidi"/>
          <w:b/>
          <w:kern w:val="2"/>
          <w:sz w:val="21"/>
          <w:szCs w:val="21"/>
          <w:lang w:val="en-US" w:eastAsia="zh-CN" w:bidi="ar-SA"/>
        </w:rPr>
      </w:pPr>
      <w:bookmarkStart w:id="31" w:name="_Toc30572"/>
      <w:r>
        <w:rPr>
          <w:rStyle w:val="13"/>
          <w:rFonts w:hint="eastAsia"/>
          <w:sz w:val="21"/>
          <w:szCs w:val="21"/>
          <w:lang w:val="en-US" w:eastAsia="zh-CN"/>
        </w:rPr>
        <w:t>如何理解当代中国同世界关系的历史性变化？</w:t>
      </w:r>
      <w:bookmarkEnd w:id="31"/>
      <w:r>
        <w:rPr>
          <w:rFonts w:hint="eastAsia" w:ascii="Arial" w:hAnsi="Arial" w:eastAsia="黑体" w:cstheme="minorBidi"/>
          <w:b/>
          <w:kern w:val="2"/>
          <w:sz w:val="21"/>
          <w:szCs w:val="21"/>
          <w:lang w:val="en-US" w:eastAsia="zh-CN" w:bidi="ar-SA"/>
        </w:rPr>
        <w:t xml:space="preserve">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当今世界，国际关系纷繁复杂，形势多变，但和平与发展仍是时代主题。改革开放以来，中国特色社会主义建设取得了举世瞩目的成就，中国的综合国力、国际地位、国际影响力有了前所未有的提升。中国正日益走近世界舞台中央，中国的前途同世界的前途日益紧密的联系在一起。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color w:val="000000"/>
          <w:kern w:val="0"/>
          <w:sz w:val="21"/>
          <w:szCs w:val="21"/>
          <w:lang w:val="en-US" w:eastAsia="zh-CN" w:bidi="ar"/>
        </w:rPr>
        <w:t xml:space="preserve">（1） 世界正处于大发展大变革大调整时期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一是世界多极化趋势进一步增强。新兴大国继续保持发展势头，联合自强的意识增强；金砖国家等合作机制进入新的发展阶段，日益成为全球需求和消费增长的重要引擎、解决全球性问题的利益攸关方；西方发达国家分化趋势明显。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二是经济全球化深入发展。尽管全球范围内保护主义明显升温，但随着中国、印度等国家在全球经济体系中作用日益凸显，经济全球化的规模正在空前扩大，全球范围配置生产要素以空前的速度和规模持续发展，各经济体相互依赖、相互联系的程度日益加深，全球化趋势不可逆转。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三是社会信息化持续推进。互联网日益成为创新驱动发展的先导力量，深刻改变着人们的生产生活方式，有力推动着社会发展。同时，互联网发展对国家主权、安全、发展利益提出了新挑战，迫切需要国际社会认真应对、谋求共治、实现共赢。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四是文化多样化及其碰撞和交融呈现新特点。世界范围内各种思想文化交流交融交锋更加频繁，国际思想文化领域的斗争依然深刻而复杂。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五是新一轮科技革命和产业革命正在孕育成长。从全球范围看，科学技术越来越成为推动经济社会发展的主要力量，创新驱动是大势所趋。 六是全球治理体系变革加速推进。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color w:val="000000"/>
          <w:kern w:val="0"/>
          <w:sz w:val="21"/>
          <w:szCs w:val="21"/>
          <w:lang w:val="en-US" w:eastAsia="zh-CN" w:bidi="ar"/>
        </w:rPr>
        <w:t xml:space="preserve">（2） 和平与发展仍然是时代主题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当今世界正在发生深刻复杂的变化，但和平与发展仍是时代主题。一方面，经济全球化趋势不可逆转，各个国家、各个民族相互联系和依存日益加深；另一方面，世界多极化趋势不断发展，爱好和平、推动发展的力量不断增长。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和平与发展的内涵和实现方式还在发展变化之中，和平与发展面临许多新的严峻挑战。从“和平”方面看，国际恐怖主义、民族分裂势力、网络安全威胁等非传统安全因素日益成为对世界和平的重要威胁；从“发展”方面看，各个国家的发展更加紧密联系在一起，每个国家都不能独善其身。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color w:val="000000"/>
          <w:kern w:val="0"/>
          <w:sz w:val="21"/>
          <w:szCs w:val="21"/>
          <w:lang w:val="en-US" w:eastAsia="zh-CN" w:bidi="ar"/>
        </w:rPr>
        <w:t xml:space="preserve">（3） 中国日益走近世界舞台中央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首先，中国成为拉动世界经济增长的最大引擎。中国成为全球具有重大影响的最大新兴经济体，也给国际社会带来了更多机遇，成为世界经济增长的重要推动力量。特别是在有效应对国际金融危机方面，中国不仅对国内经济，而且对区域经济乃至世界经济都产生了积极影响。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其次，中国积极参与全球治理体系改革和建设，成为全球治理变革进程的参与者、推动者、引领者。作为负责任的大国，在重大国际和地区热点问题上，中国坚持劝和促谈，发挥了建设性作用。积极参与维和行动，是派出维和人员最多的联合国安理会常任理事国。中国提出建立以合作共赢为核心的新型国际关系、坚持正确义利观、构建人类命运共同体等理念和举措，顺应了时代潮流，符合各国利益，增加了我国同各国利益汇合点，为全球治理体系的改革和建设不断贡献着智慧力量。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color w:val="000000"/>
          <w:kern w:val="0"/>
          <w:sz w:val="21"/>
          <w:szCs w:val="21"/>
          <w:lang w:val="en-US" w:eastAsia="zh-CN" w:bidi="ar"/>
        </w:rPr>
      </w:pPr>
    </w:p>
    <w:p>
      <w:pPr>
        <w:pStyle w:val="3"/>
        <w:pageBreakBefore w:val="0"/>
        <w:kinsoku/>
        <w:wordWrap/>
        <w:overflowPunct/>
        <w:topLinePunct w:val="0"/>
        <w:autoSpaceDE/>
        <w:autoSpaceDN/>
        <w:bidi w:val="0"/>
        <w:adjustRightInd/>
        <w:snapToGrid/>
        <w:spacing w:before="0" w:beforeLines="0" w:after="0" w:afterLines="0"/>
        <w:textAlignment w:val="auto"/>
        <w:rPr>
          <w:rFonts w:hint="eastAsia"/>
          <w:sz w:val="21"/>
          <w:szCs w:val="21"/>
          <w:lang w:val="en-US" w:eastAsia="zh-CN"/>
        </w:rPr>
      </w:pPr>
      <w:bookmarkStart w:id="32" w:name="_Toc27914"/>
      <w:r>
        <w:rPr>
          <w:rFonts w:hint="eastAsia"/>
          <w:sz w:val="21"/>
          <w:szCs w:val="21"/>
          <w:lang w:val="en-US" w:eastAsia="zh-CN"/>
        </w:rPr>
        <w:t>2. 如何理解全方位立体化国际关系布局？</w:t>
      </w:r>
      <w:bookmarkEnd w:id="32"/>
      <w:r>
        <w:rPr>
          <w:rFonts w:hint="eastAsia"/>
          <w:sz w:val="21"/>
          <w:szCs w:val="21"/>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中国以周边和大国为重点，以发展中国家为基础，以多边为舞台，以深化务实合作、加强政治互信、夯实社会基础、完善机制建设为渠道，全面发展同各国友好合作，不断完善全方位、立体化的国际关系布局，打造覆盖全球的“朋友圈”，与各国人民结伴而行，共创美好未来。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color w:val="000000"/>
          <w:kern w:val="0"/>
          <w:sz w:val="21"/>
          <w:szCs w:val="21"/>
          <w:lang w:val="en-US" w:eastAsia="zh-CN" w:bidi="ar"/>
        </w:rPr>
        <w:t xml:space="preserve">（1） 积极运筹大国关系，携手共促世界和平发展。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推进大国协调和合作，构建总体稳定、均衡发展的大国关系框架。党的十八大以来，我国积极运筹中俄、中美、中欧等主要大国和地区关系，取得了明显成效。一是推动中俄全面战略协作伙伴关系不断迈向更高水平。高水平、强有力的中俄关系，符合中俄双方利益，是维护国际战略平衡和世界和平稳定的重要保障。二是推动新时期中美关系持续健康稳定向前发展。中美关系的走向为世人瞩目，两国关系的改善可以为世界稳定提供“压舱石”、为世界和平提供“助推器”。双方需要把握两国关系正确方向不动摇，尊重彼此核心利益和重大关切，积极拓展务实合作，妥善处理敏感问题和分歧，努力构建不冲突不对抗、相互尊重、合作共赢的中美新型大国关系。三是共同建设中欧和平、增长、改革、文明四大伙伴关系。欧洲同我国经济互补性很强，充分挖掘中欧合作潜力，有利于中国和平发展和世界繁荣稳定。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color w:val="000000"/>
          <w:kern w:val="0"/>
          <w:sz w:val="21"/>
          <w:szCs w:val="21"/>
          <w:lang w:val="en-US" w:eastAsia="zh-CN" w:bidi="ar"/>
        </w:rPr>
        <w:t xml:space="preserve">（2） 按照“亲、诚、惠、容”理念和“与邻为善、以邻为伴”方针深化同周边国家关系。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周边是我国安身立命之所、发展繁荣之基。中国始终将周边置于外交全局的首要位置，积极营造更加和平稳定、发展繁荣的周边环境。我国全面发展同周边国家关系，巩固睦邻友好，深化互利合作，维护和用好我国发展的重要战略机遇期，维护国家主权、安全、发展利益，努力使周边国家同我国政治关系更加友好、经济纽带更加牢固、安全合作更加深化、人文联系更加紧密。坚持睦邻、安邻、富邻，从战略高度分析处理问题。着力深化互利共赢格局，统筹经济、贸易、科技、金融等方面资源，利用好比较优势，找准同周边国家深化互利合作的战略契合点。着力推进同周边国家的安全合作，主动参与区域和次区域安全合作，深化有关合作机制，增进战略互信。巩固和扩大我国同周边国家关系长远发展的社会和民意基础。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color w:val="000000"/>
          <w:kern w:val="0"/>
          <w:sz w:val="21"/>
          <w:szCs w:val="21"/>
          <w:lang w:val="en-US" w:eastAsia="zh-CN" w:bidi="ar"/>
        </w:rPr>
        <w:t xml:space="preserve">（3）秉承正确义利观和“真、实、亲、诚”理念加强同发展中国家团结合作。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政治上秉持公道正义，坚持平等相待，遵守国际关系基本原则，反对霸权主义和强权政治，反对为一己之私损害他人利益、破坏地区和平稳定。经济上坚持互利共赢、共同发展。 </w:t>
      </w:r>
    </w:p>
    <w:p>
      <w:pPr>
        <w:keepNext w:val="0"/>
        <w:keepLines w:val="0"/>
        <w:widowControl/>
        <w:suppressLineNumbers w:val="0"/>
        <w:jc w:val="left"/>
        <w:rPr>
          <w:rFonts w:hint="eastAsia" w:ascii="Arial" w:hAnsi="Arial" w:eastAsia="黑体" w:cstheme="minorBidi"/>
          <w:b/>
          <w:kern w:val="2"/>
          <w:sz w:val="21"/>
          <w:szCs w:val="21"/>
          <w:lang w:val="en-US" w:eastAsia="zh-CN" w:bidi="ar-SA"/>
        </w:rPr>
      </w:pPr>
      <w:r>
        <w:rPr>
          <w:rFonts w:hint="eastAsia" w:ascii="Arial" w:hAnsi="Arial" w:eastAsia="黑体" w:cstheme="minorBidi"/>
          <w:b/>
          <w:kern w:val="2"/>
          <w:sz w:val="21"/>
          <w:szCs w:val="21"/>
          <w:lang w:val="en-US" w:eastAsia="zh-CN" w:bidi="ar-SA"/>
        </w:rPr>
        <w:t xml:space="preserve">3、如何理解构建人类命运共同体思想的丰富内涵？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构建人类命运共同体思想，是一个科学完整、内涵丰富、意义深远的思想体系。构建人类命运共同体，提倡创新、协调、绿色、开放、共享的发展观，践行共同、综合、合作、可持续的安全观，秉持开放、融通、互利、共赢的合作观，树立平等、互鉴、对话、包容的文明观，坚持共商共建共享的全球治理观。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color w:val="000000"/>
          <w:kern w:val="0"/>
          <w:sz w:val="21"/>
          <w:szCs w:val="21"/>
          <w:lang w:val="en-US" w:eastAsia="zh-CN" w:bidi="ar"/>
        </w:rPr>
        <w:t xml:space="preserve">（1） 坚持对话协商，建设持久和平的世界。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要相互尊重、平等协商，坚决摈弃冷战思维、集团对抗。坚持和平共处五项原则，尊重各国</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自主选择的社会制度和发展道路，尊重彼此核心利益和重大关切，走对话而不对抗、结伴而</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不结盟的国与国交往新路，不搞你输我赢得零和游戏。根本要义在于国家之间构建平等相待、</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互商互量的伙伴关系。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color w:val="000000"/>
          <w:kern w:val="0"/>
          <w:sz w:val="21"/>
          <w:szCs w:val="21"/>
          <w:lang w:val="en-US" w:eastAsia="zh-CN" w:bidi="ar"/>
        </w:rPr>
        <w:t xml:space="preserve">（2） 坚持共建共享，建设普遍安全的世界。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要坚持以对话解决争端、以协商化解分歧，反对以牺牲别国安全换取自身绝对安全的做法，统筹应对传统和非传统安全威胁，反对一切形式的恐怖主义，实现普遍安全。国家不论大小、</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强弱、贫富以及历史文化传统、社会制度存在多大差异，都要尊重其合理安全关切。 </w:t>
      </w:r>
    </w:p>
    <w:p>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宋体" w:hAnsi="宋体" w:eastAsia="宋体" w:cs="宋体"/>
          <w:b/>
          <w:color w:val="000000"/>
          <w:kern w:val="0"/>
          <w:sz w:val="21"/>
          <w:szCs w:val="21"/>
          <w:lang w:val="en-US" w:eastAsia="zh-CN" w:bidi="ar"/>
        </w:rPr>
      </w:pPr>
      <w:r>
        <w:rPr>
          <w:rFonts w:hint="eastAsia" w:ascii="宋体" w:hAnsi="宋体" w:eastAsia="宋体" w:cs="宋体"/>
          <w:b/>
          <w:color w:val="000000"/>
          <w:kern w:val="0"/>
          <w:sz w:val="21"/>
          <w:szCs w:val="21"/>
          <w:lang w:val="en-US" w:eastAsia="zh-CN" w:bidi="ar"/>
        </w:rPr>
        <w:t>（3）坚持合作共赢，建设共同繁荣的世界。</w:t>
      </w:r>
    </w:p>
    <w:p>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要实现各国经济社会协同进步，解决发展不平衡带来的问题，缩小发展差距，促进共同繁荣；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拒绝自私自利、短视封闭的狭隘政策，维护世界贸易组织规则，支持维护开放、透明、包容、</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非歧视性的多变贸易体制，构建开放型世界经济。应坚持走开放融通、互利共赢之路，加强多边框架内合作，推动经济全球化朝着更加开放、包容、普惠、平衡、共赢的方向发展。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（4）</w:t>
      </w:r>
      <w:r>
        <w:rPr>
          <w:rFonts w:hint="eastAsia" w:ascii="宋体" w:hAnsi="宋体" w:eastAsia="宋体" w:cs="宋体"/>
          <w:b/>
          <w:color w:val="000000"/>
          <w:kern w:val="0"/>
          <w:sz w:val="21"/>
          <w:szCs w:val="21"/>
          <w:lang w:val="en-US" w:eastAsia="zh-CN" w:bidi="ar"/>
        </w:rPr>
        <w:t>坚持交流互鉴，建设开放包容的世界</w:t>
      </w:r>
      <w:r>
        <w:rPr>
          <w:rFonts w:hint="eastAsia" w:ascii="宋体" w:hAnsi="宋体" w:eastAsia="宋体" w:cs="宋体"/>
          <w:color w:val="000000"/>
          <w:kern w:val="0"/>
          <w:sz w:val="21"/>
          <w:szCs w:val="21"/>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要尊重世界文明多样性，以文明交流超越文明隔阂，以文明互鉴超越文明冲突，以文明共存</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超越文明优越。文明差异不应该成为世界冲突的根源，而应该成为人类文明进步的动力。多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样带来交流，交流孕育融合，融合产生进步。要促进和而不同、兼收并蓄的文明交流对话，</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加强双边和多边框架内文化、教育、旅游、青年、媒体、卫生、减贫等领域合作，在竞争比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较中取长补短，在交流互鉴中共同发展。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color w:val="000000"/>
          <w:kern w:val="0"/>
          <w:sz w:val="21"/>
          <w:szCs w:val="21"/>
          <w:lang w:val="en-US" w:eastAsia="zh-CN" w:bidi="ar"/>
        </w:rPr>
        <w:t xml:space="preserve">（5） 坚持绿色低碳，建设清洁美丽的世界。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要坚持环境友好，合作应对气候变化，保护好人类赖以生存的地球家园。要以人与自然的和</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谐相处为目标，牢固树立尊重自然、顺应自然、保护自然的意识，解决好工业文明带来的矛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Arial Unicode MS" w:hAnsi="Arial Unicode MS" w:eastAsia="Arial Unicode MS" w:cs="Arial Unicode MS"/>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盾，实现世界的可持续发展和人的全面发展。</w:t>
      </w:r>
      <w:r>
        <w:rPr>
          <w:rFonts w:hint="eastAsia" w:ascii="Arial Unicode MS" w:hAnsi="Arial Unicode MS" w:eastAsia="Arial Unicode MS" w:cs="Arial Unicode MS"/>
          <w:color w:val="000000"/>
          <w:kern w:val="0"/>
          <w:sz w:val="21"/>
          <w:szCs w:val="21"/>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Arial Unicode MS" w:hAnsi="Arial Unicode MS" w:eastAsia="Arial Unicode MS" w:cs="Arial Unicode MS"/>
          <w:color w:val="000000"/>
          <w:kern w:val="0"/>
          <w:sz w:val="21"/>
          <w:szCs w:val="21"/>
          <w:lang w:val="en-US" w:eastAsia="zh-CN" w:bidi="ar"/>
        </w:rPr>
      </w:pPr>
    </w:p>
    <w:p>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default"/>
          <w:b/>
          <w:sz w:val="30"/>
          <w:szCs w:val="30"/>
          <w:lang w:val="en-US" w:eastAsia="zh-CN"/>
        </w:rPr>
      </w:pPr>
      <w:bookmarkStart w:id="33" w:name="_Toc12867"/>
      <w:r>
        <w:rPr>
          <w:rFonts w:hint="eastAsia"/>
          <w:b/>
          <w:sz w:val="30"/>
          <w:szCs w:val="30"/>
          <w:lang w:val="en-US" w:eastAsia="zh-CN"/>
        </w:rPr>
        <w:t>第九讲 坚持党对一切工作的领导与全面从严治党</w:t>
      </w:r>
      <w:bookmarkEnd w:id="33"/>
    </w:p>
    <w:p>
      <w:pPr>
        <w:pStyle w:val="3"/>
        <w:pageBreakBefore w:val="0"/>
        <w:kinsoku/>
        <w:wordWrap/>
        <w:overflowPunct/>
        <w:topLinePunct w:val="0"/>
        <w:autoSpaceDE/>
        <w:autoSpaceDN/>
        <w:bidi w:val="0"/>
        <w:adjustRightInd/>
        <w:snapToGrid/>
        <w:spacing w:before="0" w:beforeLines="0" w:after="0" w:afterLines="0"/>
        <w:textAlignment w:val="auto"/>
        <w:rPr>
          <w:sz w:val="21"/>
          <w:szCs w:val="21"/>
        </w:rPr>
      </w:pPr>
      <w:bookmarkStart w:id="34" w:name="_Toc2442"/>
      <w:r>
        <w:rPr>
          <w:rFonts w:hint="eastAsia"/>
          <w:sz w:val="21"/>
          <w:szCs w:val="21"/>
          <w:lang w:val="en-US" w:eastAsia="zh-CN"/>
        </w:rPr>
        <w:t>1. 如何正确理解坚持党对一切工作的领导？</w:t>
      </w:r>
      <w:bookmarkEnd w:id="34"/>
      <w:r>
        <w:rPr>
          <w:rFonts w:hint="eastAsia"/>
          <w:sz w:val="21"/>
          <w:szCs w:val="21"/>
          <w:lang w:val="en-US" w:eastAsia="zh-CN"/>
        </w:rPr>
        <w:t xml:space="preserve">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坚持党的领导，是党和国家的根本所在、命脉所在。习近平总书记强调，党政军民学，东西南北中，党是领导一切的。中国共产党是中国特色社会主义事业的坚强领导核心，是最高政治领导力量，各个领域、各个方面都必须坚定自觉坚持党的领导。只有始终坚持党对一切工作的领导，才能在更高水平上实现全党全社会思想上的统一、政治上的团结、行动上的一致，才能进一步增强党的创造力、凝聚力、战斗力，才能为决胜全面建成小康社会，夺取新时代中国特色社会主义伟大胜利提供根本政治保证。 </w:t>
      </w:r>
    </w:p>
    <w:p>
      <w:pPr>
        <w:keepNext w:val="0"/>
        <w:keepLines w:val="0"/>
        <w:widowControl/>
        <w:suppressLineNumbers w:val="0"/>
        <w:jc w:val="left"/>
        <w:rPr>
          <w:b w:val="0"/>
          <w:bCs/>
        </w:rPr>
      </w:pPr>
      <w:r>
        <w:rPr>
          <w:rFonts w:hint="eastAsia" w:ascii="宋体" w:hAnsi="宋体" w:eastAsia="宋体" w:cs="宋体"/>
          <w:b w:val="0"/>
          <w:bCs/>
          <w:color w:val="000000"/>
          <w:kern w:val="0"/>
          <w:sz w:val="21"/>
          <w:szCs w:val="21"/>
          <w:lang w:val="en-US" w:eastAsia="zh-CN" w:bidi="ar"/>
        </w:rPr>
        <w:t xml:space="preserve">党的领导地位不是自封的，是历史和人民选择的，是由我国国体性质决定的，是由我国宪法明文规定的。 </w:t>
      </w:r>
    </w:p>
    <w:p>
      <w:pPr>
        <w:keepNext w:val="0"/>
        <w:keepLines w:val="0"/>
        <w:widowControl/>
        <w:suppressLineNumbers w:val="0"/>
        <w:jc w:val="left"/>
      </w:pPr>
      <w:r>
        <w:rPr>
          <w:rFonts w:hint="eastAsia" w:ascii="宋体" w:hAnsi="宋体" w:eastAsia="宋体" w:cs="宋体"/>
          <w:b w:val="0"/>
          <w:bCs/>
          <w:color w:val="000000"/>
          <w:kern w:val="0"/>
          <w:sz w:val="21"/>
          <w:szCs w:val="21"/>
          <w:lang w:val="en-US" w:eastAsia="zh-CN" w:bidi="ar"/>
        </w:rPr>
        <w:t>1.坚持党对一切工作的领导是由我们党的性质决定的。</w:t>
      </w:r>
      <w:r>
        <w:rPr>
          <w:rFonts w:hint="eastAsia" w:ascii="宋体" w:hAnsi="宋体" w:eastAsia="宋体" w:cs="宋体"/>
          <w:color w:val="000000"/>
          <w:kern w:val="0"/>
          <w:sz w:val="21"/>
          <w:szCs w:val="21"/>
          <w:lang w:val="en-US" w:eastAsia="zh-CN" w:bidi="ar"/>
        </w:rPr>
        <w:t>中国共产党是中国工人阶级的先锋队，同时是中国人民和中华民族的先锋队，是中国特色社会主义事业的坚强领导核心。我们党始终高举马克思主义伟大旗帜，把实现社会主义、共产主义作为奋斗目标，历经革命、建设和改革的锤炼，已经锻造为成熟的马克思主义政党。正是有了这一先进成熟政党的领导，</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才形成了中国特色社会主义道路、理论、制度、文化。如果弱化党的领导，甚至放弃党的领</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导，党的执政地位就会丢失，中国特色社会主义性质就会改变，中国人民接续奋斗取得的伟</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大成就也会毁于一旦。中国特色社会主义是党领导人民经过长期探索取得的根本成就，也只有在党的领导下才能不断向前发展。要从根本上保证中国特色社会主义不变色、不变质，必须毫不动摇地坚持党的领导。 </w:t>
      </w:r>
    </w:p>
    <w:p>
      <w:pPr>
        <w:keepNext w:val="0"/>
        <w:keepLines w:val="0"/>
        <w:widowControl/>
        <w:numPr>
          <w:ilvl w:val="0"/>
          <w:numId w:val="6"/>
        </w:numPr>
        <w:suppressLineNumbers w:val="0"/>
        <w:jc w:val="left"/>
      </w:pPr>
      <w:r>
        <w:rPr>
          <w:rFonts w:hint="eastAsia" w:ascii="宋体" w:hAnsi="宋体" w:eastAsia="宋体" w:cs="宋体"/>
          <w:b w:val="0"/>
          <w:bCs/>
          <w:color w:val="000000"/>
          <w:kern w:val="0"/>
          <w:sz w:val="21"/>
          <w:szCs w:val="21"/>
          <w:lang w:val="en-US" w:eastAsia="zh-CN" w:bidi="ar"/>
        </w:rPr>
        <w:t>坚持党对一切工作的领导是历史和人民的选择。</w:t>
      </w:r>
      <w:r>
        <w:rPr>
          <w:rFonts w:hint="eastAsia" w:ascii="宋体" w:hAnsi="宋体" w:eastAsia="宋体" w:cs="宋体"/>
          <w:color w:val="000000"/>
          <w:kern w:val="0"/>
          <w:sz w:val="21"/>
          <w:szCs w:val="21"/>
          <w:lang w:val="en-US" w:eastAsia="zh-CN" w:bidi="ar"/>
        </w:rPr>
        <w:t xml:space="preserve">在近代以后中国社会的剧烈运动中，在中国人民反抗封建统治和外来侵略的激烈斗争中，在马克思列宁主义同中国工人运动的结合过程中，1921 年中国共产党应运而生。中国共产党一经成立就义无反顾肩负起带领人民谋求民族独立、人民解放和实现国家富强、人民幸福的历史重任。在革命、建设、改革的历史进程中，正是人民选择了中国共产党，中国彻底结束了半殖民地半封建社会的历史，完成了中华民族有史以来最为广泛而深刻的社会变革，开启了改革开放新的伟大革命，开辟了中国特色社会主义道路，取得了社会主义现代化建设的伟大成就。历史发展的轨迹清晰表明，没有共产党，就没有新中国；没有共产党，就没有中华民族从站起来到富起来再到强起来。 这是中国人民从长期奋斗中得出的最基本的结论。 </w:t>
      </w:r>
    </w:p>
    <w:p>
      <w:pPr>
        <w:keepNext w:val="0"/>
        <w:keepLines w:val="0"/>
        <w:widowControl/>
        <w:suppressLineNumbers w:val="0"/>
        <w:jc w:val="left"/>
      </w:pPr>
      <w:r>
        <w:rPr>
          <w:rFonts w:hint="eastAsia" w:ascii="宋体" w:hAnsi="宋体" w:eastAsia="宋体" w:cs="宋体"/>
          <w:b w:val="0"/>
          <w:bCs/>
          <w:color w:val="000000"/>
          <w:kern w:val="0"/>
          <w:sz w:val="21"/>
          <w:szCs w:val="21"/>
          <w:lang w:val="en-US" w:eastAsia="zh-CN" w:bidi="ar"/>
        </w:rPr>
        <w:t>3.坚持党对一切工作的领导是实现中华民族伟大复兴的根本保证。</w:t>
      </w:r>
      <w:r>
        <w:rPr>
          <w:rFonts w:hint="eastAsia" w:ascii="宋体" w:hAnsi="宋体" w:eastAsia="宋体" w:cs="宋体"/>
          <w:color w:val="000000"/>
          <w:kern w:val="0"/>
          <w:sz w:val="21"/>
          <w:szCs w:val="21"/>
          <w:lang w:val="en-US" w:eastAsia="zh-CN" w:bidi="ar"/>
        </w:rPr>
        <w:t xml:space="preserve">习近平总书记指出：“中国共产党人的初心和使命，就是为中国人民谋幸福，为中华民族谋复兴。”近百年来，为了实现中华民族伟大复兴的历史使命，我们党初心不改、矢志不渝，团结带领人民历经千难万险，付出巨大牺牲，取得了一个又一个伟大斗争的胜利。实践证明，坚持和加强党的全面领导，是党和国家的根本所在、命脉所在，是全国各族人民的利益所在、幸福所在，是战胜一切困难和风险的“定海神针”。今天，中国比历史上任何时期都更接近、更有信心和能力实现中华民族伟大复兴的目标。同时要看到，在实现民族复兴的伟大征程上，不知还要爬多少坡、过多少坎，经历多少风风雨雨、克服多少艰难险阻。完成艰巨光荣的历史使命，战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胜前进道路上的风险挑战，从根本上要靠党的全面领导，靠党把好方向盘。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坚持党对一切工作的领导，有其特定内涵。党政军民学，东西南北中，党是领导一切的。这里所说的“一切”，从横向来看，是指党和国家各个方面、各个领域工作的全方位；从纵向来看，是指党和国家各个方面、各个领域工作的全过程。坚持党对一切工作的领导，也是坚持党的全面领导，其意蕴在于发挥好党的领导核心作用。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pPr>
        <w:pStyle w:val="3"/>
        <w:pageBreakBefore w:val="0"/>
        <w:kinsoku/>
        <w:wordWrap/>
        <w:overflowPunct/>
        <w:topLinePunct w:val="0"/>
        <w:autoSpaceDE/>
        <w:autoSpaceDN/>
        <w:bidi w:val="0"/>
        <w:adjustRightInd/>
        <w:snapToGrid/>
        <w:spacing w:before="0" w:beforeLines="0" w:after="0" w:afterLines="0"/>
        <w:textAlignment w:val="auto"/>
        <w:rPr>
          <w:rFonts w:hint="default"/>
          <w:sz w:val="21"/>
          <w:szCs w:val="21"/>
          <w:lang w:val="en-US" w:eastAsia="zh-CN"/>
        </w:rPr>
      </w:pPr>
      <w:bookmarkStart w:id="35" w:name="_Toc845"/>
      <w:r>
        <w:rPr>
          <w:rFonts w:hint="eastAsia"/>
          <w:sz w:val="21"/>
          <w:szCs w:val="21"/>
          <w:lang w:val="en-US" w:eastAsia="zh-CN"/>
        </w:rPr>
        <w:t>2. 为什么要把党的政治建设放在首位？</w:t>
      </w:r>
      <w:bookmarkEnd w:id="35"/>
      <w:r>
        <w:rPr>
          <w:rFonts w:hint="eastAsia"/>
          <w:sz w:val="21"/>
          <w:szCs w:val="21"/>
          <w:lang w:val="en-US" w:eastAsia="zh-CN"/>
        </w:rPr>
        <w:t xml:space="preserve"> </w:t>
      </w:r>
    </w:p>
    <w:p>
      <w:pPr>
        <w:keepNext w:val="0"/>
        <w:keepLines w:val="0"/>
        <w:widowControl/>
        <w:suppressLineNumbers w:val="0"/>
        <w:jc w:val="left"/>
      </w:pPr>
      <w:r>
        <w:rPr>
          <w:rFonts w:hint="eastAsia" w:ascii="宋体" w:hAnsi="宋体" w:eastAsia="宋体" w:cs="宋体"/>
          <w:b w:val="0"/>
          <w:bCs/>
          <w:color w:val="000000"/>
          <w:kern w:val="0"/>
          <w:sz w:val="21"/>
          <w:szCs w:val="21"/>
          <w:lang w:val="en-US" w:eastAsia="zh-CN" w:bidi="ar"/>
        </w:rPr>
        <w:t>第一，旗帜鲜明讲政治是我们党作为马克思主义政党的根本要求。</w:t>
      </w:r>
      <w:r>
        <w:rPr>
          <w:rFonts w:hint="eastAsia" w:ascii="宋体" w:hAnsi="宋体" w:eastAsia="宋体" w:cs="宋体"/>
          <w:color w:val="000000"/>
          <w:kern w:val="0"/>
          <w:sz w:val="21"/>
          <w:szCs w:val="21"/>
          <w:lang w:val="en-US" w:eastAsia="zh-CN" w:bidi="ar"/>
        </w:rPr>
        <w:t xml:space="preserve">中国共产党是中国工人阶级的先锋队，同时是中国人民和中华民族的先锋队，党的最高理想和最终目标是实现共产主义。中国共产党作为马克思主义政党，从不讳言自己的政治主张。党的性质、党的政治主张、党的政治领导地位，决定了党的政治建设至关重要。习近平总书记指出，“历史经验表明，我们党作为马克思主义政党，必须旗帜鲜明讲政治”；“政治问题，任何时候都是根本性的大问题。全面从严治党，必须注重政治上的要求”。 </w:t>
      </w:r>
    </w:p>
    <w:p>
      <w:pPr>
        <w:keepNext w:val="0"/>
        <w:keepLines w:val="0"/>
        <w:widowControl/>
        <w:suppressLineNumbers w:val="0"/>
        <w:jc w:val="left"/>
      </w:pPr>
      <w:r>
        <w:rPr>
          <w:rFonts w:hint="eastAsia" w:ascii="宋体" w:hAnsi="宋体" w:eastAsia="宋体" w:cs="宋体"/>
          <w:b w:val="0"/>
          <w:bCs/>
          <w:color w:val="000000"/>
          <w:kern w:val="0"/>
          <w:sz w:val="21"/>
          <w:szCs w:val="21"/>
          <w:lang w:val="en-US" w:eastAsia="zh-CN" w:bidi="ar"/>
        </w:rPr>
        <w:t>第二，党的政治建设是党的根本性建设，决定党的建设方向和效果。</w:t>
      </w:r>
      <w:r>
        <w:rPr>
          <w:rFonts w:hint="eastAsia" w:ascii="宋体" w:hAnsi="宋体" w:eastAsia="宋体" w:cs="宋体"/>
          <w:color w:val="000000"/>
          <w:kern w:val="0"/>
          <w:sz w:val="21"/>
          <w:szCs w:val="21"/>
          <w:lang w:val="en-US" w:eastAsia="zh-CN" w:bidi="ar"/>
        </w:rPr>
        <w:t xml:space="preserve">政党本质上是特定阶级利益的集中代表者，是有着共同政治纲领、政治路线、政治目标的政治组织。政治属性是政党第一位的属性，政治建设是政党建设的内在要求。只有加强党的政治建设，才能统一全党意志，为实现党的目标和纲领而共同奋斗。党的思想建设、组织建设、作风建设、纪律建设最终必须落实到政治建设上。政治建设抓好了，对党的其他建设可以起到纲举目张的作用。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b w:val="0"/>
          <w:bCs/>
          <w:color w:val="000000"/>
          <w:kern w:val="0"/>
          <w:sz w:val="21"/>
          <w:szCs w:val="21"/>
          <w:lang w:val="en-US" w:eastAsia="zh-CN" w:bidi="ar"/>
        </w:rPr>
        <w:t>第三，注重抓党的政治建设是党的十八大以来全面从严治党的成功经验。</w:t>
      </w:r>
      <w:r>
        <w:rPr>
          <w:rFonts w:hint="eastAsia" w:ascii="宋体" w:hAnsi="宋体" w:eastAsia="宋体" w:cs="宋体"/>
          <w:color w:val="000000"/>
          <w:kern w:val="0"/>
          <w:sz w:val="21"/>
          <w:szCs w:val="21"/>
          <w:lang w:val="en-US" w:eastAsia="zh-CN" w:bidi="ar"/>
        </w:rPr>
        <w:t xml:space="preserve">习近平指出，党内存在的很多问题，原因都是党的政治建设没有抓紧、没有抓实、没有抓好。十八大以来，党中央在强化党的领导、严肃党内政治生活、强化党内监督、加强党内教育、整顿作风和反腐败斗争等方面采取一系列重大举措，正是着眼于从政治上建设党。这些举措力度空前，取得了显著成效，清除了重大政治隐患，巩固了党的集中统一领导，党的面貌、党在人民群众中的形象发生了历史性变化。要解决当前党内存在的突出矛盾和问题，必须把党的政治建设摆在首位，营造风清气正的政治生态。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adjustRightInd/>
        <w:snapToGrid/>
        <w:jc w:val="left"/>
        <w:textAlignment w:val="auto"/>
        <w:outlineLvl w:val="1"/>
      </w:pPr>
      <w:bookmarkStart w:id="36" w:name="_Toc31210"/>
      <w:r>
        <w:rPr>
          <w:rStyle w:val="13"/>
          <w:rFonts w:hint="eastAsia"/>
          <w:sz w:val="21"/>
          <w:szCs w:val="21"/>
          <w:lang w:val="en-US" w:eastAsia="zh-CN"/>
        </w:rPr>
        <w:t>3 党的政治建设主要包括哪些基本内容？</w:t>
      </w:r>
      <w:bookmarkEnd w:id="36"/>
      <w:r>
        <w:rPr>
          <w:rFonts w:hint="eastAsia" w:ascii="宋体" w:hAnsi="宋体" w:eastAsia="宋体" w:cs="宋体"/>
          <w:b/>
          <w:color w:val="000000"/>
          <w:kern w:val="0"/>
          <w:sz w:val="21"/>
          <w:szCs w:val="21"/>
          <w:lang w:val="en-US" w:eastAsia="zh-CN" w:bidi="ar"/>
        </w:rPr>
        <w:t xml:space="preserve"> </w:t>
      </w:r>
    </w:p>
    <w:p>
      <w:pPr>
        <w:keepNext w:val="0"/>
        <w:keepLines w:val="0"/>
        <w:widowControl/>
        <w:suppressLineNumbers w:val="0"/>
        <w:jc w:val="left"/>
      </w:pPr>
      <w:r>
        <w:rPr>
          <w:rFonts w:hint="eastAsia" w:ascii="宋体" w:hAnsi="宋体" w:eastAsia="宋体" w:cs="宋体"/>
          <w:b w:val="0"/>
          <w:bCs/>
          <w:color w:val="000000"/>
          <w:kern w:val="0"/>
          <w:sz w:val="21"/>
          <w:szCs w:val="21"/>
          <w:lang w:val="en-US" w:eastAsia="zh-CN" w:bidi="ar"/>
        </w:rPr>
        <w:t>其一，加强党的政治建设，其首要任务就是保证全党服从中央，坚决维护党中央权威和集中统一领导。牢固树立“四个意识”（政治意识、大局意识、核心意识、看齐意识），</w:t>
      </w:r>
      <w:r>
        <w:rPr>
          <w:rFonts w:hint="eastAsia" w:ascii="宋体" w:hAnsi="宋体" w:eastAsia="宋体" w:cs="宋体"/>
          <w:color w:val="000000"/>
          <w:kern w:val="0"/>
          <w:sz w:val="21"/>
          <w:szCs w:val="21"/>
          <w:lang w:val="en-US" w:eastAsia="zh-CN" w:bidi="ar"/>
        </w:rPr>
        <w:t xml:space="preserve">坚定执行党的政治路线，严格遵守政治纪律和政治规矩，在政治立场、政治方向、政治原则、政治道路上同以习近平同志为核心的党中央保持高度一致。党的任何组织和成员，无论处在哪个领域、哪个层级、哪个单位，都要维护党中央权威和集中统一领导；凡属部门和地方职权范围内的工作部署，都要以坚决贯彻党中央决策部署为前提，做到令行禁止，决不允许背着党中央另搞一套。 </w:t>
      </w:r>
    </w:p>
    <w:p>
      <w:pPr>
        <w:keepNext w:val="0"/>
        <w:keepLines w:val="0"/>
        <w:widowControl/>
        <w:suppressLineNumbers w:val="0"/>
        <w:jc w:val="left"/>
      </w:pPr>
      <w:r>
        <w:rPr>
          <w:rFonts w:hint="eastAsia" w:ascii="宋体" w:hAnsi="宋体" w:eastAsia="宋体" w:cs="宋体"/>
          <w:b w:val="0"/>
          <w:bCs/>
          <w:color w:val="000000"/>
          <w:kern w:val="0"/>
          <w:sz w:val="21"/>
          <w:szCs w:val="21"/>
          <w:lang w:val="en-US" w:eastAsia="zh-CN" w:bidi="ar"/>
        </w:rPr>
        <w:t>其二，加强党的政治建设，要严肃党内政治生活。</w:t>
      </w:r>
      <w:r>
        <w:rPr>
          <w:rFonts w:hint="eastAsia" w:ascii="宋体" w:hAnsi="宋体" w:eastAsia="宋体" w:cs="宋体"/>
          <w:color w:val="000000"/>
          <w:kern w:val="0"/>
          <w:sz w:val="21"/>
          <w:szCs w:val="21"/>
          <w:lang w:val="en-US" w:eastAsia="zh-CN" w:bidi="ar"/>
        </w:rPr>
        <w:t xml:space="preserve">尊崇党章，严格执行党章关于党内政治生活的各项规定，敢于坚持原则，勇于开展批评和自我批评，带头弘扬正气、抵制歪风邪气。严格执行新形势下党内政治生活若干准则，增强党内政治生活的政治性、时代性、原则性、战斗性，自觉抵制商品交换原则对党内生活的侵蚀，营造风清气正的良好政治生态。完善和落实民主集中制的各项制度，坚持民主基础上的集中和集中指导下的民主相结合，既充分发扬民主，又善于集中统一。注重加强党内政治文化建设，弘扬忠诚老实、公道正派、实事求是、清正廉洁等价值观，坚决防止和反对个人主义、分散主义、自由主义、本位主义、好人主义，坚决防止和反对宗派主义、圈子文化、码头文化，坚决反对搞两面派、做两面人。 </w:t>
      </w:r>
    </w:p>
    <w:p>
      <w:pPr>
        <w:keepNext w:val="0"/>
        <w:keepLines w:val="0"/>
        <w:widowControl/>
        <w:suppressLineNumbers w:val="0"/>
        <w:jc w:val="left"/>
      </w:pPr>
      <w:r>
        <w:rPr>
          <w:rFonts w:hint="eastAsia" w:ascii="宋体" w:hAnsi="宋体" w:eastAsia="宋体" w:cs="宋体"/>
          <w:b w:val="0"/>
          <w:bCs/>
          <w:color w:val="000000"/>
          <w:kern w:val="0"/>
          <w:sz w:val="21"/>
          <w:szCs w:val="21"/>
          <w:lang w:val="en-US" w:eastAsia="zh-CN" w:bidi="ar"/>
        </w:rPr>
        <w:t>其三，加强党的政治建设，要求全党同志特别是高级干部必须不断提高政治能力。</w:t>
      </w:r>
      <w:r>
        <w:rPr>
          <w:rFonts w:hint="eastAsia" w:ascii="宋体" w:hAnsi="宋体" w:eastAsia="宋体" w:cs="宋体"/>
          <w:color w:val="000000"/>
          <w:kern w:val="0"/>
          <w:sz w:val="21"/>
          <w:szCs w:val="21"/>
          <w:lang w:val="en-US" w:eastAsia="zh-CN" w:bidi="ar"/>
        </w:rPr>
        <w:t>在领导</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干部的所有能力中，政治能力是第一位的，起着领头和管总的作用。全党同志特别是高级干部必须牢固树立政治理想，提高政治觉悟，加强政治历练，把政治能力训练贯穿党性锻炼全过程，努力做到信念过硬、政治过硬、责任过硬、能力过硬、作风过硬，使自己的政治能力与担当的领导职责相匹配，确保党的事业始终沿着正确政治方向胜利前进。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pPr>
        <w:pStyle w:val="3"/>
        <w:pageBreakBefore w:val="0"/>
        <w:kinsoku/>
        <w:wordWrap/>
        <w:overflowPunct/>
        <w:topLinePunct w:val="0"/>
        <w:autoSpaceDE/>
        <w:autoSpaceDN/>
        <w:bidi w:val="0"/>
        <w:adjustRightInd/>
        <w:snapToGrid/>
        <w:spacing w:before="0" w:beforeLines="0" w:after="0" w:afterLines="0"/>
        <w:textAlignment w:val="auto"/>
        <w:rPr>
          <w:sz w:val="21"/>
          <w:szCs w:val="21"/>
        </w:rPr>
      </w:pPr>
      <w:bookmarkStart w:id="37" w:name="_Toc596"/>
      <w:r>
        <w:rPr>
          <w:rFonts w:hint="eastAsia"/>
          <w:sz w:val="21"/>
          <w:szCs w:val="21"/>
          <w:lang w:val="en-US" w:eastAsia="zh-CN"/>
        </w:rPr>
        <w:t>4 全面从严治党从哪些方面去努力？</w:t>
      </w:r>
      <w:bookmarkEnd w:id="37"/>
      <w:r>
        <w:rPr>
          <w:rFonts w:hint="eastAsia"/>
          <w:sz w:val="21"/>
          <w:szCs w:val="21"/>
          <w:lang w:val="en-US" w:eastAsia="zh-CN"/>
        </w:rPr>
        <w:t xml:space="preserve"> </w:t>
      </w:r>
    </w:p>
    <w:p>
      <w:pPr>
        <w:keepNext w:val="0"/>
        <w:keepLines w:val="0"/>
        <w:widowControl/>
        <w:suppressLineNumbers w:val="0"/>
        <w:jc w:val="left"/>
        <w:rPr>
          <w:b w:val="0"/>
          <w:bCs/>
        </w:rPr>
      </w:pPr>
      <w:r>
        <w:rPr>
          <w:rFonts w:hint="eastAsia" w:ascii="宋体" w:hAnsi="宋体" w:eastAsia="宋体" w:cs="宋体"/>
          <w:color w:val="000000"/>
          <w:kern w:val="0"/>
          <w:sz w:val="21"/>
          <w:szCs w:val="21"/>
          <w:lang w:val="en-US" w:eastAsia="zh-CN" w:bidi="ar"/>
        </w:rPr>
        <w:t>党的十九大指出，面对党执政环境的新变化，我们必须坚持问题导向，保持战略定力，以永远在路上的执着把全面从严治党引向深入。</w:t>
      </w:r>
      <w:r>
        <w:rPr>
          <w:rFonts w:hint="eastAsia" w:ascii="宋体" w:hAnsi="宋体" w:eastAsia="宋体" w:cs="宋体"/>
          <w:b w:val="0"/>
          <w:bCs/>
          <w:color w:val="000000"/>
          <w:kern w:val="0"/>
          <w:sz w:val="21"/>
          <w:szCs w:val="21"/>
          <w:lang w:val="en-US" w:eastAsia="zh-CN" w:bidi="ar"/>
        </w:rPr>
        <w:t xml:space="preserve">全面从严治党具体以下几个方面去努力： </w:t>
      </w:r>
    </w:p>
    <w:p>
      <w:pPr>
        <w:keepNext w:val="0"/>
        <w:keepLines w:val="0"/>
        <w:widowControl/>
        <w:suppressLineNumbers w:val="0"/>
        <w:jc w:val="left"/>
      </w:pPr>
      <w:r>
        <w:rPr>
          <w:rFonts w:hint="eastAsia" w:ascii="宋体" w:hAnsi="宋体" w:eastAsia="宋体" w:cs="宋体"/>
          <w:b w:val="0"/>
          <w:bCs/>
          <w:color w:val="000000"/>
          <w:kern w:val="0"/>
          <w:sz w:val="21"/>
          <w:szCs w:val="21"/>
          <w:lang w:val="en-US" w:eastAsia="zh-CN" w:bidi="ar"/>
        </w:rPr>
        <w:t>第一，加强党的思想建设。</w:t>
      </w:r>
      <w:r>
        <w:rPr>
          <w:rFonts w:hint="eastAsia" w:ascii="宋体" w:hAnsi="宋体" w:eastAsia="宋体" w:cs="宋体"/>
          <w:color w:val="000000"/>
          <w:kern w:val="0"/>
          <w:sz w:val="21"/>
          <w:szCs w:val="21"/>
          <w:lang w:val="en-US" w:eastAsia="zh-CN" w:bidi="ar"/>
        </w:rPr>
        <w:t xml:space="preserve">思想建设是党的基础性建设。坚持以科学理论引领、用科学理论武装，是我们党永葆先进性、纯洁性的根本保证。深入学习领会习近平新时代中国特色社会主义思想，用党的创新理论武装全党、指导实践、推动工作，是全党的重大政治任务。理想指引人生方向，信念决定事业成败。习近平把理想信念比喻为共产党人精神上的“钙”，精神上“缺钙”，就可能导致政治上变质、经济上贪婪、道德上堕落、生活上腐化。所以，共产党人牢记党的宗旨，挺起精神脊梁，解决好世界观、人生观、价值观这个“总开关”问题。革命理想高于天，共产主义远大理想和中国特色社会主义共同理想，是中国共产党人的精神支柱和政治灵魂，也是保持党的团结统一的思想基础。 </w:t>
      </w:r>
    </w:p>
    <w:p>
      <w:pPr>
        <w:keepNext w:val="0"/>
        <w:keepLines w:val="0"/>
        <w:widowControl/>
        <w:suppressLineNumbers w:val="0"/>
        <w:jc w:val="left"/>
      </w:pPr>
      <w:r>
        <w:rPr>
          <w:rFonts w:hint="eastAsia" w:ascii="宋体" w:hAnsi="宋体" w:eastAsia="宋体" w:cs="宋体"/>
          <w:b w:val="0"/>
          <w:bCs/>
          <w:color w:val="000000"/>
          <w:kern w:val="0"/>
          <w:sz w:val="21"/>
          <w:szCs w:val="21"/>
          <w:lang w:val="en-US" w:eastAsia="zh-CN" w:bidi="ar"/>
        </w:rPr>
        <w:t>第二，加强党的组织建设。</w:t>
      </w:r>
      <w:r>
        <w:rPr>
          <w:rFonts w:hint="eastAsia" w:ascii="宋体" w:hAnsi="宋体" w:eastAsia="宋体" w:cs="宋体"/>
          <w:color w:val="000000"/>
          <w:kern w:val="0"/>
          <w:sz w:val="21"/>
          <w:szCs w:val="21"/>
          <w:lang w:val="en-US" w:eastAsia="zh-CN" w:bidi="ar"/>
        </w:rPr>
        <w:t xml:space="preserve">党的组织建设主要包括民主集中制建设、党的基层组织建设、干部队伍建设和党员队伍建设等内容。党的干部是党和国家事业的中坚力量，坚持党管干部原则，坚持正确选人用人导向，突出政治标准，提拔重用忠诚干净担当的干部，把“信念坚定、为民服务、勤政务实、敢于担当、清正廉洁”的好干部标准落到实处，培养干部的专业能力、专业精神，增强干部队伍适应新时代中国特色社会主义发展要求的能力。坚持党管人才原则，努力形成人人渴望成才、人人努力成才、人人皆可成才、人人尽展其才的良好局面。党的基层组织是党在社会基层组织中的战斗堡垒，是党的全部工作和战斗力的基础，党支部是党的基础组织，担负直接教育党员、管理党员、监督党员和组织群众、宣传群众、凝聚群众、服务群众的职责。 </w:t>
      </w:r>
    </w:p>
    <w:p>
      <w:pPr>
        <w:keepNext w:val="0"/>
        <w:keepLines w:val="0"/>
        <w:widowControl/>
        <w:suppressLineNumbers w:val="0"/>
        <w:jc w:val="left"/>
      </w:pPr>
      <w:r>
        <w:rPr>
          <w:rFonts w:hint="eastAsia" w:ascii="宋体" w:hAnsi="宋体" w:eastAsia="宋体" w:cs="宋体"/>
          <w:b w:val="0"/>
          <w:bCs/>
          <w:color w:val="000000"/>
          <w:kern w:val="0"/>
          <w:sz w:val="21"/>
          <w:szCs w:val="21"/>
          <w:lang w:val="en-US" w:eastAsia="zh-CN" w:bidi="ar"/>
        </w:rPr>
        <w:t>第三，持之以恒正风肃纪。</w:t>
      </w:r>
      <w:r>
        <w:rPr>
          <w:rFonts w:hint="eastAsia" w:ascii="宋体" w:hAnsi="宋体" w:eastAsia="宋体" w:cs="宋体"/>
          <w:color w:val="000000"/>
          <w:kern w:val="0"/>
          <w:sz w:val="21"/>
          <w:szCs w:val="21"/>
          <w:lang w:val="en-US" w:eastAsia="zh-CN" w:bidi="ar"/>
        </w:rPr>
        <w:t xml:space="preserve">作风建设的核心是保持党同人民群众的血肉联系。我们党的最大政治优势是密切联系群众。党风问题、党同人民群众联系问题是关系党生死存亡的问题。习近平反复指出：“工作作风上的问题绝对不是小事，如果不坚决纠正不良风气，任其发展下去，就会像一座无形的墙把我们党和人民群众隔开，我们党就会失去根基、失去血脉、失去力量。”作风建设就要发扬钉钉子精神，一锤接着一锤敲，打赢作风建设持久战，不能让享乐主义和奢靡之风卷土重来。正风必先肃纪。纪律严明是我党的光荣传统和独特优势。如果没有铁的纪律，就没有党的团结统一，党的凝聚力和战斗力就会大大削弱，党的领导能力和执政能力就会大大削弱。严明党的纪律，首要的是严明政治纪律，如果党的政治纪律成了摆设，就会形成“破窗效应”，使党的章程、原则、制度、部署丧失严肃性和权威性，党就会沦为各取所需、自行其是的“私人俱乐部”。在重点强化政治纪律和组织纪律的同时，带动廉洁纪律、群众纪律、工作纪律、生活纪律严起来。要加强纪律教育，使铁的纪律转化为党员、干部的日常习惯和自觉遵循。要完善纪律规章，实现制度与时俱进。 </w:t>
      </w:r>
    </w:p>
    <w:p>
      <w:pPr>
        <w:keepNext w:val="0"/>
        <w:keepLines w:val="0"/>
        <w:widowControl/>
        <w:suppressLineNumbers w:val="0"/>
        <w:jc w:val="left"/>
      </w:pPr>
      <w:r>
        <w:rPr>
          <w:rFonts w:hint="eastAsia" w:ascii="宋体" w:hAnsi="宋体" w:eastAsia="宋体" w:cs="宋体"/>
          <w:b w:val="0"/>
          <w:bCs/>
          <w:color w:val="000000"/>
          <w:kern w:val="0"/>
          <w:sz w:val="21"/>
          <w:szCs w:val="21"/>
          <w:lang w:val="en-US" w:eastAsia="zh-CN" w:bidi="ar"/>
        </w:rPr>
        <w:t>第四，将制度建设贯穿党的各项建设之中。</w:t>
      </w:r>
      <w:r>
        <w:rPr>
          <w:rFonts w:hint="eastAsia" w:ascii="宋体" w:hAnsi="宋体" w:eastAsia="宋体" w:cs="宋体"/>
          <w:color w:val="000000"/>
          <w:kern w:val="0"/>
          <w:sz w:val="21"/>
          <w:szCs w:val="21"/>
          <w:lang w:val="en-US" w:eastAsia="zh-CN" w:bidi="ar"/>
        </w:rPr>
        <w:t xml:space="preserve">制度问题带有根本性、全局性、稳定性、长期性，加强制度建设是全面从严治党的长远之策、根本之策。要让权力在阳光下运行，把权力关进制度的笼子。将制度建设贯穿于党的各项建设之中。党内制度建设要把握正确方向，以党章为根本依据，切实体现党的意志主张，体现全面从严治党要求；要以改革创新精神解决突出问题、补齐法规制度短板，提高党内法规制度质量；要抓好党内法规制度的落实，要让铁规发力，让禁令生威，确保各项法规制度落地生根。好的法规制度如果不落实，只是写在纸上、贴在墙上、编在手册里，就会成为“稻草人”“纸老虎”，不仅不能产生应有作用，反而会损害法规制度的公信力。 </w:t>
      </w:r>
    </w:p>
    <w:p>
      <w:pPr>
        <w:keepNext w:val="0"/>
        <w:keepLines w:val="0"/>
        <w:widowControl/>
        <w:suppressLineNumbers w:val="0"/>
        <w:jc w:val="left"/>
      </w:pPr>
      <w:r>
        <w:rPr>
          <w:rFonts w:hint="eastAsia" w:ascii="宋体" w:hAnsi="宋体" w:eastAsia="宋体" w:cs="宋体"/>
          <w:b w:val="0"/>
          <w:bCs/>
          <w:color w:val="000000"/>
          <w:kern w:val="0"/>
          <w:sz w:val="21"/>
          <w:szCs w:val="21"/>
          <w:lang w:val="en-US" w:eastAsia="zh-CN" w:bidi="ar"/>
        </w:rPr>
        <w:t>第五，深化标本兼治，夺取反腐败斗争压倒性胜利。</w:t>
      </w:r>
      <w:r>
        <w:rPr>
          <w:rFonts w:hint="eastAsia" w:ascii="宋体" w:hAnsi="宋体" w:eastAsia="宋体" w:cs="宋体"/>
          <w:color w:val="000000"/>
          <w:kern w:val="0"/>
          <w:sz w:val="21"/>
          <w:szCs w:val="21"/>
          <w:lang w:val="en-US" w:eastAsia="zh-CN" w:bidi="ar"/>
        </w:rPr>
        <w:t>廉政建设和反腐败斗争，是从严治党的重中之重。腐败是我们党面临的最大威胁。只有以反腐败斗争永远在路上的坚韧和执着，深化标本兼治，保证干部清正、政府清廉、政治清明，才能跳出历史周期率，确保党和国家长治久安。当前，反腐败斗争严峻复杂的形势没有变，党中央巩固压倒性态势、赢得压倒性胜利的决心坚如磐石。标本兼治，既要夯实治本的基础，又要敢于用治标的利器。要坚持无</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禁区、全覆盖、零容忍，坚持重遏制、强高压、长震慑，坚持受贿行贿一起查，坚决减存量、重点遏增量。要推动全面从严治党向基层延伸，严厉整治发生在群众身边的腐败问题。推进反腐败国际追逃追赃，堵死腐败分子外逃之路。深化政治巡视，建立巡视巡察上下联动的监督网。要通过推进国家监察体制改革，健全党和国家监督体系，制定国家监察法，组建国家、省、市、县监察委员会，同党的纪律检查机关合署办公，加强党对反腐败工作的统一领导，实现对所有行使公权力的公职人员监察全覆盖。深化标本兼治，强化不敢腐的威慑，扎牢不能腐的笼子，增强不想腐的自觉，通过不懈努力换来海晏河清、朗朗乾坤。</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Arial Unicode MS" w:hAnsi="Arial Unicode MS" w:eastAsia="Arial Unicode MS" w:cs="Arial Unicode MS"/>
          <w:color w:val="000000"/>
          <w:kern w:val="0"/>
          <w:sz w:val="21"/>
          <w:szCs w:val="21"/>
          <w:lang w:val="en-US" w:eastAsia="zh-CN" w:bidi="ar"/>
        </w:rPr>
      </w:pPr>
    </w:p>
    <w:p>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sz w:val="30"/>
          <w:szCs w:val="30"/>
          <w:lang w:val="en-US" w:eastAsia="zh-CN"/>
        </w:rPr>
      </w:pPr>
      <w:bookmarkStart w:id="38" w:name="_Toc7300"/>
      <w:r>
        <w:rPr>
          <w:rFonts w:hint="eastAsia"/>
          <w:sz w:val="30"/>
          <w:szCs w:val="30"/>
          <w:lang w:val="en-US" w:eastAsia="zh-CN"/>
        </w:rPr>
        <w:t>补充</w:t>
      </w:r>
      <w:bookmarkEnd w:id="38"/>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sz w:val="21"/>
          <w:szCs w:val="21"/>
          <w:lang w:val="en-US" w:eastAsia="zh-CN"/>
        </w:rPr>
      </w:pPr>
      <w:bookmarkStart w:id="39" w:name="_Toc2840"/>
      <w:r>
        <w:rPr>
          <w:rFonts w:hint="eastAsia"/>
          <w:sz w:val="21"/>
          <w:szCs w:val="21"/>
          <w:lang w:val="en-US" w:eastAsia="zh-CN"/>
        </w:rPr>
        <w:t>1.当代大学生生与中国梦</w:t>
      </w:r>
      <w:bookmarkEnd w:id="39"/>
    </w:p>
    <w:p>
      <w:pPr>
        <w:ind w:leftChars="100"/>
        <w:rPr>
          <w:rFonts w:hint="eastAsia"/>
          <w:lang w:val="en-US" w:eastAsia="zh-CN"/>
        </w:rPr>
      </w:pPr>
      <w:r>
        <w:rPr>
          <w:rFonts w:hint="eastAsia"/>
          <w:lang w:val="en-US" w:eastAsia="zh-CN"/>
        </w:rPr>
        <w:t>(一)中国梦的实现在于青年</w:t>
      </w:r>
    </w:p>
    <w:p>
      <w:pPr>
        <w:ind w:leftChars="100"/>
        <w:rPr>
          <w:rFonts w:hint="eastAsia"/>
          <w:lang w:val="en-US" w:eastAsia="zh-CN"/>
        </w:rPr>
      </w:pPr>
      <w:r>
        <w:rPr>
          <w:rFonts w:hint="eastAsia"/>
          <w:lang w:val="en-US" w:eastAsia="zh-CN"/>
        </w:rPr>
        <w:t>中国梦是我们的,更是你们青年一代的。中华民族伟大复兴终将在广大青年的接力奋斗中变为现实</w:t>
      </w:r>
    </w:p>
    <w:p>
      <w:pPr>
        <w:ind w:leftChars="100"/>
        <w:rPr>
          <w:rFonts w:hint="eastAsia"/>
          <w:lang w:val="en-US" w:eastAsia="zh-CN"/>
        </w:rPr>
      </w:pPr>
      <w:r>
        <w:rPr>
          <w:rFonts w:hint="eastAsia"/>
          <w:lang w:val="en-US" w:eastAsia="zh-CN"/>
        </w:rPr>
        <w:t>(二)中国梦的实现也是青年成长成才之路</w:t>
      </w:r>
    </w:p>
    <w:p>
      <w:pPr>
        <w:ind w:leftChars="100"/>
        <w:rPr>
          <w:rFonts w:hint="eastAsia"/>
          <w:lang w:val="en-US" w:eastAsia="zh-CN"/>
        </w:rPr>
      </w:pPr>
      <w:r>
        <w:rPr>
          <w:rFonts w:hint="eastAsia"/>
          <w:lang w:val="en-US" w:eastAsia="zh-CN"/>
        </w:rPr>
        <w:t>我们要坚信,坚持中国特色社会主义道路、理论、制度,坚持投身民族伟大复兴的大业,就一定会出大师、出更多大师,这方面要有充分的自信</w:t>
      </w:r>
    </w:p>
    <w:p>
      <w:pPr>
        <w:ind w:leftChars="100"/>
        <w:rPr>
          <w:rFonts w:hint="eastAsia"/>
          <w:lang w:val="en-US" w:eastAsia="zh-CN"/>
        </w:rPr>
      </w:pPr>
      <w:r>
        <w:rPr>
          <w:rFonts w:hint="eastAsia"/>
          <w:lang w:val="en-US" w:eastAsia="zh-CN"/>
        </w:rPr>
        <w:t>(三)中国梦的实现要靠青年的努力奋斗</w:t>
      </w:r>
    </w:p>
    <w:p>
      <w:pPr>
        <w:ind w:leftChars="100"/>
        <w:rPr>
          <w:rFonts w:hint="eastAsia"/>
          <w:lang w:val="en-US" w:eastAsia="zh-CN"/>
        </w:rPr>
      </w:pPr>
      <w:r>
        <w:rPr>
          <w:rFonts w:hint="eastAsia"/>
          <w:lang w:val="en-US" w:eastAsia="zh-CN"/>
        </w:rPr>
        <w:t>距离实现中华民族伟大复兴的目标越近,我们越不能懈怠,越要加倍努力,越要动员广大青年为之奋斗</w:t>
      </w:r>
    </w:p>
    <w:p>
      <w:pPr>
        <w:ind w:leftChars="100"/>
        <w:rPr>
          <w:rFonts w:hint="eastAsia"/>
          <w:lang w:val="en-US" w:eastAsia="zh-CN"/>
        </w:rPr>
      </w:pPr>
      <w:r>
        <w:rPr>
          <w:rFonts w:hint="eastAsia"/>
          <w:lang w:val="en-US" w:eastAsia="zh-CN"/>
        </w:rPr>
        <w:t>广大青年要勇敢肩负起时代赋予的重任,志存高远,脚踏实地,努力在实飞青春梦想现中华民族伟大复兴的中国梦的生动实践中放飞梦想。</w:t>
      </w:r>
    </w:p>
    <w:p>
      <w:pPr>
        <w:rPr>
          <w:rFonts w:hint="eastAsia"/>
          <w:lang w:val="en-US" w:eastAsia="zh-CN"/>
        </w:rPr>
      </w:pP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default"/>
          <w:sz w:val="21"/>
          <w:szCs w:val="21"/>
          <w:lang w:val="en-US" w:eastAsia="zh-CN"/>
        </w:rPr>
      </w:pPr>
      <w:bookmarkStart w:id="40" w:name="_Toc16805"/>
      <w:r>
        <w:rPr>
          <w:rFonts w:hint="eastAsia"/>
          <w:sz w:val="21"/>
          <w:szCs w:val="21"/>
          <w:lang w:val="en-US" w:eastAsia="zh-CN"/>
        </w:rPr>
        <w:t>2.</w:t>
      </w:r>
      <w:r>
        <w:rPr>
          <w:rFonts w:hint="default"/>
          <w:sz w:val="21"/>
          <w:szCs w:val="21"/>
          <w:lang w:val="en-US" w:eastAsia="zh-CN"/>
        </w:rPr>
        <w:t>坚持和发展中国特色社会主义,必须回答四个基本问题。</w:t>
      </w:r>
      <w:bookmarkEnd w:id="40"/>
    </w:p>
    <w:p>
      <w:pPr>
        <w:ind w:leftChars="100"/>
        <w:rPr>
          <w:rFonts w:hint="default"/>
          <w:lang w:val="en-US" w:eastAsia="zh-CN"/>
        </w:rPr>
      </w:pPr>
      <w:r>
        <w:rPr>
          <w:rFonts w:hint="default"/>
          <w:lang w:val="en-US" w:eastAsia="zh-CN"/>
        </w:rPr>
        <w:t>1、什么是马克思主义、怎祥对待马克思主义(指导思想)</w:t>
      </w:r>
    </w:p>
    <w:p>
      <w:pPr>
        <w:ind w:leftChars="100"/>
        <w:rPr>
          <w:rFonts w:hint="default"/>
          <w:lang w:val="en-US" w:eastAsia="zh-CN"/>
        </w:rPr>
      </w:pPr>
      <w:r>
        <w:rPr>
          <w:rFonts w:hint="default"/>
          <w:lang w:val="en-US" w:eastAsia="zh-CN"/>
        </w:rPr>
        <w:t>2、 建设什么样的社会主义、怎样建设社会主义(政治主题)</w:t>
      </w:r>
    </w:p>
    <w:p>
      <w:pPr>
        <w:ind w:leftChars="100"/>
        <w:rPr>
          <w:rFonts w:hint="default"/>
          <w:lang w:val="en-US" w:eastAsia="zh-CN"/>
        </w:rPr>
      </w:pPr>
      <w:r>
        <w:rPr>
          <w:rFonts w:hint="default"/>
          <w:lang w:val="en-US" w:eastAsia="zh-CN"/>
        </w:rPr>
        <w:t>3、建设什么样的党、怎样建设党(领导核心)</w:t>
      </w:r>
    </w:p>
    <w:p>
      <w:pPr>
        <w:ind w:leftChars="100"/>
        <w:rPr>
          <w:rFonts w:hint="default"/>
          <w:lang w:val="en-US" w:eastAsia="zh-CN"/>
        </w:rPr>
      </w:pPr>
      <w:r>
        <w:rPr>
          <w:rFonts w:hint="default"/>
          <w:lang w:val="en-US" w:eastAsia="zh-CN"/>
        </w:rPr>
        <w:t>4、实现</w:t>
      </w:r>
      <w:r>
        <w:rPr>
          <w:rFonts w:hint="eastAsia"/>
          <w:lang w:val="en-US" w:eastAsia="zh-CN"/>
        </w:rPr>
        <w:t>什</w:t>
      </w:r>
      <w:r>
        <w:rPr>
          <w:rFonts w:hint="default"/>
          <w:lang w:val="en-US" w:eastAsia="zh-CN"/>
        </w:rPr>
        <w:t>么样的发展、怎样发展(发展模式)</w:t>
      </w:r>
    </w:p>
    <w:p>
      <w:pPr>
        <w:ind w:leftChars="100"/>
        <w:rPr>
          <w:rFonts w:hint="default"/>
          <w:lang w:val="en-US" w:eastAsia="zh-CN"/>
        </w:rPr>
      </w:pPr>
      <w:r>
        <w:rPr>
          <w:rFonts w:hint="default"/>
          <w:lang w:val="en-US" w:eastAsia="zh-CN"/>
        </w:rPr>
        <w:t>5、“坚持和巩固什么” "完善和发展什么”</w:t>
      </w:r>
    </w:p>
    <w:p>
      <w:pPr>
        <w:rPr>
          <w:rFonts w:hint="default"/>
          <w:lang w:val="en-US" w:eastAsia="zh-CN"/>
        </w:rPr>
      </w:pPr>
    </w:p>
    <w:p>
      <w:pPr>
        <w:pStyle w:val="3"/>
        <w:keepNext/>
        <w:keepLines/>
        <w:pageBreakBefore w:val="0"/>
        <w:widowControl w:val="0"/>
        <w:numPr>
          <w:ilvl w:val="0"/>
          <w:numId w:val="6"/>
        </w:numPr>
        <w:kinsoku/>
        <w:wordWrap/>
        <w:overflowPunct/>
        <w:topLinePunct w:val="0"/>
        <w:autoSpaceDE/>
        <w:autoSpaceDN/>
        <w:bidi w:val="0"/>
        <w:adjustRightInd/>
        <w:snapToGrid/>
        <w:spacing w:before="0" w:after="0" w:line="413" w:lineRule="auto"/>
        <w:textAlignment w:val="auto"/>
        <w:rPr>
          <w:rFonts w:hint="eastAsia"/>
          <w:sz w:val="21"/>
          <w:szCs w:val="21"/>
          <w:lang w:val="en-US" w:eastAsia="zh-CN"/>
        </w:rPr>
      </w:pPr>
      <w:bookmarkStart w:id="41" w:name="_Toc10773"/>
      <w:r>
        <w:rPr>
          <w:rFonts w:hint="eastAsia"/>
          <w:sz w:val="21"/>
          <w:szCs w:val="21"/>
          <w:lang w:val="en-US" w:eastAsia="zh-CN"/>
        </w:rPr>
        <w:t>为什么说走社会主义道路是历史和人民的选择？</w:t>
      </w:r>
      <w:bookmarkEnd w:id="41"/>
    </w:p>
    <w:p>
      <w:pPr>
        <w:numPr>
          <w:ilvl w:val="0"/>
          <w:numId w:val="0"/>
        </w:numPr>
        <w:ind w:firstLine="210" w:firstLineChars="100"/>
        <w:rPr>
          <w:rFonts w:hint="eastAsia"/>
          <w:lang w:val="en-US" w:eastAsia="zh-CN"/>
        </w:rPr>
      </w:pPr>
      <w:r>
        <w:rPr>
          <w:rFonts w:hint="eastAsia"/>
          <w:lang w:val="en-US" w:eastAsia="zh-CN"/>
        </w:rPr>
        <w:t>1、历史经验总结：资本主义不能救中国</w:t>
      </w:r>
    </w:p>
    <w:p>
      <w:pPr>
        <w:numPr>
          <w:ilvl w:val="0"/>
          <w:numId w:val="0"/>
        </w:numPr>
        <w:ind w:firstLine="210" w:firstLineChars="100"/>
        <w:rPr>
          <w:rFonts w:hint="eastAsia"/>
          <w:lang w:val="en-US" w:eastAsia="zh-CN"/>
        </w:rPr>
      </w:pPr>
      <w:r>
        <w:rPr>
          <w:rFonts w:hint="eastAsia"/>
          <w:lang w:val="en-US" w:eastAsia="zh-CN"/>
        </w:rPr>
        <w:t>近代以来，为了挽救国家危亡，中国的先进分子历尽千辛万苦，向西方寻找真理。但无论是农民阶级、洋务派、维新派、还是资产阶级革命派的探索均告失败。近代革命的指导理论，从太平天国的“拜上帝"到孙中山的三民主义都不能解决中国的积重难返的社会问题。辛亥革命的流产证明资产阶级民主主义思想，不能指导中国人民的斗争走向胜利，中国期待着新的社会力量寻求先进的理论。</w:t>
      </w:r>
    </w:p>
    <w:p>
      <w:pPr>
        <w:numPr>
          <w:ilvl w:val="0"/>
          <w:numId w:val="0"/>
        </w:numPr>
        <w:ind w:firstLine="210" w:firstLineChars="100"/>
        <w:rPr>
          <w:rFonts w:hint="default"/>
          <w:lang w:val="en-US" w:eastAsia="zh-CN"/>
        </w:rPr>
      </w:pPr>
      <w:r>
        <w:rPr>
          <w:rFonts w:hint="eastAsia"/>
          <w:lang w:val="en-US" w:eastAsia="zh-CN"/>
        </w:rPr>
        <w:t>2、</w:t>
      </w:r>
      <w:r>
        <w:rPr>
          <w:rFonts w:hint="default"/>
          <w:lang w:val="en-US" w:eastAsia="zh-CN"/>
        </w:rPr>
        <w:t>国情特点:脱胎于半殖民地半封建社会(合作而非掠夺)</w:t>
      </w:r>
    </w:p>
    <w:p>
      <w:pPr>
        <w:numPr>
          <w:ilvl w:val="0"/>
          <w:numId w:val="7"/>
        </w:numPr>
        <w:ind w:left="420" w:leftChars="0" w:hanging="420" w:firstLineChars="0"/>
        <w:rPr>
          <w:rFonts w:hint="default"/>
          <w:lang w:val="en-US" w:eastAsia="zh-CN"/>
        </w:rPr>
      </w:pPr>
      <w:r>
        <w:rPr>
          <w:rFonts w:hint="default"/>
          <w:lang w:val="en-US" w:eastAsia="zh-CN"/>
        </w:rPr>
        <w:t>人多、地少</w:t>
      </w:r>
    </w:p>
    <w:p>
      <w:pPr>
        <w:numPr>
          <w:ilvl w:val="0"/>
          <w:numId w:val="7"/>
        </w:numPr>
        <w:ind w:left="420" w:leftChars="0" w:hanging="420" w:firstLineChars="0"/>
        <w:rPr>
          <w:rFonts w:hint="default"/>
          <w:lang w:val="en-US" w:eastAsia="zh-CN"/>
        </w:rPr>
      </w:pPr>
      <w:r>
        <w:rPr>
          <w:rFonts w:hint="default"/>
          <w:lang w:val="en-US" w:eastAsia="zh-CN"/>
        </w:rPr>
        <w:t>不能靠殖民、不能靠血腥的资本原始积累,而且先生总是打学生(资本-帝国主义不允许)</w:t>
      </w:r>
    </w:p>
    <w:p>
      <w:pPr>
        <w:numPr>
          <w:ilvl w:val="0"/>
          <w:numId w:val="7"/>
        </w:numPr>
        <w:ind w:left="420" w:leftChars="0" w:hanging="420" w:firstLineChars="0"/>
        <w:rPr>
          <w:rFonts w:hint="default"/>
          <w:lang w:val="en-US" w:eastAsia="zh-CN"/>
        </w:rPr>
      </w:pPr>
      <w:r>
        <w:rPr>
          <w:rFonts w:hint="default"/>
          <w:lang w:val="en-US" w:eastAsia="zh-CN"/>
        </w:rPr>
        <w:t>决定了民族资产阶级的软弱</w:t>
      </w:r>
    </w:p>
    <w:p>
      <w:pPr>
        <w:numPr>
          <w:ilvl w:val="0"/>
          <w:numId w:val="7"/>
        </w:numPr>
        <w:ind w:left="420" w:leftChars="0" w:hanging="420" w:firstLineChars="0"/>
        <w:rPr>
          <w:rFonts w:hint="default"/>
          <w:lang w:val="en-US" w:eastAsia="zh-CN"/>
        </w:rPr>
      </w:pPr>
      <w:r>
        <w:rPr>
          <w:rFonts w:hint="default"/>
          <w:lang w:val="en-US" w:eastAsia="zh-CN"/>
        </w:rPr>
        <w:t>要改变现状,除了劳动者联合起来组织革命团体,改变生产制度，别无他法。在中国，建立共产党有必要,且</w:t>
      </w:r>
    </w:p>
    <w:p>
      <w:pPr>
        <w:numPr>
          <w:ilvl w:val="0"/>
          <w:numId w:val="7"/>
        </w:numPr>
        <w:ind w:left="420" w:leftChars="0" w:hanging="420" w:firstLineChars="0"/>
        <w:rPr>
          <w:rFonts w:hint="default"/>
          <w:lang w:val="en-US" w:eastAsia="zh-CN"/>
        </w:rPr>
      </w:pPr>
      <w:r>
        <w:rPr>
          <w:rFonts w:hint="default"/>
          <w:lang w:val="en-US" w:eastAsia="zh-CN"/>
        </w:rPr>
        <w:t>改变贫穷落后状态,发展实业，出路也只有社会主义。</w:t>
      </w:r>
    </w:p>
    <w:p>
      <w:pPr>
        <w:numPr>
          <w:ilvl w:val="0"/>
          <w:numId w:val="0"/>
        </w:numPr>
        <w:rPr>
          <w:rFonts w:hint="default"/>
          <w:lang w:val="en-US" w:eastAsia="zh-CN"/>
        </w:rPr>
      </w:pPr>
    </w:p>
    <w:p>
      <w:pPr>
        <w:pStyle w:val="3"/>
        <w:keepNext/>
        <w:keepLines/>
        <w:pageBreakBefore w:val="0"/>
        <w:widowControl w:val="0"/>
        <w:numPr>
          <w:ilvl w:val="0"/>
          <w:numId w:val="6"/>
        </w:numPr>
        <w:kinsoku/>
        <w:wordWrap/>
        <w:overflowPunct/>
        <w:topLinePunct w:val="0"/>
        <w:autoSpaceDE/>
        <w:autoSpaceDN/>
        <w:bidi w:val="0"/>
        <w:adjustRightInd/>
        <w:snapToGrid/>
        <w:spacing w:before="0" w:after="0" w:line="413" w:lineRule="auto"/>
        <w:textAlignment w:val="auto"/>
        <w:rPr>
          <w:rFonts w:hint="eastAsia"/>
          <w:sz w:val="21"/>
          <w:szCs w:val="21"/>
          <w:lang w:val="en-US" w:eastAsia="zh-CN"/>
        </w:rPr>
      </w:pPr>
      <w:bookmarkStart w:id="42" w:name="_Toc21420"/>
      <w:r>
        <w:rPr>
          <w:rFonts w:hint="eastAsia"/>
          <w:sz w:val="21"/>
          <w:szCs w:val="21"/>
          <w:lang w:val="en-US" w:eastAsia="zh-CN"/>
        </w:rPr>
        <w:t>为什么坚持走中国特色社会主义道路</w:t>
      </w:r>
      <w:bookmarkEnd w:id="42"/>
    </w:p>
    <w:p>
      <w:pPr>
        <w:widowControl w:val="0"/>
        <w:numPr>
          <w:ilvl w:val="0"/>
          <w:numId w:val="8"/>
        </w:numPr>
        <w:ind w:leftChars="100"/>
        <w:jc w:val="both"/>
        <w:rPr>
          <w:rFonts w:hint="eastAsia"/>
          <w:lang w:val="en-US" w:eastAsia="zh-CN"/>
        </w:rPr>
      </w:pPr>
      <w:r>
        <w:rPr>
          <w:rFonts w:hint="eastAsia"/>
          <w:lang w:val="en-US" w:eastAsia="zh-CN"/>
        </w:rPr>
        <w:t>苏联模式社会主义不能解决中国问题</w:t>
      </w:r>
    </w:p>
    <w:p>
      <w:pPr>
        <w:widowControl w:val="0"/>
        <w:numPr>
          <w:ilvl w:val="0"/>
          <w:numId w:val="0"/>
        </w:numPr>
        <w:ind w:leftChars="100"/>
        <w:jc w:val="both"/>
        <w:rPr>
          <w:rFonts w:hint="eastAsia"/>
          <w:lang w:val="en-US" w:eastAsia="zh-CN"/>
        </w:rPr>
      </w:pPr>
      <w:r>
        <w:rPr>
          <w:rFonts w:hint="eastAsia"/>
          <w:lang w:val="en-US" w:eastAsia="zh-CN"/>
        </w:rPr>
        <w:t>搞革命时要农民，搞社会主义建设不能抛弃农民。</w:t>
      </w:r>
    </w:p>
    <w:p>
      <w:pPr>
        <w:widowControl w:val="0"/>
        <w:numPr>
          <w:ilvl w:val="0"/>
          <w:numId w:val="8"/>
        </w:numPr>
        <w:ind w:left="210" w:leftChars="100" w:firstLine="0" w:firstLineChars="0"/>
        <w:jc w:val="both"/>
        <w:rPr>
          <w:rFonts w:hint="eastAsia"/>
          <w:lang w:val="en-US" w:eastAsia="zh-CN"/>
        </w:rPr>
      </w:pPr>
      <w:r>
        <w:rPr>
          <w:rFonts w:hint="eastAsia"/>
          <w:lang w:val="en-US" w:eastAsia="zh-CN"/>
        </w:rPr>
        <w:t>中国经济文化落后的国情</w:t>
      </w:r>
    </w:p>
    <w:p>
      <w:pPr>
        <w:widowControl w:val="0"/>
        <w:numPr>
          <w:ilvl w:val="0"/>
          <w:numId w:val="0"/>
        </w:numPr>
        <w:ind w:leftChars="100"/>
        <w:jc w:val="both"/>
        <w:rPr>
          <w:rFonts w:hint="eastAsia"/>
          <w:lang w:val="en-US" w:eastAsia="zh-CN"/>
        </w:rPr>
      </w:pPr>
      <w:r>
        <w:rPr>
          <w:rFonts w:hint="eastAsia"/>
          <w:lang w:val="en-US" w:eastAsia="zh-CN"/>
        </w:rPr>
        <w:t>马克思曾设想社会主义在发达国家同时胜利</w:t>
      </w:r>
    </w:p>
    <w:p>
      <w:pPr>
        <w:widowControl w:val="0"/>
        <w:numPr>
          <w:ilvl w:val="0"/>
          <w:numId w:val="0"/>
        </w:numPr>
        <w:ind w:leftChars="100"/>
        <w:jc w:val="both"/>
        <w:rPr>
          <w:rFonts w:hint="eastAsia"/>
          <w:lang w:val="en-US" w:eastAsia="zh-CN"/>
        </w:rPr>
      </w:pPr>
      <w:r>
        <w:rPr>
          <w:rFonts w:hint="eastAsia"/>
          <w:lang w:val="en-US" w:eastAsia="zh-CN"/>
        </w:rPr>
        <w:t>社会主义初级阶段，发展生产力为中心任务（运用资本主义发展社会主义）</w:t>
      </w:r>
    </w:p>
    <w:p>
      <w:pPr>
        <w:widowControl w:val="0"/>
        <w:numPr>
          <w:ilvl w:val="0"/>
          <w:numId w:val="0"/>
        </w:numPr>
        <w:ind w:leftChars="100"/>
        <w:jc w:val="both"/>
        <w:rPr>
          <w:rFonts w:hint="default"/>
          <w:lang w:val="en-US" w:eastAsia="zh-CN"/>
        </w:rPr>
      </w:pP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sz w:val="21"/>
          <w:szCs w:val="21"/>
          <w:lang w:val="en-US" w:eastAsia="zh-CN"/>
        </w:rPr>
      </w:pPr>
      <w:bookmarkStart w:id="43" w:name="_Toc22689"/>
      <w:r>
        <w:rPr>
          <w:rFonts w:hint="eastAsia"/>
          <w:sz w:val="21"/>
          <w:szCs w:val="21"/>
          <w:lang w:val="en-US" w:eastAsia="zh-CN"/>
        </w:rPr>
        <w:t>5.科学社会主义发展史上的三次历史性飞跃</w:t>
      </w:r>
      <w:bookmarkEnd w:id="43"/>
    </w:p>
    <w:p>
      <w:pPr>
        <w:widowControl w:val="0"/>
        <w:numPr>
          <w:ilvl w:val="0"/>
          <w:numId w:val="0"/>
        </w:numPr>
        <w:ind w:leftChars="100"/>
        <w:jc w:val="both"/>
        <w:rPr>
          <w:rFonts w:hint="eastAsia"/>
          <w:lang w:val="en-US" w:eastAsia="zh-CN"/>
        </w:rPr>
      </w:pPr>
      <w:r>
        <w:rPr>
          <w:rFonts w:hint="eastAsia"/>
          <w:lang w:val="en-US" w:eastAsia="zh-CN"/>
        </w:rPr>
        <w:t>第一次飞跃:马克思恩格斯使社会主义由空想变成科学。时间:从马克思主义的创立到第次世界大战。(侧重 思想理论层面)</w:t>
      </w:r>
    </w:p>
    <w:p>
      <w:pPr>
        <w:widowControl w:val="0"/>
        <w:numPr>
          <w:ilvl w:val="0"/>
          <w:numId w:val="0"/>
        </w:numPr>
        <w:ind w:leftChars="100"/>
        <w:jc w:val="both"/>
        <w:rPr>
          <w:rFonts w:hint="eastAsia"/>
          <w:lang w:val="en-US" w:eastAsia="zh-CN"/>
        </w:rPr>
      </w:pPr>
      <w:r>
        <w:rPr>
          <w:rFonts w:hint="eastAsia"/>
          <w:lang w:val="en-US" w:eastAsia="zh-CN"/>
        </w:rPr>
        <w:t>第二次飞跃:十月革命在苏联一国建成社会 主义为标志，社会主义在经济相对落后国家首先胜利，社会主义从理论成为实践。(侧重实践层面)</w:t>
      </w:r>
    </w:p>
    <w:p>
      <w:pPr>
        <w:widowControl w:val="0"/>
        <w:numPr>
          <w:ilvl w:val="0"/>
          <w:numId w:val="0"/>
        </w:numPr>
        <w:ind w:leftChars="100"/>
        <w:jc w:val="both"/>
        <w:rPr>
          <w:rFonts w:hint="eastAsia"/>
          <w:lang w:val="en-US" w:eastAsia="zh-CN"/>
        </w:rPr>
      </w:pPr>
      <w:r>
        <w:rPr>
          <w:rFonts w:hint="eastAsia"/>
          <w:lang w:val="en-US" w:eastAsia="zh-CN"/>
        </w:rPr>
        <w:t>第三次飞跃;通过改革开放完善和发展社会主义，社会主义从惟一实践模式到本国特色。</w:t>
      </w:r>
    </w:p>
    <w:p>
      <w:pPr>
        <w:widowControl w:val="0"/>
        <w:numPr>
          <w:ilvl w:val="0"/>
          <w:numId w:val="0"/>
        </w:numPr>
        <w:ind w:leftChars="100"/>
        <w:jc w:val="both"/>
        <w:rPr>
          <w:rFonts w:hint="eastAsia"/>
          <w:lang w:val="en-US" w:eastAsia="zh-CN"/>
        </w:rPr>
      </w:pP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default"/>
          <w:sz w:val="21"/>
          <w:szCs w:val="21"/>
          <w:lang w:val="en-US" w:eastAsia="zh-CN"/>
        </w:rPr>
      </w:pPr>
      <w:bookmarkStart w:id="44" w:name="_Toc1352"/>
      <w:r>
        <w:rPr>
          <w:rFonts w:hint="eastAsia"/>
          <w:sz w:val="21"/>
          <w:szCs w:val="21"/>
          <w:lang w:val="en-US" w:eastAsia="zh-CN"/>
        </w:rPr>
        <w:t>6.</w:t>
      </w:r>
      <w:r>
        <w:rPr>
          <w:rFonts w:hint="default"/>
          <w:sz w:val="21"/>
          <w:szCs w:val="21"/>
          <w:lang w:val="en-US" w:eastAsia="zh-CN"/>
        </w:rPr>
        <w:t>国有企业和国有资产管理体制改革初探</w:t>
      </w:r>
      <w:bookmarkEnd w:id="44"/>
    </w:p>
    <w:p>
      <w:pPr>
        <w:widowControl w:val="0"/>
        <w:numPr>
          <w:ilvl w:val="0"/>
          <w:numId w:val="0"/>
        </w:numPr>
        <w:ind w:leftChars="100"/>
        <w:jc w:val="both"/>
        <w:rPr>
          <w:rFonts w:hint="default"/>
          <w:lang w:val="en-US" w:eastAsia="zh-CN"/>
        </w:rPr>
      </w:pPr>
      <w:r>
        <w:rPr>
          <w:rFonts w:hint="default"/>
          <w:lang w:val="en-US" w:eastAsia="zh-CN"/>
        </w:rPr>
        <w:t>首先，要提高国有企业上缴利润的比例。</w:t>
      </w:r>
    </w:p>
    <w:p>
      <w:pPr>
        <w:widowControl w:val="0"/>
        <w:numPr>
          <w:ilvl w:val="0"/>
          <w:numId w:val="0"/>
        </w:numPr>
        <w:ind w:leftChars="100"/>
        <w:jc w:val="both"/>
        <w:rPr>
          <w:rFonts w:hint="default"/>
          <w:lang w:val="en-US" w:eastAsia="zh-CN"/>
        </w:rPr>
      </w:pPr>
      <w:r>
        <w:rPr>
          <w:rFonts w:hint="default"/>
          <w:lang w:val="en-US" w:eastAsia="zh-CN"/>
        </w:rPr>
        <w:t>其次，必须限制国有企业的高薪尤其是高管的高薪。</w:t>
      </w:r>
    </w:p>
    <w:p>
      <w:pPr>
        <w:widowControl w:val="0"/>
        <w:numPr>
          <w:ilvl w:val="0"/>
          <w:numId w:val="0"/>
        </w:numPr>
        <w:ind w:firstLine="210" w:firstLineChars="100"/>
        <w:jc w:val="both"/>
        <w:rPr>
          <w:rFonts w:hint="default"/>
          <w:lang w:val="en-US" w:eastAsia="zh-CN"/>
        </w:rPr>
      </w:pPr>
      <w:r>
        <w:rPr>
          <w:rFonts w:hint="default"/>
          <w:lang w:val="en-US" w:eastAsia="zh-CN"/>
        </w:rPr>
        <w:t>再次，国有企业要在支持国家宏观调控，服务全社会方面起到表率作用。</w:t>
      </w:r>
    </w:p>
    <w:p>
      <w:pPr>
        <w:widowControl w:val="0"/>
        <w:numPr>
          <w:ilvl w:val="0"/>
          <w:numId w:val="0"/>
        </w:numPr>
        <w:ind w:leftChars="100"/>
        <w:jc w:val="both"/>
        <w:rPr>
          <w:rFonts w:hint="default"/>
          <w:lang w:val="en-US" w:eastAsia="zh-CN"/>
        </w:rPr>
      </w:pPr>
      <w:r>
        <w:rPr>
          <w:rFonts w:hint="default"/>
          <w:lang w:val="en-US" w:eastAsia="zh-CN"/>
        </w:rPr>
        <w:t>最后，要深化国有企业改革，管理和运用好国有资产。</w:t>
      </w:r>
    </w:p>
    <w:p>
      <w:pPr>
        <w:widowControl w:val="0"/>
        <w:numPr>
          <w:ilvl w:val="0"/>
          <w:numId w:val="0"/>
        </w:numPr>
        <w:ind w:leftChars="100"/>
        <w:jc w:val="both"/>
        <w:rPr>
          <w:rFonts w:hint="default"/>
          <w:lang w:val="en-US" w:eastAsia="zh-CN"/>
        </w:rPr>
      </w:pP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sz w:val="21"/>
          <w:szCs w:val="21"/>
          <w:lang w:val="en-US" w:eastAsia="zh-CN"/>
        </w:rPr>
      </w:pPr>
      <w:bookmarkStart w:id="45" w:name="_Toc19119"/>
      <w:r>
        <w:rPr>
          <w:rFonts w:hint="eastAsia"/>
          <w:sz w:val="21"/>
          <w:szCs w:val="21"/>
          <w:lang w:val="en-US" w:eastAsia="zh-CN"/>
        </w:rPr>
        <w:t>7.总体国家安全观的多维解读</w:t>
      </w:r>
      <w:bookmarkEnd w:id="45"/>
    </w:p>
    <w:p>
      <w:pPr>
        <w:widowControl w:val="0"/>
        <w:numPr>
          <w:ilvl w:val="0"/>
          <w:numId w:val="0"/>
        </w:numPr>
        <w:ind w:leftChars="200"/>
        <w:jc w:val="both"/>
        <w:rPr>
          <w:rFonts w:hint="eastAsia"/>
          <w:lang w:val="en-US" w:eastAsia="zh-CN"/>
        </w:rPr>
      </w:pPr>
      <w:r>
        <w:rPr>
          <w:rFonts w:hint="eastAsia"/>
          <w:lang w:val="en-US" w:eastAsia="zh-CN"/>
        </w:rPr>
        <w:t>1. 坚持统筹发展和安全两件大事</w:t>
      </w:r>
    </w:p>
    <w:p>
      <w:pPr>
        <w:widowControl w:val="0"/>
        <w:numPr>
          <w:ilvl w:val="0"/>
          <w:numId w:val="0"/>
        </w:numPr>
        <w:ind w:leftChars="200"/>
        <w:jc w:val="both"/>
        <w:rPr>
          <w:rFonts w:hint="eastAsia"/>
          <w:lang w:val="en-US" w:eastAsia="zh-CN"/>
        </w:rPr>
      </w:pPr>
      <w:r>
        <w:rPr>
          <w:rFonts w:hint="eastAsia"/>
          <w:lang w:val="en-US" w:eastAsia="zh-CN"/>
        </w:rPr>
        <w:t>2. 以人民安全为宗旨</w:t>
      </w:r>
    </w:p>
    <w:p>
      <w:pPr>
        <w:widowControl w:val="0"/>
        <w:numPr>
          <w:ilvl w:val="0"/>
          <w:numId w:val="0"/>
        </w:numPr>
        <w:ind w:leftChars="200"/>
        <w:jc w:val="both"/>
        <w:rPr>
          <w:rFonts w:hint="eastAsia"/>
          <w:lang w:val="en-US" w:eastAsia="zh-CN"/>
        </w:rPr>
      </w:pPr>
      <w:r>
        <w:rPr>
          <w:rFonts w:hint="eastAsia"/>
          <w:lang w:val="en-US" w:eastAsia="zh-CN"/>
        </w:rPr>
        <w:t>3.以政治安全为根本</w:t>
      </w:r>
    </w:p>
    <w:p>
      <w:pPr>
        <w:widowControl w:val="0"/>
        <w:numPr>
          <w:ilvl w:val="0"/>
          <w:numId w:val="0"/>
        </w:numPr>
        <w:ind w:leftChars="200"/>
        <w:jc w:val="both"/>
        <w:rPr>
          <w:rFonts w:hint="eastAsia"/>
          <w:lang w:val="en-US" w:eastAsia="zh-CN"/>
        </w:rPr>
      </w:pPr>
      <w:r>
        <w:rPr>
          <w:rFonts w:hint="eastAsia"/>
          <w:lang w:val="en-US" w:eastAsia="zh-CN"/>
        </w:rPr>
        <w:t>4. 以国家利益至上为准则</w:t>
      </w:r>
    </w:p>
    <w:p>
      <w:pPr>
        <w:widowControl w:val="0"/>
        <w:numPr>
          <w:ilvl w:val="0"/>
          <w:numId w:val="0"/>
        </w:numPr>
        <w:ind w:leftChars="200"/>
        <w:jc w:val="both"/>
        <w:rPr>
          <w:rFonts w:hint="eastAsia"/>
          <w:lang w:val="en-US" w:eastAsia="zh-CN"/>
        </w:rPr>
      </w:pPr>
      <w:r>
        <w:rPr>
          <w:rFonts w:hint="eastAsia"/>
          <w:lang w:val="en-US" w:eastAsia="zh-CN"/>
        </w:rPr>
        <w:t>5. 坚持科学统筹的根本方法</w:t>
      </w:r>
    </w:p>
    <w:p>
      <w:pPr>
        <w:widowControl w:val="0"/>
        <w:numPr>
          <w:ilvl w:val="0"/>
          <w:numId w:val="0"/>
        </w:numPr>
        <w:ind w:leftChars="100"/>
        <w:jc w:val="both"/>
        <w:rPr>
          <w:rFonts w:hint="default"/>
          <w:lang w:val="en-US" w:eastAsia="zh-CN"/>
        </w:rPr>
      </w:pP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sz w:val="21"/>
          <w:szCs w:val="21"/>
          <w:lang w:val="en-US" w:eastAsia="zh-CN"/>
        </w:rPr>
      </w:pPr>
      <w:bookmarkStart w:id="46" w:name="_Toc24213"/>
      <w:r>
        <w:rPr>
          <w:rFonts w:hint="eastAsia"/>
          <w:sz w:val="21"/>
          <w:szCs w:val="21"/>
          <w:lang w:val="en-US" w:eastAsia="zh-CN"/>
        </w:rPr>
        <w:t>8.中国特色社会主义政治制度</w:t>
      </w:r>
      <w:bookmarkEnd w:id="46"/>
    </w:p>
    <w:p>
      <w:pPr>
        <w:widowControl w:val="0"/>
        <w:numPr>
          <w:ilvl w:val="0"/>
          <w:numId w:val="0"/>
        </w:numPr>
        <w:ind w:leftChars="200"/>
        <w:jc w:val="both"/>
        <w:rPr>
          <w:rFonts w:hint="eastAsia"/>
          <w:lang w:val="en-US" w:eastAsia="zh-CN"/>
        </w:rPr>
      </w:pPr>
      <w:r>
        <w:rPr>
          <w:rFonts w:hint="eastAsia"/>
          <w:lang w:val="en-US" w:eastAsia="zh-CN"/>
        </w:rPr>
        <w:t>1、人民民主专政是中国的国体</w:t>
      </w:r>
    </w:p>
    <w:p>
      <w:pPr>
        <w:widowControl w:val="0"/>
        <w:numPr>
          <w:ilvl w:val="0"/>
          <w:numId w:val="0"/>
        </w:numPr>
        <w:ind w:leftChars="200"/>
        <w:jc w:val="both"/>
        <w:rPr>
          <w:rFonts w:hint="eastAsia"/>
          <w:lang w:val="en-US" w:eastAsia="zh-CN"/>
        </w:rPr>
      </w:pPr>
      <w:r>
        <w:rPr>
          <w:rFonts w:hint="eastAsia"/>
          <w:lang w:val="en-US" w:eastAsia="zh-CN"/>
        </w:rPr>
        <w:t>2、人民代表大会制度是中国的根本政治制度，是人民当家作主的政权组织形式</w:t>
      </w:r>
    </w:p>
    <w:p>
      <w:pPr>
        <w:widowControl w:val="0"/>
        <w:numPr>
          <w:ilvl w:val="0"/>
          <w:numId w:val="0"/>
        </w:numPr>
        <w:ind w:leftChars="200"/>
        <w:jc w:val="both"/>
        <w:rPr>
          <w:rFonts w:hint="eastAsia"/>
          <w:lang w:val="en-US" w:eastAsia="zh-CN"/>
        </w:rPr>
      </w:pPr>
      <w:r>
        <w:rPr>
          <w:rFonts w:hint="eastAsia"/>
          <w:lang w:val="en-US" w:eastAsia="zh-CN"/>
        </w:rPr>
        <w:t>3、中国共产党领导的多党合作和政治协商制度是中国特色社会主义的政党制度，也是中国的一项基本政治制度</w:t>
      </w:r>
    </w:p>
    <w:p>
      <w:pPr>
        <w:widowControl w:val="0"/>
        <w:numPr>
          <w:ilvl w:val="0"/>
          <w:numId w:val="0"/>
        </w:numPr>
        <w:ind w:leftChars="200"/>
        <w:jc w:val="both"/>
        <w:rPr>
          <w:rFonts w:hint="eastAsia"/>
          <w:lang w:val="en-US" w:eastAsia="zh-CN"/>
        </w:rPr>
      </w:pP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sz w:val="21"/>
          <w:szCs w:val="21"/>
          <w:lang w:val="en-US" w:eastAsia="zh-CN"/>
        </w:rPr>
      </w:pPr>
      <w:bookmarkStart w:id="47" w:name="_Toc25599"/>
      <w:r>
        <w:rPr>
          <w:rFonts w:hint="eastAsia"/>
          <w:sz w:val="21"/>
          <w:szCs w:val="21"/>
          <w:lang w:val="en-US" w:eastAsia="zh-CN"/>
        </w:rPr>
        <w:t>9.中国特色社会主文政治发展道路的根本要求</w:t>
      </w:r>
      <w:bookmarkEnd w:id="47"/>
    </w:p>
    <w:p>
      <w:pPr>
        <w:widowControl w:val="0"/>
        <w:numPr>
          <w:ilvl w:val="0"/>
          <w:numId w:val="0"/>
        </w:numPr>
        <w:ind w:leftChars="100"/>
        <w:jc w:val="both"/>
        <w:rPr>
          <w:rFonts w:hint="eastAsia"/>
          <w:lang w:val="en-US" w:eastAsia="zh-CN"/>
        </w:rPr>
      </w:pPr>
      <w:r>
        <w:rPr>
          <w:rFonts w:hint="eastAsia"/>
          <w:lang w:val="en-US" w:eastAsia="zh-CN"/>
        </w:rPr>
        <w:t>1、始终高举人民民主的旗帜</w:t>
      </w:r>
    </w:p>
    <w:p>
      <w:pPr>
        <w:widowControl w:val="0"/>
        <w:numPr>
          <w:ilvl w:val="0"/>
          <w:numId w:val="0"/>
        </w:numPr>
        <w:ind w:leftChars="100"/>
        <w:jc w:val="both"/>
        <w:rPr>
          <w:rFonts w:hint="eastAsia"/>
          <w:lang w:val="en-US" w:eastAsia="zh-CN"/>
        </w:rPr>
      </w:pPr>
      <w:r>
        <w:rPr>
          <w:rFonts w:hint="eastAsia"/>
          <w:lang w:val="en-US" w:eastAsia="zh-CN"/>
        </w:rPr>
        <w:t>2、坚持党的领导、人民当家作主、依法治国的统一</w:t>
      </w:r>
    </w:p>
    <w:p>
      <w:pPr>
        <w:widowControl w:val="0"/>
        <w:numPr>
          <w:ilvl w:val="0"/>
          <w:numId w:val="0"/>
        </w:numPr>
        <w:ind w:leftChars="100"/>
        <w:jc w:val="both"/>
        <w:rPr>
          <w:rFonts w:hint="eastAsia"/>
          <w:lang w:val="en-US" w:eastAsia="zh-CN"/>
        </w:rPr>
      </w:pPr>
      <w:r>
        <w:rPr>
          <w:rFonts w:hint="eastAsia"/>
          <w:lang w:val="en-US" w:eastAsia="zh-CN"/>
        </w:rPr>
        <w:t>3、坚持中国特色社会主义政治制度</w:t>
      </w:r>
    </w:p>
    <w:p>
      <w:pPr>
        <w:widowControl w:val="0"/>
        <w:numPr>
          <w:ilvl w:val="0"/>
          <w:numId w:val="0"/>
        </w:numPr>
        <w:ind w:leftChars="100"/>
        <w:jc w:val="both"/>
        <w:rPr>
          <w:rFonts w:hint="eastAsia"/>
          <w:lang w:val="en-US" w:eastAsia="zh-CN"/>
        </w:rPr>
      </w:pPr>
      <w:r>
        <w:rPr>
          <w:rFonts w:hint="eastAsia"/>
          <w:lang w:val="en-US" w:eastAsia="zh-CN"/>
        </w:rPr>
        <w:t>4、发展社会主义民主</w:t>
      </w:r>
    </w:p>
    <w:p>
      <w:pPr>
        <w:widowControl w:val="0"/>
        <w:numPr>
          <w:ilvl w:val="0"/>
          <w:numId w:val="0"/>
        </w:numPr>
        <w:ind w:leftChars="100"/>
        <w:jc w:val="both"/>
        <w:rPr>
          <w:rFonts w:hint="eastAsia"/>
          <w:lang w:val="en-US" w:eastAsia="zh-CN"/>
        </w:rPr>
      </w:pPr>
      <w:r>
        <w:rPr>
          <w:rFonts w:hint="eastAsia"/>
          <w:lang w:val="en-US" w:eastAsia="zh-CN"/>
        </w:rPr>
        <w:t>5、完善社会主义法治</w:t>
      </w:r>
    </w:p>
    <w:p>
      <w:pPr>
        <w:widowControl w:val="0"/>
        <w:numPr>
          <w:ilvl w:val="0"/>
          <w:numId w:val="0"/>
        </w:numPr>
        <w:ind w:leftChars="100"/>
        <w:jc w:val="both"/>
        <w:rPr>
          <w:rFonts w:hint="eastAsia"/>
          <w:lang w:val="en-US" w:eastAsia="zh-CN"/>
        </w:rPr>
      </w:pPr>
      <w:r>
        <w:rPr>
          <w:rFonts w:hint="eastAsia"/>
          <w:lang w:val="en-US" w:eastAsia="zh-CN"/>
        </w:rPr>
        <w:t>6、不能搞“三权分立”和多党制</w:t>
      </w:r>
    </w:p>
    <w:p>
      <w:pPr>
        <w:widowControl w:val="0"/>
        <w:numPr>
          <w:ilvl w:val="0"/>
          <w:numId w:val="0"/>
        </w:numPr>
        <w:ind w:leftChars="100"/>
        <w:jc w:val="both"/>
        <w:rPr>
          <w:rFonts w:hint="eastAsia"/>
          <w:lang w:val="en-US" w:eastAsia="zh-CN"/>
        </w:rPr>
      </w:pP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sz w:val="21"/>
          <w:szCs w:val="21"/>
          <w:lang w:val="en-US" w:eastAsia="zh-CN"/>
        </w:rPr>
      </w:pPr>
      <w:bookmarkStart w:id="48" w:name="_Toc2082"/>
      <w:r>
        <w:rPr>
          <w:rFonts w:hint="eastAsia"/>
          <w:sz w:val="21"/>
          <w:szCs w:val="21"/>
          <w:lang w:val="en-US" w:eastAsia="zh-CN"/>
        </w:rPr>
        <w:t>10.中国特色社会主义先进文化的基本特征</w:t>
      </w:r>
      <w:bookmarkEnd w:id="48"/>
    </w:p>
    <w:p>
      <w:pPr>
        <w:widowControl w:val="0"/>
        <w:numPr>
          <w:ilvl w:val="0"/>
          <w:numId w:val="0"/>
        </w:numPr>
        <w:ind w:leftChars="100"/>
        <w:jc w:val="both"/>
        <w:rPr>
          <w:rFonts w:hint="eastAsia"/>
          <w:lang w:val="en-US" w:eastAsia="zh-CN"/>
        </w:rPr>
      </w:pPr>
      <w:r>
        <w:rPr>
          <w:rFonts w:hint="eastAsia"/>
          <w:lang w:val="en-US" w:eastAsia="zh-CN"/>
        </w:rPr>
        <w:t>1、社会主义文化以马克思主义为指导，多种文化共同发展，但不能鼓吹指导思想多元化</w:t>
      </w:r>
    </w:p>
    <w:p>
      <w:pPr>
        <w:widowControl w:val="0"/>
        <w:numPr>
          <w:ilvl w:val="0"/>
          <w:numId w:val="0"/>
        </w:numPr>
        <w:ind w:leftChars="100"/>
        <w:jc w:val="both"/>
        <w:rPr>
          <w:rFonts w:hint="eastAsia"/>
          <w:lang w:val="en-US" w:eastAsia="zh-CN"/>
        </w:rPr>
      </w:pPr>
      <w:r>
        <w:rPr>
          <w:rFonts w:hint="eastAsia"/>
          <w:lang w:val="en-US" w:eastAsia="zh-CN"/>
        </w:rPr>
        <w:t>2、 先进文化抵制法轮功、邪教、愚昧、潜规则</w:t>
      </w:r>
    </w:p>
    <w:p>
      <w:pPr>
        <w:widowControl w:val="0"/>
        <w:numPr>
          <w:ilvl w:val="0"/>
          <w:numId w:val="0"/>
        </w:numPr>
        <w:ind w:leftChars="100"/>
        <w:jc w:val="both"/>
        <w:rPr>
          <w:rFonts w:hint="eastAsia"/>
          <w:lang w:val="en-US" w:eastAsia="zh-CN"/>
        </w:rPr>
      </w:pPr>
      <w:r>
        <w:rPr>
          <w:rFonts w:hint="eastAsia"/>
          <w:lang w:val="en-US" w:eastAsia="zh-CN"/>
        </w:rPr>
        <w:t>3、三个面向的文化</w:t>
      </w:r>
    </w:p>
    <w:p>
      <w:pPr>
        <w:widowControl w:val="0"/>
        <w:numPr>
          <w:ilvl w:val="0"/>
          <w:numId w:val="0"/>
        </w:numPr>
        <w:ind w:leftChars="100"/>
        <w:jc w:val="both"/>
        <w:rPr>
          <w:rFonts w:hint="eastAsia"/>
          <w:lang w:val="en-US" w:eastAsia="zh-CN"/>
        </w:rPr>
      </w:pPr>
      <w:r>
        <w:rPr>
          <w:rFonts w:hint="eastAsia"/>
          <w:lang w:val="en-US" w:eastAsia="zh-CN"/>
        </w:rPr>
        <w:t>4、民族的科学的大众的文化</w:t>
      </w:r>
    </w:p>
    <w:p>
      <w:pPr>
        <w:widowControl w:val="0"/>
        <w:numPr>
          <w:ilvl w:val="0"/>
          <w:numId w:val="0"/>
        </w:numPr>
        <w:ind w:leftChars="100"/>
        <w:jc w:val="both"/>
        <w:rPr>
          <w:rFonts w:hint="eastAsia"/>
          <w:lang w:val="en-US" w:eastAsia="zh-CN"/>
        </w:rPr>
      </w:pP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sz w:val="21"/>
          <w:szCs w:val="21"/>
          <w:lang w:val="en-US" w:eastAsia="zh-CN"/>
        </w:rPr>
      </w:pPr>
      <w:bookmarkStart w:id="49" w:name="_Toc22406"/>
      <w:r>
        <w:rPr>
          <w:rFonts w:hint="eastAsia"/>
          <w:sz w:val="21"/>
          <w:szCs w:val="21"/>
          <w:lang w:val="en-US" w:eastAsia="zh-CN"/>
        </w:rPr>
        <w:t>11.中国特色社会主义是当代中国发展进步的旗帜</w:t>
      </w:r>
      <w:bookmarkEnd w:id="49"/>
    </w:p>
    <w:p>
      <w:pPr>
        <w:numPr>
          <w:ilvl w:val="0"/>
          <w:numId w:val="0"/>
        </w:numPr>
        <w:ind w:firstLine="210" w:firstLineChars="100"/>
        <w:rPr>
          <w:rFonts w:hint="default"/>
          <w:lang w:val="en-US" w:eastAsia="zh-CN"/>
        </w:rPr>
      </w:pPr>
      <w:r>
        <w:rPr>
          <w:rFonts w:hint="default"/>
          <w:lang w:val="en-US" w:eastAsia="zh-CN"/>
        </w:rPr>
        <w:t>1、是凝聚全党全国各族人民团结奋斗的旗帜</w:t>
      </w:r>
    </w:p>
    <w:p>
      <w:pPr>
        <w:numPr>
          <w:ilvl w:val="0"/>
          <w:numId w:val="0"/>
        </w:numPr>
        <w:ind w:firstLine="210" w:firstLineChars="100"/>
        <w:rPr>
          <w:rFonts w:hint="default"/>
          <w:lang w:val="en-US" w:eastAsia="zh-CN"/>
        </w:rPr>
      </w:pPr>
      <w:r>
        <w:rPr>
          <w:rFonts w:hint="default"/>
          <w:lang w:val="en-US" w:eastAsia="zh-CN"/>
        </w:rPr>
        <w:t>它把社会主义发展与中民族的伟大复兴的历史人物紧密联系在一起;它把实现社会主义现代化与人民共同富裕紧密联系在;它把国家安危融入于个人幸福紧密联系在一起,代表了最广大中国人民的意愿和利益,是激励全国各族人民的强大的精神力量。</w:t>
      </w:r>
    </w:p>
    <w:p>
      <w:pPr>
        <w:numPr>
          <w:ilvl w:val="0"/>
          <w:numId w:val="0"/>
        </w:numPr>
        <w:ind w:firstLine="210" w:firstLineChars="100"/>
        <w:rPr>
          <w:rFonts w:hint="default"/>
          <w:lang w:val="en-US" w:eastAsia="zh-CN"/>
        </w:rPr>
      </w:pPr>
      <w:r>
        <w:rPr>
          <w:rFonts w:hint="default"/>
          <w:lang w:val="en-US" w:eastAsia="zh-CN"/>
        </w:rPr>
        <w:t>2、是引领中国走向繁荣富强的旗帜。</w:t>
      </w:r>
    </w:p>
    <w:p>
      <w:pPr>
        <w:numPr>
          <w:ilvl w:val="0"/>
          <w:numId w:val="0"/>
        </w:numPr>
        <w:ind w:firstLine="210" w:firstLineChars="100"/>
        <w:rPr>
          <w:rFonts w:hint="default"/>
          <w:lang w:val="en-US" w:eastAsia="zh-CN"/>
        </w:rPr>
      </w:pPr>
      <w:r>
        <w:rPr>
          <w:rFonts w:hint="default"/>
          <w:lang w:val="en-US" w:eastAsia="zh-CN"/>
        </w:rPr>
        <w:t>改革开放30年,在中国特色社会主义旗帜的引领下，中国获得了前所未有的长期、快速、稳定的发展,取得了举世瞩目的成就,综合国力增强,经济建设,政治建设、文化建设、社会建设以及生态文明建设和党的建设取得显著成就,人民生活总体达到小康,并正在向更高水平的小康迈进</w:t>
      </w:r>
    </w:p>
    <w:p>
      <w:pPr>
        <w:numPr>
          <w:ilvl w:val="0"/>
          <w:numId w:val="0"/>
        </w:numPr>
        <w:ind w:firstLine="210" w:firstLineChars="100"/>
        <w:rPr>
          <w:rFonts w:hint="default"/>
          <w:lang w:val="en-US" w:eastAsia="zh-CN"/>
        </w:rPr>
      </w:pPr>
      <w:r>
        <w:rPr>
          <w:rFonts w:hint="default"/>
          <w:lang w:val="en-US" w:eastAsia="zh-CN"/>
        </w:rPr>
        <w:t>3、中国特色社会主义能够引领中国发展，关键在于:</w:t>
      </w:r>
    </w:p>
    <w:p>
      <w:pPr>
        <w:numPr>
          <w:ilvl w:val="0"/>
          <w:numId w:val="0"/>
        </w:numPr>
        <w:ind w:firstLine="210" w:firstLineChars="100"/>
        <w:rPr>
          <w:rFonts w:hint="default"/>
          <w:lang w:val="en-US" w:eastAsia="zh-CN"/>
        </w:rPr>
      </w:pPr>
      <w:r>
        <w:rPr>
          <w:rFonts w:hint="default"/>
          <w:lang w:val="en-US" w:eastAsia="zh-CN"/>
        </w:rPr>
        <w:t>它既坚持了科学社会主义的基本原则,又根据我国实际和时代特征赋予其鲜明的中国特色;中国特色社会主义在实践中产生发展,具有鲜明的实践特色;立足于中国基本国情,汲取中华民族优秀文化传统,具有鲜明的民族特色;顺应时代潮流、体现时代要求,学习借鉴现代文明的一切有益成果,始终与世界发展和人类文明进步联系在一起,具有鲜明的时代特色。</w:t>
      </w:r>
    </w:p>
    <w:p>
      <w:pPr>
        <w:numPr>
          <w:ilvl w:val="0"/>
          <w:numId w:val="0"/>
        </w:numPr>
        <w:ind w:firstLine="210" w:firstLineChars="100"/>
        <w:rPr>
          <w:rFonts w:hint="default"/>
          <w:lang w:val="en-US" w:eastAsia="zh-CN"/>
        </w:rPr>
      </w:pP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default"/>
          <w:sz w:val="21"/>
          <w:szCs w:val="21"/>
          <w:lang w:val="en-US" w:eastAsia="zh-CN"/>
        </w:rPr>
      </w:pPr>
      <w:bookmarkStart w:id="50" w:name="_Toc27431"/>
      <w:r>
        <w:rPr>
          <w:rFonts w:hint="eastAsia"/>
          <w:sz w:val="21"/>
          <w:szCs w:val="21"/>
          <w:lang w:val="en-US" w:eastAsia="zh-CN"/>
        </w:rPr>
        <w:t>12.</w:t>
      </w:r>
      <w:r>
        <w:rPr>
          <w:rFonts w:hint="default"/>
          <w:sz w:val="21"/>
          <w:szCs w:val="21"/>
          <w:lang w:val="en-US" w:eastAsia="zh-CN"/>
        </w:rPr>
        <w:t>独特的历史道路</w:t>
      </w:r>
      <w:r>
        <w:rPr>
          <w:rFonts w:hint="eastAsia"/>
          <w:sz w:val="21"/>
          <w:szCs w:val="21"/>
          <w:lang w:val="en-US" w:eastAsia="zh-CN"/>
        </w:rPr>
        <w:t>--中国特色社会主义道路、中国特色社会主义制度--独</w:t>
      </w:r>
      <w:r>
        <w:rPr>
          <w:rFonts w:hint="default"/>
          <w:sz w:val="21"/>
          <w:szCs w:val="21"/>
          <w:lang w:val="en-US" w:eastAsia="zh-CN"/>
        </w:rPr>
        <w:t>特的社会制度</w:t>
      </w:r>
      <w:bookmarkEnd w:id="50"/>
    </w:p>
    <w:p>
      <w:pPr>
        <w:numPr>
          <w:ilvl w:val="0"/>
          <w:numId w:val="0"/>
        </w:numPr>
        <w:ind w:leftChars="0" w:firstLine="420" w:firstLineChars="200"/>
        <w:rPr>
          <w:rFonts w:hint="default"/>
          <w:lang w:val="en-US" w:eastAsia="zh-CN"/>
        </w:rPr>
      </w:pPr>
      <w:r>
        <w:rPr>
          <w:rFonts w:hint="default"/>
          <w:lang w:val="en-US" w:eastAsia="zh-CN"/>
        </w:rPr>
        <w:t>·不同于马恩设想</w:t>
      </w:r>
      <w:r>
        <w:rPr>
          <w:rFonts w:hint="eastAsia"/>
          <w:lang w:val="en-US" w:eastAsia="zh-CN"/>
        </w:rPr>
        <w:t xml:space="preserve"> </w:t>
      </w:r>
      <w:r>
        <w:rPr>
          <w:rFonts w:hint="default"/>
          <w:lang w:val="en-US" w:eastAsia="zh-CN"/>
        </w:rPr>
        <w:t>·不同于曾实行的计划经济模式</w:t>
      </w:r>
      <w:r>
        <w:rPr>
          <w:rFonts w:hint="eastAsia"/>
          <w:lang w:val="en-US" w:eastAsia="zh-CN"/>
        </w:rPr>
        <w:t xml:space="preserve"> </w:t>
      </w:r>
      <w:r>
        <w:rPr>
          <w:rFonts w:hint="default"/>
          <w:lang w:val="en-US" w:eastAsia="zh-CN"/>
        </w:rPr>
        <w:t>·不同于苏联模式</w:t>
      </w:r>
      <w:r>
        <w:rPr>
          <w:rFonts w:hint="eastAsia"/>
          <w:lang w:val="en-US" w:eastAsia="zh-CN"/>
        </w:rPr>
        <w:t xml:space="preserve"> </w:t>
      </w:r>
      <w:r>
        <w:rPr>
          <w:rFonts w:hint="default"/>
          <w:lang w:val="en-US" w:eastAsia="zh-CN"/>
        </w:rPr>
        <w:t>·不同于其他社会主义国家</w:t>
      </w:r>
      <w:r>
        <w:rPr>
          <w:rFonts w:hint="eastAsia"/>
          <w:lang w:val="en-US" w:eastAsia="zh-CN"/>
        </w:rPr>
        <w:t xml:space="preserve"> </w:t>
      </w:r>
      <w:r>
        <w:rPr>
          <w:rFonts w:hint="default"/>
          <w:lang w:val="en-US" w:eastAsia="zh-CN"/>
        </w:rPr>
        <w:t>·更不同于资本主义列强</w:t>
      </w:r>
      <w:r>
        <w:rPr>
          <w:rFonts w:hint="eastAsia"/>
          <w:lang w:val="en-US" w:eastAsia="zh-CN"/>
        </w:rPr>
        <w:t xml:space="preserve"> </w:t>
      </w:r>
      <w:r>
        <w:rPr>
          <w:rFonts w:hint="default"/>
          <w:lang w:val="en-US" w:eastAsia="zh-CN"/>
        </w:rPr>
        <w:t>·是一种文明的复兴</w:t>
      </w:r>
    </w:p>
    <w:p>
      <w:pPr>
        <w:numPr>
          <w:ilvl w:val="0"/>
          <w:numId w:val="0"/>
        </w:numPr>
        <w:ind w:leftChars="0"/>
        <w:rPr>
          <w:rFonts w:hint="default"/>
          <w:lang w:val="en-US" w:eastAsia="zh-CN"/>
        </w:rPr>
      </w:pPr>
      <w:r>
        <w:rPr>
          <w:rFonts w:hint="eastAsia"/>
          <w:lang w:val="en-US" w:eastAsia="zh-CN"/>
        </w:rPr>
        <w:t>中国特色社会主义制度--独</w:t>
      </w:r>
      <w:r>
        <w:rPr>
          <w:rFonts w:hint="default"/>
          <w:lang w:val="en-US" w:eastAsia="zh-CN"/>
        </w:rPr>
        <w:t>特的社会制度</w:t>
      </w:r>
    </w:p>
    <w:p>
      <w:pPr>
        <w:numPr>
          <w:ilvl w:val="0"/>
          <w:numId w:val="0"/>
        </w:numPr>
        <w:ind w:leftChars="0" w:firstLine="420" w:firstLineChars="200"/>
        <w:rPr>
          <w:rFonts w:hint="default"/>
          <w:lang w:val="en-US" w:eastAsia="zh-CN"/>
        </w:rPr>
      </w:pPr>
      <w:r>
        <w:rPr>
          <w:rFonts w:hint="default"/>
          <w:lang w:val="en-US" w:eastAsia="zh-CN"/>
        </w:rPr>
        <w:t>·独特的所有制结构:公有制为主体、多种所有制经济共同发展</w:t>
      </w:r>
      <w:r>
        <w:rPr>
          <w:rFonts w:hint="eastAsia"/>
          <w:lang w:val="en-US" w:eastAsia="zh-CN"/>
        </w:rPr>
        <w:t xml:space="preserve"> </w:t>
      </w:r>
      <w:r>
        <w:rPr>
          <w:rFonts w:hint="default"/>
          <w:lang w:val="en-US" w:eastAsia="zh-CN"/>
        </w:rPr>
        <w:t>·独特的分配制度</w:t>
      </w:r>
      <w:r>
        <w:rPr>
          <w:rFonts w:hint="eastAsia"/>
          <w:lang w:val="en-US" w:eastAsia="zh-CN"/>
        </w:rPr>
        <w:t xml:space="preserve"> </w:t>
      </w:r>
      <w:r>
        <w:rPr>
          <w:rFonts w:hint="default"/>
          <w:lang w:val="en-US" w:eastAsia="zh-CN"/>
        </w:rPr>
        <w:t>·独特的经济管理和运行体制</w:t>
      </w:r>
      <w:r>
        <w:rPr>
          <w:rFonts w:hint="eastAsia"/>
          <w:lang w:val="en-US" w:eastAsia="zh-CN"/>
        </w:rPr>
        <w:t xml:space="preserve"> </w:t>
      </w:r>
      <w:r>
        <w:rPr>
          <w:rFonts w:hint="default"/>
          <w:lang w:val="en-US" w:eastAsia="zh-CN"/>
        </w:rPr>
        <w:t>·由传统的计划经济体制到社会主义市场经济体制的转轨包括三个方面的深刻变化:市场本身的发展和建设;公有制企业特别是国有企业的体制改革;政府的经济职能的转变。</w:t>
      </w:r>
      <w:r>
        <w:rPr>
          <w:rFonts w:hint="eastAsia"/>
          <w:lang w:val="en-US" w:eastAsia="zh-CN"/>
        </w:rPr>
        <w:t xml:space="preserve"> </w:t>
      </w:r>
      <w:r>
        <w:rPr>
          <w:rFonts w:hint="default"/>
          <w:lang w:val="en-US" w:eastAsia="zh-CN"/>
        </w:rPr>
        <w:t>·独特的社会主义民主政治制度·独特的思想文化体制。</w:t>
      </w:r>
    </w:p>
    <w:p>
      <w:pPr>
        <w:numPr>
          <w:ilvl w:val="0"/>
          <w:numId w:val="0"/>
        </w:numPr>
        <w:ind w:leftChars="0" w:firstLine="420" w:firstLineChars="200"/>
        <w:rPr>
          <w:rFonts w:hint="default"/>
          <w:lang w:val="en-US" w:eastAsia="zh-CN"/>
        </w:rPr>
      </w:pP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default"/>
          <w:sz w:val="21"/>
          <w:szCs w:val="21"/>
          <w:lang w:val="en-US" w:eastAsia="zh-CN"/>
        </w:rPr>
      </w:pPr>
      <w:bookmarkStart w:id="51" w:name="_Toc19275"/>
      <w:r>
        <w:rPr>
          <w:rFonts w:hint="eastAsia"/>
          <w:sz w:val="21"/>
          <w:szCs w:val="21"/>
          <w:lang w:val="en-US" w:eastAsia="zh-CN"/>
        </w:rPr>
        <w:t>13.</w:t>
      </w:r>
      <w:r>
        <w:rPr>
          <w:rFonts w:hint="default"/>
          <w:sz w:val="21"/>
          <w:szCs w:val="21"/>
          <w:lang w:val="en-US" w:eastAsia="zh-CN"/>
        </w:rPr>
        <w:t>中国特色社会主义道路</w:t>
      </w:r>
      <w:r>
        <w:rPr>
          <w:rFonts w:hint="eastAsia"/>
          <w:sz w:val="21"/>
          <w:szCs w:val="21"/>
          <w:lang w:val="en-US" w:eastAsia="zh-CN"/>
        </w:rPr>
        <w:t>、理论体系、制度、文化以及四者的关系</w:t>
      </w:r>
      <w:bookmarkEnd w:id="51"/>
    </w:p>
    <w:p>
      <w:pPr>
        <w:numPr>
          <w:ilvl w:val="0"/>
          <w:numId w:val="0"/>
        </w:numPr>
        <w:ind w:firstLine="420" w:firstLineChars="200"/>
        <w:rPr>
          <w:rFonts w:hint="default"/>
          <w:lang w:val="en-US" w:eastAsia="zh-CN"/>
        </w:rPr>
      </w:pPr>
      <w:r>
        <w:rPr>
          <w:rFonts w:hint="default"/>
          <w:lang w:val="en-US" w:eastAsia="zh-CN"/>
        </w:rPr>
        <w:t>中国特色社会主义道路是实现社会主义现代化、创造人民美好生活的必由之路，是实现中华民族伟大复兴的必由之路。中国特色社会主义理论是指导党和人民实现中华民族伟大复兴的正确理论,是立足于时代前沿、与时俱进的科学理论。中国特色社会主义制度是当代中国发展进步的根本制度保障,是具有鲜明特色、明显制度优势、强大自我完善能力的先进制度。中国特色社会主义文化积淀着中华民族最深层的精神追求,代表着中华民族独特的精神标识，是激励全党全国各族人民奋勇前进的强大精神力量。</w:t>
      </w:r>
    </w:p>
    <w:p>
      <w:pPr>
        <w:numPr>
          <w:ilvl w:val="0"/>
          <w:numId w:val="0"/>
        </w:numPr>
        <w:ind w:firstLine="420" w:firstLineChars="200"/>
        <w:rPr>
          <w:rFonts w:hint="eastAsia"/>
          <w:lang w:val="en-US" w:eastAsia="zh-CN"/>
        </w:rPr>
      </w:pPr>
      <w:r>
        <w:rPr>
          <w:rFonts w:hint="default"/>
          <w:lang w:val="en-US" w:eastAsia="zh-CN"/>
        </w:rPr>
        <w:t>中国特色社会主义道路是中国特色社会主义的实践基础</w:t>
      </w:r>
      <w:r>
        <w:rPr>
          <w:rFonts w:hint="eastAsia"/>
          <w:lang w:val="en-US" w:eastAsia="zh-CN"/>
        </w:rPr>
        <w:t>；</w:t>
      </w:r>
      <w:r>
        <w:rPr>
          <w:rFonts w:hint="default"/>
          <w:lang w:val="en-US" w:eastAsia="zh-CN"/>
        </w:rPr>
        <w:t>中国特色社会主义理论体系是中国特色社会主义的指导思想;中国特色社会主义制度是中国特色社会主义的根本保障。中国特色社会主义文化是中国特色社会主义的文化支撑</w:t>
      </w:r>
      <w:r>
        <w:rPr>
          <w:rFonts w:hint="eastAsia"/>
          <w:lang w:val="en-US" w:eastAsia="zh-CN"/>
        </w:rPr>
        <w:t>。</w:t>
      </w:r>
    </w:p>
    <w:p>
      <w:pPr>
        <w:numPr>
          <w:ilvl w:val="0"/>
          <w:numId w:val="0"/>
        </w:numPr>
        <w:ind w:firstLine="420" w:firstLineChars="200"/>
        <w:rPr>
          <w:rFonts w:hint="eastAsia"/>
          <w:lang w:val="en-US" w:eastAsia="zh-CN"/>
        </w:rPr>
      </w:pP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default"/>
          <w:sz w:val="21"/>
          <w:szCs w:val="21"/>
          <w:lang w:val="en-US" w:eastAsia="zh-CN"/>
        </w:rPr>
      </w:pPr>
      <w:bookmarkStart w:id="52" w:name="_Toc14456"/>
      <w:r>
        <w:rPr>
          <w:rFonts w:hint="eastAsia"/>
          <w:sz w:val="21"/>
          <w:szCs w:val="21"/>
          <w:lang w:val="en-US" w:eastAsia="zh-CN"/>
        </w:rPr>
        <w:t>14.</w:t>
      </w:r>
      <w:r>
        <w:rPr>
          <w:rFonts w:hint="default"/>
          <w:sz w:val="21"/>
          <w:szCs w:val="21"/>
          <w:lang w:val="en-US" w:eastAsia="zh-CN"/>
        </w:rPr>
        <w:t>独特的历史道路</w:t>
      </w:r>
      <w:r>
        <w:rPr>
          <w:rFonts w:hint="eastAsia"/>
          <w:sz w:val="21"/>
          <w:szCs w:val="21"/>
          <w:lang w:val="en-US" w:eastAsia="zh-CN"/>
        </w:rPr>
        <w:t>--中国特色社会主义道路、中国特色社会主义制度--独</w:t>
      </w:r>
      <w:r>
        <w:rPr>
          <w:rFonts w:hint="default"/>
          <w:sz w:val="21"/>
          <w:szCs w:val="21"/>
          <w:lang w:val="en-US" w:eastAsia="zh-CN"/>
        </w:rPr>
        <w:t>特的社会制度</w:t>
      </w:r>
      <w:bookmarkEnd w:id="52"/>
    </w:p>
    <w:p>
      <w:pPr>
        <w:numPr>
          <w:ilvl w:val="0"/>
          <w:numId w:val="0"/>
        </w:numPr>
        <w:ind w:leftChars="0" w:firstLine="420" w:firstLineChars="200"/>
        <w:rPr>
          <w:rFonts w:hint="default"/>
          <w:lang w:val="en-US" w:eastAsia="zh-CN"/>
        </w:rPr>
      </w:pPr>
      <w:r>
        <w:rPr>
          <w:rFonts w:hint="default"/>
          <w:lang w:val="en-US" w:eastAsia="zh-CN"/>
        </w:rPr>
        <w:t>·不同于马恩设想</w:t>
      </w:r>
      <w:r>
        <w:rPr>
          <w:rFonts w:hint="eastAsia"/>
          <w:lang w:val="en-US" w:eastAsia="zh-CN"/>
        </w:rPr>
        <w:t xml:space="preserve"> </w:t>
      </w:r>
      <w:r>
        <w:rPr>
          <w:rFonts w:hint="default"/>
          <w:lang w:val="en-US" w:eastAsia="zh-CN"/>
        </w:rPr>
        <w:t>·不同于曾实行的计划经济模式</w:t>
      </w:r>
      <w:r>
        <w:rPr>
          <w:rFonts w:hint="eastAsia"/>
          <w:lang w:val="en-US" w:eastAsia="zh-CN"/>
        </w:rPr>
        <w:t xml:space="preserve"> </w:t>
      </w:r>
      <w:r>
        <w:rPr>
          <w:rFonts w:hint="default"/>
          <w:lang w:val="en-US" w:eastAsia="zh-CN"/>
        </w:rPr>
        <w:t>·不同于苏联模式</w:t>
      </w:r>
      <w:r>
        <w:rPr>
          <w:rFonts w:hint="eastAsia"/>
          <w:lang w:val="en-US" w:eastAsia="zh-CN"/>
        </w:rPr>
        <w:t xml:space="preserve"> </w:t>
      </w:r>
      <w:r>
        <w:rPr>
          <w:rFonts w:hint="default"/>
          <w:lang w:val="en-US" w:eastAsia="zh-CN"/>
        </w:rPr>
        <w:t>·不同于其他社会主义国家</w:t>
      </w:r>
      <w:r>
        <w:rPr>
          <w:rFonts w:hint="eastAsia"/>
          <w:lang w:val="en-US" w:eastAsia="zh-CN"/>
        </w:rPr>
        <w:t xml:space="preserve"> </w:t>
      </w:r>
      <w:r>
        <w:rPr>
          <w:rFonts w:hint="default"/>
          <w:lang w:val="en-US" w:eastAsia="zh-CN"/>
        </w:rPr>
        <w:t>·更不同于资本主义列强</w:t>
      </w:r>
      <w:r>
        <w:rPr>
          <w:rFonts w:hint="eastAsia"/>
          <w:lang w:val="en-US" w:eastAsia="zh-CN"/>
        </w:rPr>
        <w:t xml:space="preserve"> </w:t>
      </w:r>
      <w:r>
        <w:rPr>
          <w:rFonts w:hint="default"/>
          <w:lang w:val="en-US" w:eastAsia="zh-CN"/>
        </w:rPr>
        <w:t>·是一种文明的复兴</w:t>
      </w:r>
    </w:p>
    <w:p>
      <w:pPr>
        <w:numPr>
          <w:ilvl w:val="0"/>
          <w:numId w:val="0"/>
        </w:numPr>
        <w:ind w:leftChars="0"/>
        <w:rPr>
          <w:rFonts w:hint="default"/>
          <w:lang w:val="en-US" w:eastAsia="zh-CN"/>
        </w:rPr>
      </w:pPr>
      <w:r>
        <w:rPr>
          <w:rFonts w:hint="eastAsia"/>
          <w:lang w:val="en-US" w:eastAsia="zh-CN"/>
        </w:rPr>
        <w:t>中国特色社会主义制度--独</w:t>
      </w:r>
      <w:r>
        <w:rPr>
          <w:rFonts w:hint="default"/>
          <w:lang w:val="en-US" w:eastAsia="zh-CN"/>
        </w:rPr>
        <w:t>特的社会制度</w:t>
      </w:r>
    </w:p>
    <w:p>
      <w:pPr>
        <w:numPr>
          <w:ilvl w:val="0"/>
          <w:numId w:val="0"/>
        </w:numPr>
        <w:ind w:leftChars="0" w:firstLine="420" w:firstLineChars="200"/>
        <w:rPr>
          <w:rFonts w:hint="default"/>
          <w:lang w:val="en-US" w:eastAsia="zh-CN"/>
        </w:rPr>
      </w:pPr>
      <w:r>
        <w:rPr>
          <w:rFonts w:hint="default"/>
          <w:lang w:val="en-US" w:eastAsia="zh-CN"/>
        </w:rPr>
        <w:t>·独特的所有制结构:公有制为主体、多种所有制经济共同发展</w:t>
      </w:r>
      <w:r>
        <w:rPr>
          <w:rFonts w:hint="eastAsia"/>
          <w:lang w:val="en-US" w:eastAsia="zh-CN"/>
        </w:rPr>
        <w:t xml:space="preserve"> </w:t>
      </w:r>
      <w:r>
        <w:rPr>
          <w:rFonts w:hint="default"/>
          <w:lang w:val="en-US" w:eastAsia="zh-CN"/>
        </w:rPr>
        <w:t>·独特的分配制度</w:t>
      </w:r>
      <w:r>
        <w:rPr>
          <w:rFonts w:hint="eastAsia"/>
          <w:lang w:val="en-US" w:eastAsia="zh-CN"/>
        </w:rPr>
        <w:t xml:space="preserve"> </w:t>
      </w:r>
      <w:r>
        <w:rPr>
          <w:rFonts w:hint="default"/>
          <w:lang w:val="en-US" w:eastAsia="zh-CN"/>
        </w:rPr>
        <w:t>·独特的经济管理和运行体制</w:t>
      </w:r>
      <w:r>
        <w:rPr>
          <w:rFonts w:hint="eastAsia"/>
          <w:lang w:val="en-US" w:eastAsia="zh-CN"/>
        </w:rPr>
        <w:t xml:space="preserve"> </w:t>
      </w:r>
      <w:r>
        <w:rPr>
          <w:rFonts w:hint="default"/>
          <w:lang w:val="en-US" w:eastAsia="zh-CN"/>
        </w:rPr>
        <w:t>·由传统的计划经济体制到社会主义市场经济体制的转轨包括三个方面的深刻变化:市场本身的发展和建设;公有制企业特别是国有企业的体制改革;政府的经济职能的转变。</w:t>
      </w:r>
      <w:r>
        <w:rPr>
          <w:rFonts w:hint="eastAsia"/>
          <w:lang w:val="en-US" w:eastAsia="zh-CN"/>
        </w:rPr>
        <w:t xml:space="preserve"> </w:t>
      </w:r>
      <w:r>
        <w:rPr>
          <w:rFonts w:hint="default"/>
          <w:lang w:val="en-US" w:eastAsia="zh-CN"/>
        </w:rPr>
        <w:t>·独特的社会主义民主政治制度·独特的思想文化体制。</w:t>
      </w: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default"/>
          <w:sz w:val="21"/>
          <w:szCs w:val="21"/>
          <w:lang w:val="en-US" w:eastAsia="zh-CN"/>
        </w:rPr>
      </w:pPr>
      <w:bookmarkStart w:id="53" w:name="_Toc27672"/>
      <w:r>
        <w:rPr>
          <w:rFonts w:hint="eastAsia"/>
          <w:sz w:val="21"/>
          <w:szCs w:val="21"/>
          <w:lang w:val="en-US" w:eastAsia="zh-CN"/>
        </w:rPr>
        <w:t>15.</w:t>
      </w:r>
      <w:r>
        <w:rPr>
          <w:rFonts w:hint="default"/>
          <w:sz w:val="21"/>
          <w:szCs w:val="21"/>
          <w:lang w:val="en-US" w:eastAsia="zh-CN"/>
        </w:rPr>
        <w:t>中国特色社会主义道路</w:t>
      </w:r>
      <w:r>
        <w:rPr>
          <w:rFonts w:hint="eastAsia"/>
          <w:sz w:val="21"/>
          <w:szCs w:val="21"/>
          <w:lang w:val="en-US" w:eastAsia="zh-CN"/>
        </w:rPr>
        <w:t>、理论体系、制度、文化以及四者的关系</w:t>
      </w:r>
      <w:bookmarkEnd w:id="53"/>
    </w:p>
    <w:p>
      <w:pPr>
        <w:numPr>
          <w:ilvl w:val="0"/>
          <w:numId w:val="0"/>
        </w:numPr>
        <w:ind w:firstLine="420" w:firstLineChars="200"/>
        <w:rPr>
          <w:rFonts w:hint="default"/>
          <w:lang w:val="en-US" w:eastAsia="zh-CN"/>
        </w:rPr>
      </w:pPr>
      <w:r>
        <w:rPr>
          <w:rFonts w:hint="default"/>
          <w:lang w:val="en-US" w:eastAsia="zh-CN"/>
        </w:rPr>
        <w:t>中国特色社会主义道路是实现社会主义现代化、创造人民美好生活的必由之路，是实现中华民族伟大复兴的必由之路。中国特色社会主义理论是指导党和人民实现中华民族伟大复兴的正确理论,是立足于时代前沿、与时俱进的科学理论。中国特色社会主义制度是当代中国发展进步的根本制度保障,是具有鲜明特色、明显制度优势、强大自我完善能力的先进制度。中国特色社会主义文化积淀着中华民族最深层的精神追求,代表着中华民族独特的精神标识，是激励全党全国各族人民奋勇前进的强大精神力量。</w:t>
      </w:r>
    </w:p>
    <w:p>
      <w:pPr>
        <w:numPr>
          <w:ilvl w:val="0"/>
          <w:numId w:val="0"/>
        </w:numPr>
        <w:ind w:firstLine="420" w:firstLineChars="200"/>
        <w:rPr>
          <w:rFonts w:hint="eastAsia"/>
          <w:lang w:val="en-US" w:eastAsia="zh-CN"/>
        </w:rPr>
      </w:pPr>
      <w:r>
        <w:rPr>
          <w:rFonts w:hint="default"/>
          <w:lang w:val="en-US" w:eastAsia="zh-CN"/>
        </w:rPr>
        <w:t>中国特色社会主义道路是中国特色社会主义的实践基础</w:t>
      </w:r>
      <w:r>
        <w:rPr>
          <w:rFonts w:hint="eastAsia"/>
          <w:lang w:val="en-US" w:eastAsia="zh-CN"/>
        </w:rPr>
        <w:t>；</w:t>
      </w:r>
      <w:r>
        <w:rPr>
          <w:rFonts w:hint="default"/>
          <w:lang w:val="en-US" w:eastAsia="zh-CN"/>
        </w:rPr>
        <w:t>中国特色社会主义理论体系是中国特色社会主义的指导思想;中国特色社会主义制度是中国特色社会主义的根本保障。中国特色社会主义文化是中国特色社会主义的文化支撑</w:t>
      </w:r>
      <w:r>
        <w:rPr>
          <w:rFonts w:hint="eastAsia"/>
          <w:lang w:val="en-US" w:eastAsia="zh-CN"/>
        </w:rPr>
        <w:t>。</w:t>
      </w: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default"/>
          <w:sz w:val="21"/>
          <w:szCs w:val="21"/>
          <w:lang w:val="en-US" w:eastAsia="zh-CN"/>
        </w:rPr>
      </w:pPr>
      <w:bookmarkStart w:id="54" w:name="_Toc13298"/>
      <w:r>
        <w:rPr>
          <w:rFonts w:hint="eastAsia"/>
          <w:sz w:val="21"/>
          <w:szCs w:val="21"/>
          <w:lang w:val="en-US" w:eastAsia="zh-CN"/>
        </w:rPr>
        <w:t>16.</w:t>
      </w:r>
      <w:r>
        <w:rPr>
          <w:rFonts w:hint="default"/>
          <w:sz w:val="21"/>
          <w:szCs w:val="21"/>
          <w:lang w:val="en-US" w:eastAsia="zh-CN"/>
        </w:rPr>
        <w:t>新的“顶层设计”:新“两步走”战略安排</w:t>
      </w:r>
      <w:bookmarkEnd w:id="54"/>
    </w:p>
    <w:p>
      <w:pPr>
        <w:numPr>
          <w:ilvl w:val="0"/>
          <w:numId w:val="0"/>
        </w:numPr>
        <w:ind w:firstLine="420" w:firstLineChars="200"/>
        <w:rPr>
          <w:rFonts w:hint="default"/>
          <w:lang w:val="en-US" w:eastAsia="zh-CN"/>
        </w:rPr>
      </w:pPr>
      <w:r>
        <w:rPr>
          <w:rFonts w:hint="default"/>
          <w:lang w:val="en-US" w:eastAsia="zh-CN"/>
        </w:rPr>
        <w:t>第一个阶段</w:t>
      </w:r>
      <w:r>
        <w:rPr>
          <w:rFonts w:hint="eastAsia"/>
          <w:lang w:val="en-US" w:eastAsia="zh-CN"/>
        </w:rPr>
        <w:t>：</w:t>
      </w:r>
      <w:r>
        <w:rPr>
          <w:rFonts w:hint="default"/>
          <w:lang w:val="en-US" w:eastAsia="zh-CN"/>
        </w:rPr>
        <w:t>从二0二O年到二◎三五年</w:t>
      </w:r>
    </w:p>
    <w:p>
      <w:pPr>
        <w:numPr>
          <w:ilvl w:val="0"/>
          <w:numId w:val="0"/>
        </w:numPr>
        <w:ind w:firstLine="420" w:firstLineChars="200"/>
        <w:rPr>
          <w:rFonts w:hint="default"/>
          <w:lang w:val="en-US" w:eastAsia="zh-CN"/>
        </w:rPr>
      </w:pPr>
      <w:r>
        <w:rPr>
          <w:rFonts w:hint="default"/>
          <w:lang w:val="en-US" w:eastAsia="zh-CN"/>
        </w:rPr>
        <w:t>在全面建成小康社会的基础上,再奋斗五年,基本实现社会主义现代化。</w:t>
      </w:r>
    </w:p>
    <w:p>
      <w:pPr>
        <w:numPr>
          <w:ilvl w:val="0"/>
          <w:numId w:val="0"/>
        </w:numPr>
        <w:ind w:firstLine="420" w:firstLineChars="200"/>
        <w:rPr>
          <w:rFonts w:hint="default"/>
          <w:lang w:val="en-US" w:eastAsia="zh-CN"/>
        </w:rPr>
      </w:pPr>
      <w:r>
        <w:rPr>
          <w:rFonts w:hint="default"/>
          <w:lang w:val="en-US" w:eastAsia="zh-CN"/>
        </w:rPr>
        <w:t>第二个阶段</w:t>
      </w:r>
      <w:r>
        <w:rPr>
          <w:rFonts w:hint="eastAsia"/>
          <w:lang w:val="en-US" w:eastAsia="zh-CN"/>
        </w:rPr>
        <w:t>：</w:t>
      </w:r>
      <w:r>
        <w:rPr>
          <w:rFonts w:hint="default"/>
          <w:lang w:val="en-US" w:eastAsia="zh-CN"/>
        </w:rPr>
        <w:t>从二O三五年到本世纪中叶</w:t>
      </w:r>
    </w:p>
    <w:p>
      <w:pPr>
        <w:numPr>
          <w:ilvl w:val="0"/>
          <w:numId w:val="0"/>
        </w:numPr>
        <w:ind w:firstLine="420" w:firstLineChars="200"/>
        <w:rPr>
          <w:rFonts w:hint="default"/>
          <w:lang w:val="en-US" w:eastAsia="zh-CN"/>
        </w:rPr>
      </w:pPr>
      <w:r>
        <w:rPr>
          <w:rFonts w:hint="default"/>
          <w:lang w:val="en-US" w:eastAsia="zh-CN"/>
        </w:rPr>
        <w:t>在基本实现现代化的基础上,再奋斗十五年,把我国建成富强强民主文明和谐美丽的社会主义现代化强国。</w:t>
      </w: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default"/>
          <w:sz w:val="21"/>
          <w:szCs w:val="21"/>
          <w:lang w:val="en-US" w:eastAsia="zh-CN"/>
        </w:rPr>
      </w:pPr>
      <w:bookmarkStart w:id="55" w:name="_Toc30628"/>
      <w:r>
        <w:rPr>
          <w:rFonts w:hint="eastAsia"/>
          <w:sz w:val="21"/>
          <w:szCs w:val="21"/>
          <w:lang w:val="en-US" w:eastAsia="zh-CN"/>
        </w:rPr>
        <w:t>17.</w:t>
      </w:r>
      <w:r>
        <w:rPr>
          <w:rFonts w:hint="default"/>
          <w:sz w:val="21"/>
          <w:szCs w:val="21"/>
          <w:lang w:val="en-US" w:eastAsia="zh-CN"/>
        </w:rPr>
        <w:t>提高国家文化软实力</w:t>
      </w:r>
      <w:bookmarkEnd w:id="55"/>
    </w:p>
    <w:p>
      <w:pPr>
        <w:numPr>
          <w:ilvl w:val="0"/>
          <w:numId w:val="0"/>
        </w:numPr>
        <w:ind w:firstLine="420" w:firstLineChars="200"/>
        <w:rPr>
          <w:rFonts w:hint="default"/>
          <w:lang w:val="en-US" w:eastAsia="zh-CN"/>
        </w:rPr>
      </w:pPr>
      <w:r>
        <w:rPr>
          <w:rFonts w:hint="default"/>
          <w:lang w:val="en-US" w:eastAsia="zh-CN"/>
        </w:rPr>
        <w:t>文化软实力主要是指一个国家或地区基于文化而具有的凝聚力、生命力、创新力和传播力,以及由此而产生的感召力和影响力。</w:t>
      </w:r>
    </w:p>
    <w:p>
      <w:pPr>
        <w:numPr>
          <w:ilvl w:val="0"/>
          <w:numId w:val="0"/>
        </w:numPr>
        <w:ind w:firstLine="420" w:firstLineChars="200"/>
        <w:rPr>
          <w:rFonts w:hint="default"/>
          <w:lang w:val="en-US" w:eastAsia="zh-CN"/>
        </w:rPr>
      </w:pPr>
      <w:r>
        <w:rPr>
          <w:rFonts w:hint="default"/>
          <w:lang w:val="en-US" w:eastAsia="zh-CN"/>
        </w:rPr>
        <w:t>大力发展文化</w:t>
      </w:r>
      <w:r>
        <w:rPr>
          <w:rFonts w:hint="eastAsia"/>
          <w:lang w:val="en-US" w:eastAsia="zh-CN"/>
        </w:rPr>
        <w:t>产</w:t>
      </w:r>
      <w:r>
        <w:rPr>
          <w:rFonts w:hint="default"/>
          <w:lang w:val="en-US" w:eastAsia="zh-CN"/>
        </w:rPr>
        <w:t>业，不断提高我国文化的总体实力和国际竞争力，不仅是经济全球化条件下增强国家经济实力的重要任务，也是文化多样化背景下提高国家文化软实力的工作重点。</w:t>
      </w:r>
    </w:p>
    <w:p>
      <w:pPr>
        <w:numPr>
          <w:ilvl w:val="0"/>
          <w:numId w:val="0"/>
        </w:numPr>
        <w:ind w:firstLine="420" w:firstLineChars="200"/>
        <w:rPr>
          <w:rFonts w:hint="default"/>
          <w:lang w:val="en-US" w:eastAsia="zh-CN"/>
        </w:rPr>
      </w:pPr>
      <w:r>
        <w:rPr>
          <w:rFonts w:hint="default"/>
          <w:lang w:val="en-US" w:eastAsia="zh-CN"/>
        </w:rPr>
        <w:t>在坚持社会主义方向的前提下发展文化产业，是社会主义市场经济发展和社会主义先进文化建设的双重要求。社会主义市场经济不仅是物质生产领域资源配置的有效手段，而且是精神生产领域资源配置的有效手段。</w:t>
      </w:r>
    </w:p>
    <w:p>
      <w:pPr>
        <w:numPr>
          <w:ilvl w:val="0"/>
          <w:numId w:val="0"/>
        </w:numPr>
        <w:ind w:firstLine="420" w:firstLineChars="200"/>
        <w:rPr>
          <w:rFonts w:hint="default"/>
          <w:lang w:val="en-US" w:eastAsia="zh-CN"/>
        </w:rPr>
      </w:pPr>
      <w:r>
        <w:rPr>
          <w:rFonts w:hint="default"/>
          <w:lang w:val="en-US" w:eastAsia="zh-CN"/>
        </w:rPr>
        <w:t>创新是文化的灵魂，提高自主创新能力是提高文化产业的国际竞争力的关键。文化领域的创新，首要条件是形成一个使尽可能多的人们竞相迸发创新智慧、使各方面创新人才大量涌现的制度环境、文化环境和教育环境</w:t>
      </w: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default"/>
          <w:sz w:val="21"/>
          <w:szCs w:val="21"/>
          <w:lang w:val="en-US" w:eastAsia="zh-CN"/>
        </w:rPr>
      </w:pPr>
      <w:bookmarkStart w:id="56" w:name="_Toc20602"/>
      <w:r>
        <w:rPr>
          <w:rFonts w:hint="eastAsia"/>
          <w:sz w:val="21"/>
          <w:szCs w:val="21"/>
          <w:lang w:val="en-US" w:eastAsia="zh-CN"/>
        </w:rPr>
        <w:t>18.</w:t>
      </w:r>
      <w:r>
        <w:rPr>
          <w:rFonts w:hint="default"/>
          <w:sz w:val="21"/>
          <w:szCs w:val="21"/>
          <w:lang w:val="en-US" w:eastAsia="zh-CN"/>
        </w:rPr>
        <w:t>自觉抵制指导思想多元化</w:t>
      </w:r>
      <w:bookmarkEnd w:id="56"/>
    </w:p>
    <w:p>
      <w:pPr>
        <w:numPr>
          <w:ilvl w:val="0"/>
          <w:numId w:val="0"/>
        </w:numPr>
        <w:ind w:firstLine="420" w:firstLineChars="200"/>
        <w:rPr>
          <w:rFonts w:hint="default"/>
          <w:lang w:val="en-US" w:eastAsia="zh-CN"/>
        </w:rPr>
      </w:pPr>
      <w:r>
        <w:rPr>
          <w:rFonts w:hint="default"/>
          <w:lang w:val="en-US" w:eastAsia="zh-CN"/>
        </w:rPr>
        <w:t>认为既然搞市场经济就应该把市场平等竞争原则贯彻到一切领域,在政治上搞多党制的自由竞选,轮流执政——这叫政治市场;在思想理论领域,搞自由竞争，哪种思想信仰的人多，哪种就应该处于指导地位——这叫思想市场。认为市场经济原则应该成为我们社会主义社会各个领域的普遍原则,这在理论上是完全荒谬的。</w:t>
      </w:r>
    </w:p>
    <w:p>
      <w:pPr>
        <w:numPr>
          <w:ilvl w:val="0"/>
          <w:numId w:val="0"/>
        </w:numPr>
        <w:ind w:firstLine="420" w:firstLineChars="200"/>
        <w:rPr>
          <w:rFonts w:hint="default"/>
          <w:lang w:val="en-US" w:eastAsia="zh-CN"/>
        </w:rPr>
      </w:pPr>
      <w:r>
        <w:rPr>
          <w:rFonts w:hint="default"/>
          <w:lang w:val="en-US" w:eastAsia="zh-CN"/>
        </w:rPr>
        <w:t>思想文化多样化是当今社会发展的必然现象，对此，我们要有正确认识，在实践中积极探索用一元化指导思想引领多样化思想文化的有效途径,是当前我们做好意识形态工作应该和必须面对的重大课题。</w:t>
      </w:r>
    </w:p>
    <w:p>
      <w:pPr>
        <w:numPr>
          <w:ilvl w:val="0"/>
          <w:numId w:val="0"/>
        </w:numPr>
        <w:ind w:firstLine="420" w:firstLineChars="200"/>
        <w:rPr>
          <w:rFonts w:hint="default"/>
          <w:lang w:val="en-US" w:eastAsia="zh-CN"/>
        </w:rPr>
      </w:pPr>
      <w:r>
        <w:rPr>
          <w:rFonts w:hint="default"/>
          <w:lang w:val="en-US" w:eastAsia="zh-CN"/>
        </w:rPr>
        <w:t>(一）深化理论研究,夯实引领的思想基础</w:t>
      </w:r>
    </w:p>
    <w:p>
      <w:pPr>
        <w:numPr>
          <w:ilvl w:val="0"/>
          <w:numId w:val="0"/>
        </w:numPr>
        <w:ind w:firstLine="420" w:firstLineChars="200"/>
        <w:rPr>
          <w:rFonts w:hint="default"/>
          <w:lang w:val="en-US" w:eastAsia="zh-CN"/>
        </w:rPr>
      </w:pPr>
      <w:r>
        <w:rPr>
          <w:rFonts w:hint="default"/>
          <w:lang w:val="en-US" w:eastAsia="zh-CN"/>
        </w:rPr>
        <w:t>马克思主义作为引领社会思想文化的精神旗帜,要实现对社会思想文化的有效引领,首先必须使自身的说服力和感召力不断增强。一种理论是否具有说服力和感召力及其强弱程度,主要取决于其科学性与实践性两个方面。科学性是指理论的彻底性程度。马克思指出:“理论只要彻底,就能说服人。所谓彻底,就是抓住事物的根本。””马克思主义从它诞生时起,就以其严谨的科学性和震撼人心的理论逻辑力量,显示出强大的说服力和感召力。当代中国马克思主义要具有强大的说服力和感召力,就必须高度重视理论的科学性。实践性是指理论满足社会需要的程度。马克思说:“理论在一个国家实现的程度,总是决定于理论满足这个国家的需要的程度。”3'马克思主义能否成功地引领多样化的思想文化,最终要看能否不断增强其解决问题的能力。其中的关键在于广大理论工作者能否成功地运用其基本原理,令人信服地研究、回答和解决干部群众普遍关心的重大理论和实际问题,并在这一过程中不断丰富发展马克思主义,使其实践特色、民族特色、时代特色和理论特色更加富有说服力和感召力。</w:t>
      </w:r>
    </w:p>
    <w:p>
      <w:pPr>
        <w:numPr>
          <w:ilvl w:val="0"/>
          <w:numId w:val="0"/>
        </w:numPr>
        <w:ind w:firstLine="420" w:firstLineChars="200"/>
        <w:rPr>
          <w:rFonts w:hint="default"/>
          <w:lang w:val="en-US" w:eastAsia="zh-CN"/>
        </w:rPr>
      </w:pPr>
      <w:r>
        <w:rPr>
          <w:rFonts w:hint="default"/>
          <w:lang w:val="en-US" w:eastAsia="zh-CN"/>
        </w:rPr>
        <w:t>(二）努力推进马克思主义大众化,让马克思主义深入人心</w:t>
      </w:r>
    </w:p>
    <w:p>
      <w:pPr>
        <w:numPr>
          <w:ilvl w:val="0"/>
          <w:numId w:val="0"/>
        </w:numPr>
        <w:ind w:firstLine="420" w:firstLineChars="200"/>
        <w:rPr>
          <w:rFonts w:hint="default"/>
          <w:lang w:val="en-US" w:eastAsia="zh-CN"/>
        </w:rPr>
      </w:pPr>
      <w:r>
        <w:rPr>
          <w:rFonts w:hint="default"/>
          <w:lang w:val="en-US" w:eastAsia="zh-CN"/>
        </w:rPr>
        <w:t>大力推进马克思主义大众化,使马克思主义理论变为人民群众认识和改造世界的锐利思想武器,更好地发挥理论指导实践的作用。.用通俗易懂的语言宣传马克思主义，创新宣传形式和载体，让广大人民群众真学、真信、真懂马克思主义，才能更好地发挥马克思主义的指导思想的引领功能，正确认识多元化的思想文化，自觉抵制错误思潮和价值观。马克思主义的巨大生命力,就在于通过理论为群众所掌握,使人们能够在科学理论的指导下认识规律、把握规律、运用规律，更好地在实践中改造主观世界和客观世界。</w:t>
      </w:r>
    </w:p>
    <w:p>
      <w:pPr>
        <w:numPr>
          <w:ilvl w:val="0"/>
          <w:numId w:val="0"/>
        </w:numPr>
        <w:ind w:firstLine="420" w:firstLineChars="200"/>
        <w:rPr>
          <w:rFonts w:hint="default"/>
          <w:lang w:val="en-US" w:eastAsia="zh-CN"/>
        </w:rPr>
      </w:pPr>
      <w:r>
        <w:rPr>
          <w:rFonts w:hint="default"/>
          <w:lang w:val="en-US" w:eastAsia="zh-CN"/>
        </w:rPr>
        <w:t>(三）弘扬社会主义先进文化，发挥马克思主义的指导作用</w:t>
      </w:r>
    </w:p>
    <w:p>
      <w:pPr>
        <w:numPr>
          <w:ilvl w:val="0"/>
          <w:numId w:val="0"/>
        </w:numPr>
        <w:ind w:firstLine="420" w:firstLineChars="200"/>
        <w:rPr>
          <w:rFonts w:hint="default"/>
          <w:lang w:val="en-US" w:eastAsia="zh-CN"/>
        </w:rPr>
      </w:pPr>
      <w:r>
        <w:rPr>
          <w:rFonts w:hint="default"/>
          <w:lang w:val="en-US" w:eastAsia="zh-CN"/>
        </w:rPr>
        <w:t>文化是一定社会的经济和政治在观念形态上的反映﹐也是一种精神价值体系。当代中国的先进文化是社会主义文化，其价值取向是有利于个人、家庭、国家、全人类的和谐与全面协调可持续发展的。社会主义先进文化为人类社会文明进步提供强有力的思想保证、精神动力和智力支持,是反映和适应先进生产力的发展要求,代表和维护最广大人民的根本利益的文化。</w:t>
      </w:r>
    </w:p>
    <w:p>
      <w:pPr>
        <w:numPr>
          <w:ilvl w:val="0"/>
          <w:numId w:val="0"/>
        </w:numPr>
        <w:ind w:firstLine="420" w:firstLineChars="200"/>
        <w:rPr>
          <w:rFonts w:hint="default"/>
          <w:lang w:val="en-US" w:eastAsia="zh-CN"/>
        </w:rPr>
      </w:pPr>
      <w:r>
        <w:rPr>
          <w:rFonts w:hint="default"/>
          <w:lang w:val="en-US" w:eastAsia="zh-CN"/>
        </w:rPr>
        <w:t>大力弘扬社会主义先进文化，发挥马克思主义社会主义先进文化的先导作用,努力推进文化的大发展大繁荣，增强国家文化软实力,为坚持和发展中国特色社会主义提供强大精神力量,也为我国意识形态建设提供安全保障。可见，一元化指导思想和多样化思想文化是相辅相成的，“主旋律”与“多样性”是协调统一的。</w:t>
      </w:r>
    </w:p>
    <w:p>
      <w:pPr>
        <w:numPr>
          <w:ilvl w:val="0"/>
          <w:numId w:val="0"/>
        </w:numPr>
        <w:ind w:firstLine="420" w:firstLineChars="200"/>
        <w:rPr>
          <w:rFonts w:hint="default"/>
          <w:lang w:val="en-US" w:eastAsia="zh-CN"/>
        </w:rPr>
      </w:pPr>
      <w:r>
        <w:rPr>
          <w:rFonts w:hint="default"/>
          <w:lang w:val="en-US" w:eastAsia="zh-CN"/>
        </w:rPr>
        <w:t>(四）进一步构建社会主义核心价值体系，主流价值观引领多样化价值观思想文化的多样性反映了人的的文化需求的多样性和思维的活跃性,是文化繁荣的象征，多元文化是文化的正常生态。但是，在这种多元文化中，我们需要一种判别标准，引导思想文化健康发展，社会主义核心价值体系就是这样一种判断标准。“核心价值体系是社会意识的本质体现,决定着社会意识的性质和方向”。选择怎样的一个价值体系作为国家的社会核心价值体系是十分重要的。社会主义核心价值体系只有在不断地建设中,才能在意识形态建设中抓住根本、突出要点，从而发挥马克思主义的主导地位。社会主义核心价值体系的构建，要坚持“百花齐放、百家争鸣”的原则，主张不同文化形态之间的相互借鉴和吸收，允许和提倡哲学、宗教、艺术等以多样化的形式、个性反映和表现社会生活，并在正确的理论指导下允许其自由发展，形成广大人民群众喜闻乐见的大众文化。</w:t>
      </w:r>
    </w:p>
    <w:p>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default"/>
          <w:sz w:val="21"/>
          <w:szCs w:val="21"/>
          <w:lang w:val="en-US" w:eastAsia="zh-CN"/>
        </w:rPr>
      </w:pPr>
      <w:bookmarkStart w:id="57" w:name="_Toc14631"/>
      <w:r>
        <w:rPr>
          <w:rFonts w:hint="eastAsia"/>
          <w:sz w:val="21"/>
          <w:szCs w:val="21"/>
          <w:lang w:val="en-US" w:eastAsia="zh-CN"/>
        </w:rPr>
        <w:t>19.</w:t>
      </w:r>
      <w:r>
        <w:rPr>
          <w:rFonts w:hint="default"/>
          <w:sz w:val="21"/>
          <w:szCs w:val="21"/>
          <w:lang w:val="en-US" w:eastAsia="zh-CN"/>
        </w:rPr>
        <w:t>以美国为首的西方国家的民主制度没有普世性</w:t>
      </w:r>
      <w:bookmarkEnd w:id="57"/>
    </w:p>
    <w:p>
      <w:pPr>
        <w:numPr>
          <w:ilvl w:val="0"/>
          <w:numId w:val="0"/>
        </w:numPr>
        <w:ind w:firstLine="420" w:firstLineChars="200"/>
        <w:rPr>
          <w:rFonts w:hint="default"/>
          <w:lang w:val="en-US" w:eastAsia="zh-CN"/>
        </w:rPr>
      </w:pPr>
      <w:r>
        <w:rPr>
          <w:rFonts w:hint="default"/>
          <w:lang w:val="en-US" w:eastAsia="zh-CN"/>
        </w:rPr>
        <w:t>在阶级和有阶级的社会里,到底有没有普世价值,可以在学术上进行探讨。但有些人所说的“普世价值”,实质上是指美国式的民主制度。其实,在私有制条件下,以美国为首的西方国家的资产阶级民主政治具有以下几个明显的不可克服的内在矛盾。</w:t>
      </w:r>
    </w:p>
    <w:p>
      <w:pPr>
        <w:numPr>
          <w:ilvl w:val="0"/>
          <w:numId w:val="0"/>
        </w:numPr>
        <w:rPr>
          <w:rFonts w:hint="default"/>
          <w:lang w:val="en-US" w:eastAsia="zh-CN"/>
        </w:rPr>
      </w:pPr>
      <w:r>
        <w:rPr>
          <w:rFonts w:hint="default"/>
          <w:lang w:val="en-US" w:eastAsia="zh-CN"/>
        </w:rPr>
        <w:t>一是资产阶级民主政治口号上标榜平等但实际上并不平等。</w:t>
      </w:r>
    </w:p>
    <w:p>
      <w:pPr>
        <w:numPr>
          <w:ilvl w:val="0"/>
          <w:numId w:val="0"/>
        </w:numPr>
        <w:rPr>
          <w:rFonts w:hint="default"/>
          <w:lang w:val="en-US" w:eastAsia="zh-CN"/>
        </w:rPr>
      </w:pPr>
      <w:r>
        <w:rPr>
          <w:rFonts w:hint="default"/>
          <w:lang w:val="en-US" w:eastAsia="zh-CN"/>
        </w:rPr>
        <w:t>二是资产阶级民主政治形式外壳上平等但实际内容上并不平等。</w:t>
      </w:r>
    </w:p>
    <w:p>
      <w:pPr>
        <w:numPr>
          <w:ilvl w:val="0"/>
          <w:numId w:val="0"/>
        </w:numPr>
        <w:ind w:firstLine="420" w:firstLineChars="200"/>
        <w:rPr>
          <w:rFonts w:hint="default"/>
          <w:lang w:val="en-US" w:eastAsia="zh-CN"/>
        </w:rPr>
      </w:pPr>
    </w:p>
    <w:p>
      <w:pPr>
        <w:numPr>
          <w:ilvl w:val="0"/>
          <w:numId w:val="0"/>
        </w:numPr>
        <w:ind w:firstLine="420" w:firstLineChars="200"/>
        <w:rPr>
          <w:rFonts w:hint="default"/>
          <w:lang w:val="en-US" w:eastAsia="zh-CN"/>
        </w:rPr>
      </w:pPr>
    </w:p>
    <w:p>
      <w:pPr>
        <w:numPr>
          <w:ilvl w:val="0"/>
          <w:numId w:val="0"/>
        </w:numPr>
        <w:ind w:firstLine="420" w:firstLineChars="200"/>
        <w:rPr>
          <w:rFonts w:hint="default"/>
          <w:lang w:val="en-US" w:eastAsia="zh-CN"/>
        </w:rPr>
      </w:pPr>
    </w:p>
    <w:p>
      <w:pPr>
        <w:numPr>
          <w:ilvl w:val="0"/>
          <w:numId w:val="0"/>
        </w:numPr>
        <w:rPr>
          <w:rFonts w:hint="default"/>
          <w:lang w:val="en-US" w:eastAsia="zh-CN"/>
        </w:rPr>
      </w:pPr>
    </w:p>
    <w:p>
      <w:pPr>
        <w:widowControl w:val="0"/>
        <w:numPr>
          <w:ilvl w:val="0"/>
          <w:numId w:val="0"/>
        </w:numPr>
        <w:ind w:leftChars="100"/>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Bold">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TimesNewRomanPSMT">
    <w:altName w:val="Times New Roman"/>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5"/>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D7764A"/>
    <w:multiLevelType w:val="singleLevel"/>
    <w:tmpl w:val="82D7764A"/>
    <w:lvl w:ilvl="0" w:tentative="0">
      <w:start w:val="3"/>
      <w:numFmt w:val="decimal"/>
      <w:suff w:val="space"/>
      <w:lvlText w:val="%1."/>
      <w:lvlJc w:val="left"/>
    </w:lvl>
  </w:abstractNum>
  <w:abstractNum w:abstractNumId="1">
    <w:nsid w:val="CFD0E459"/>
    <w:multiLevelType w:val="singleLevel"/>
    <w:tmpl w:val="CFD0E459"/>
    <w:lvl w:ilvl="0" w:tentative="0">
      <w:start w:val="2"/>
      <w:numFmt w:val="decimal"/>
      <w:lvlText w:val="%1."/>
      <w:lvlJc w:val="left"/>
      <w:pPr>
        <w:tabs>
          <w:tab w:val="left" w:pos="312"/>
        </w:tabs>
      </w:pPr>
    </w:lvl>
  </w:abstractNum>
  <w:abstractNum w:abstractNumId="2">
    <w:nsid w:val="D3C0C87C"/>
    <w:multiLevelType w:val="singleLevel"/>
    <w:tmpl w:val="D3C0C87C"/>
    <w:lvl w:ilvl="0" w:tentative="0">
      <w:start w:val="1"/>
      <w:numFmt w:val="decimal"/>
      <w:suff w:val="space"/>
      <w:lvlText w:val="%1、"/>
      <w:lvlJc w:val="left"/>
    </w:lvl>
  </w:abstractNum>
  <w:abstractNum w:abstractNumId="3">
    <w:nsid w:val="10DA421B"/>
    <w:multiLevelType w:val="singleLevel"/>
    <w:tmpl w:val="10DA421B"/>
    <w:lvl w:ilvl="0" w:tentative="0">
      <w:start w:val="1"/>
      <w:numFmt w:val="decimal"/>
      <w:lvlText w:val="%1."/>
      <w:lvlJc w:val="left"/>
      <w:pPr>
        <w:tabs>
          <w:tab w:val="left" w:pos="312"/>
        </w:tabs>
      </w:pPr>
    </w:lvl>
  </w:abstractNum>
  <w:abstractNum w:abstractNumId="4">
    <w:nsid w:val="1212C3D6"/>
    <w:multiLevelType w:val="singleLevel"/>
    <w:tmpl w:val="1212C3D6"/>
    <w:lvl w:ilvl="0" w:tentative="0">
      <w:start w:val="2"/>
      <w:numFmt w:val="decimal"/>
      <w:suff w:val="space"/>
      <w:lvlText w:val="%1."/>
      <w:lvlJc w:val="left"/>
    </w:lvl>
  </w:abstractNum>
  <w:abstractNum w:abstractNumId="5">
    <w:nsid w:val="23DB6F8E"/>
    <w:multiLevelType w:val="singleLevel"/>
    <w:tmpl w:val="23DB6F8E"/>
    <w:lvl w:ilvl="0" w:tentative="0">
      <w:start w:val="1"/>
      <w:numFmt w:val="decimal"/>
      <w:suff w:val="space"/>
      <w:lvlText w:val="%1、"/>
      <w:lvlJc w:val="left"/>
    </w:lvl>
  </w:abstractNum>
  <w:abstractNum w:abstractNumId="6">
    <w:nsid w:val="47B00962"/>
    <w:multiLevelType w:val="singleLevel"/>
    <w:tmpl w:val="47B00962"/>
    <w:lvl w:ilvl="0" w:tentative="0">
      <w:start w:val="1"/>
      <w:numFmt w:val="bullet"/>
      <w:lvlText w:val=""/>
      <w:lvlJc w:val="left"/>
      <w:pPr>
        <w:ind w:left="420" w:hanging="420"/>
      </w:pPr>
      <w:rPr>
        <w:rFonts w:hint="default" w:ascii="Wingdings" w:hAnsi="Wingdings"/>
      </w:rPr>
    </w:lvl>
  </w:abstractNum>
  <w:abstractNum w:abstractNumId="7">
    <w:nsid w:val="4DF1EECF"/>
    <w:multiLevelType w:val="singleLevel"/>
    <w:tmpl w:val="4DF1EECF"/>
    <w:lvl w:ilvl="0" w:tentative="0">
      <w:start w:val="1"/>
      <w:numFmt w:val="decimal"/>
      <w:suff w:val="nothing"/>
      <w:lvlText w:val="（%1）"/>
      <w:lvlJc w:val="left"/>
    </w:lvl>
  </w:abstractNum>
  <w:num w:numId="1">
    <w:abstractNumId w:val="2"/>
  </w:num>
  <w:num w:numId="2">
    <w:abstractNumId w:val="7"/>
  </w:num>
  <w:num w:numId="3">
    <w:abstractNumId w:val="4"/>
  </w:num>
  <w:num w:numId="4">
    <w:abstractNumId w:val="0"/>
  </w:num>
  <w:num w:numId="5">
    <w:abstractNumId w:val="5"/>
  </w:num>
  <w:num w:numId="6">
    <w:abstractNumId w:val="1"/>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C0AC1"/>
    <w:rsid w:val="05A92D3E"/>
    <w:rsid w:val="09251BE9"/>
    <w:rsid w:val="0A9D1A54"/>
    <w:rsid w:val="0DEE220D"/>
    <w:rsid w:val="1182104D"/>
    <w:rsid w:val="146924B4"/>
    <w:rsid w:val="1534353D"/>
    <w:rsid w:val="19FC6974"/>
    <w:rsid w:val="1A8E516D"/>
    <w:rsid w:val="1DA64BB2"/>
    <w:rsid w:val="1FFF3ED3"/>
    <w:rsid w:val="21845947"/>
    <w:rsid w:val="23BA7C22"/>
    <w:rsid w:val="26013B38"/>
    <w:rsid w:val="32C55C80"/>
    <w:rsid w:val="35C15B8C"/>
    <w:rsid w:val="3B6C16CF"/>
    <w:rsid w:val="3EDF50C9"/>
    <w:rsid w:val="426F4FCD"/>
    <w:rsid w:val="45230FD4"/>
    <w:rsid w:val="45BA79CF"/>
    <w:rsid w:val="4A2310A8"/>
    <w:rsid w:val="4BA2522D"/>
    <w:rsid w:val="4C6E071A"/>
    <w:rsid w:val="4CC34937"/>
    <w:rsid w:val="4EBF33CC"/>
    <w:rsid w:val="53302A13"/>
    <w:rsid w:val="555D3292"/>
    <w:rsid w:val="56461FB1"/>
    <w:rsid w:val="5C6B6212"/>
    <w:rsid w:val="63040EDC"/>
    <w:rsid w:val="63D13548"/>
    <w:rsid w:val="677C5131"/>
    <w:rsid w:val="6AB77532"/>
    <w:rsid w:val="6E2F0683"/>
    <w:rsid w:val="74100692"/>
    <w:rsid w:val="75230B87"/>
    <w:rsid w:val="79284A71"/>
    <w:rsid w:val="7E005DF3"/>
    <w:rsid w:val="7E1408D6"/>
    <w:rsid w:val="7E22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3"/>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customStyle="1" w:styleId="11">
    <w:name w:val="WPSOffice手动目录 1"/>
    <w:qFormat/>
    <w:uiPriority w:val="0"/>
    <w:pPr>
      <w:ind w:leftChars="0"/>
    </w:pPr>
    <w:rPr>
      <w:rFonts w:ascii="Times New Roman" w:hAnsi="Times New Roman" w:eastAsia="宋体" w:cs="Times New Roman"/>
      <w:sz w:val="20"/>
      <w:szCs w:val="20"/>
    </w:rPr>
  </w:style>
  <w:style w:type="paragraph" w:customStyle="1" w:styleId="12">
    <w:name w:val="WPSOffice手动目录 2"/>
    <w:qFormat/>
    <w:uiPriority w:val="0"/>
    <w:pPr>
      <w:ind w:leftChars="200"/>
    </w:pPr>
    <w:rPr>
      <w:rFonts w:ascii="Times New Roman" w:hAnsi="Times New Roman" w:eastAsia="宋体" w:cs="Times New Roman"/>
      <w:sz w:val="20"/>
      <w:szCs w:val="20"/>
    </w:rPr>
  </w:style>
  <w:style w:type="character" w:customStyle="1" w:styleId="13">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2020-12-13T06:02:00Z</dcterms:created>
  <dc:creator>Lenovo</dc:creator>
  <cp:lastModifiedBy>Lenovo</cp:lastModifiedBy>
  <dcterms:modified xsi:type="dcterms:W3CDTF">2020-12-14T14:51:44Z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