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6977AF" w14:textId="77777777" w:rsidR="00E82BF9" w:rsidRPr="00E82BF9" w:rsidRDefault="00E82BF9" w:rsidP="00E82BF9">
      <w:pPr>
        <w:widowControl/>
        <w:shd w:val="clear" w:color="auto" w:fill="FFFFFF"/>
        <w:spacing w:after="330"/>
        <w:jc w:val="left"/>
        <w:outlineLvl w:val="2"/>
        <w:rPr>
          <w:rFonts w:ascii="Arial" w:eastAsia="宋体" w:hAnsi="Arial" w:cs="Arial"/>
          <w:color w:val="212121"/>
          <w:kern w:val="0"/>
          <w:sz w:val="42"/>
          <w:szCs w:val="42"/>
        </w:rPr>
      </w:pPr>
      <w:r w:rsidRPr="00E82BF9">
        <w:rPr>
          <w:rFonts w:ascii="Arial" w:eastAsia="宋体" w:hAnsi="Arial" w:cs="Arial"/>
          <w:color w:val="212121"/>
          <w:kern w:val="0"/>
          <w:sz w:val="42"/>
          <w:szCs w:val="42"/>
        </w:rPr>
        <w:t>AI Agent</w:t>
      </w:r>
      <w:r w:rsidRPr="00E82BF9">
        <w:rPr>
          <w:rFonts w:ascii="Arial" w:eastAsia="宋体" w:hAnsi="Arial" w:cs="Arial"/>
          <w:color w:val="212121"/>
          <w:kern w:val="0"/>
          <w:sz w:val="42"/>
          <w:szCs w:val="42"/>
        </w:rPr>
        <w:t>行业应用价值及全球市场机遇洞察</w:t>
      </w:r>
    </w:p>
    <w:p w14:paraId="212126EE" w14:textId="57E8C3DA"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fldChar w:fldCharType="begin"/>
      </w:r>
      <w:r w:rsidRPr="00E82BF9">
        <w:rPr>
          <w:rFonts w:ascii="Poppins" w:eastAsia="宋体" w:hAnsi="Poppins" w:cs="Poppins"/>
          <w:color w:val="BABABA"/>
          <w:kern w:val="0"/>
          <w:szCs w:val="21"/>
        </w:rPr>
        <w:instrText xml:space="preserve"> INCLUDEPICTURE "https://p3-sign.toutiaoimg.com/tos-cn-i-axegupay5k/25afc35dccd943e9890696282a223405~tplv-tt-origin-web:gif.jpeg?_iz=58558&amp;from=article.pc_detail&amp;lk3s=953192f4&amp;x-expires=1754462349&amp;x-signature=nMiOjlSkkfZWG4zYlyzFrZnLrLw%3D" \* MERGEFORMATINET </w:instrText>
      </w:r>
      <w:r w:rsidRPr="00E82BF9">
        <w:rPr>
          <w:rFonts w:ascii="Poppins" w:eastAsia="宋体" w:hAnsi="Poppins" w:cs="Poppins"/>
          <w:color w:val="BABABA"/>
          <w:kern w:val="0"/>
          <w:szCs w:val="21"/>
        </w:rPr>
        <w:fldChar w:fldCharType="separate"/>
      </w:r>
      <w:r w:rsidRPr="00E82BF9">
        <w:rPr>
          <w:rFonts w:ascii="Poppins" w:eastAsia="宋体" w:hAnsi="Poppins" w:cs="Poppins"/>
          <w:noProof/>
          <w:color w:val="BABABA"/>
          <w:kern w:val="0"/>
          <w:szCs w:val="21"/>
        </w:rPr>
        <w:drawing>
          <wp:inline distT="0" distB="0" distL="0" distR="0" wp14:anchorId="4A6BF359" wp14:editId="11A3E72F">
            <wp:extent cx="5274310" cy="2969260"/>
            <wp:effectExtent l="0" t="0" r="0" b="25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r w:rsidRPr="00E82BF9">
        <w:rPr>
          <w:rFonts w:ascii="Poppins" w:eastAsia="宋体" w:hAnsi="Poppins" w:cs="Poppins"/>
          <w:color w:val="BABABA"/>
          <w:kern w:val="0"/>
          <w:szCs w:val="21"/>
        </w:rPr>
        <w:fldChar w:fldCharType="end"/>
      </w:r>
    </w:p>
    <w:p w14:paraId="0FDF2E56"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2025</w:t>
      </w:r>
      <w:r w:rsidRPr="00E82BF9">
        <w:rPr>
          <w:rFonts w:ascii="Poppins" w:eastAsia="宋体" w:hAnsi="Poppins" w:cs="Poppins"/>
          <w:color w:val="BABABA"/>
          <w:kern w:val="0"/>
          <w:szCs w:val="21"/>
        </w:rPr>
        <w:t>年，</w:t>
      </w: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从概念走向现实，从单一功能走向多元集成，从实验室走向商业级应用场景，亟待规模化爆发。</w:t>
      </w: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的出现，不仅催生了人们与</w:t>
      </w:r>
      <w:r w:rsidRPr="00E82BF9">
        <w:rPr>
          <w:rFonts w:ascii="Poppins" w:eastAsia="宋体" w:hAnsi="Poppins" w:cs="Poppins"/>
          <w:color w:val="BABABA"/>
          <w:kern w:val="0"/>
          <w:szCs w:val="21"/>
        </w:rPr>
        <w:t>AI</w:t>
      </w:r>
      <w:r w:rsidRPr="00E82BF9">
        <w:rPr>
          <w:rFonts w:ascii="Poppins" w:eastAsia="宋体" w:hAnsi="Poppins" w:cs="Poppins"/>
          <w:color w:val="BABABA"/>
          <w:kern w:val="0"/>
          <w:szCs w:val="21"/>
        </w:rPr>
        <w:t>的新一轮交互方式，还为各行各业带来了前所未有的机遇和挑战。从智能家居到智慧交通，从医疗健康到金融服务，</w:t>
      </w: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的消费级和企业级应用场景持续拓展，其影响力也日益显著。</w:t>
      </w:r>
    </w:p>
    <w:p w14:paraId="000163BA"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为此，霞光智库发布《</w:t>
      </w: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行业应用价值及全球市场机遇洞察</w:t>
      </w:r>
      <w:r w:rsidRPr="00E82BF9">
        <w:rPr>
          <w:rFonts w:ascii="Poppins" w:eastAsia="宋体" w:hAnsi="Poppins" w:cs="Poppins"/>
          <w:color w:val="BABABA"/>
          <w:kern w:val="0"/>
          <w:szCs w:val="21"/>
        </w:rPr>
        <w:t>——</w:t>
      </w:r>
      <w:r w:rsidRPr="00E82BF9">
        <w:rPr>
          <w:rFonts w:ascii="Poppins" w:eastAsia="宋体" w:hAnsi="Poppins" w:cs="Poppins"/>
          <w:color w:val="BABABA"/>
          <w:kern w:val="0"/>
          <w:szCs w:val="21"/>
        </w:rPr>
        <w:t>基建引擎全速驱动，多场景下</w:t>
      </w: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的现象级应用爆发》，选取电商及零售、游戏及泛娱乐以及新能源汽车三个典型出海行业，分别论述</w:t>
      </w: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在上述领域中的核心应用场景及典型案例拆解，以及商业化路径选择和核心痛难点分析，并给出从算力到营销的系统解决方案。</w:t>
      </w:r>
    </w:p>
    <w:p w14:paraId="505B78D0" w14:textId="50FB938A"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lastRenderedPageBreak/>
        <w:fldChar w:fldCharType="begin"/>
      </w:r>
      <w:r w:rsidRPr="00E82BF9">
        <w:rPr>
          <w:rFonts w:ascii="Poppins" w:eastAsia="宋体" w:hAnsi="Poppins" w:cs="Poppins"/>
          <w:color w:val="BABABA"/>
          <w:kern w:val="0"/>
          <w:szCs w:val="21"/>
        </w:rPr>
        <w:instrText xml:space="preserve"> INCLUDEPICTURE "https://p3-sign.toutiaoimg.com/tos-cn-i-6w9my0ksvp/bda8f453243d46f7a510205bcf56e94e~tplv-tt-origin-web:gif.jpeg?_iz=58558&amp;from=article.pc_detail&amp;lk3s=953192f4&amp;x-expires=1754462349&amp;x-signature=VxEZGjRuZFZOurcTvExqci1GjCs%3D" \* MERGEFORMATINET </w:instrText>
      </w:r>
      <w:r w:rsidRPr="00E82BF9">
        <w:rPr>
          <w:rFonts w:ascii="Poppins" w:eastAsia="宋体" w:hAnsi="Poppins" w:cs="Poppins"/>
          <w:color w:val="BABABA"/>
          <w:kern w:val="0"/>
          <w:szCs w:val="21"/>
        </w:rPr>
        <w:fldChar w:fldCharType="separate"/>
      </w:r>
      <w:r w:rsidRPr="00E82BF9">
        <w:rPr>
          <w:rFonts w:ascii="Poppins" w:eastAsia="宋体" w:hAnsi="Poppins" w:cs="Poppins"/>
          <w:noProof/>
          <w:color w:val="BABABA"/>
          <w:kern w:val="0"/>
          <w:szCs w:val="21"/>
        </w:rPr>
        <w:drawing>
          <wp:inline distT="0" distB="0" distL="0" distR="0" wp14:anchorId="2A636FE8" wp14:editId="54014D34">
            <wp:extent cx="3430905" cy="8863330"/>
            <wp:effectExtent l="0" t="0" r="0"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30905" cy="8863330"/>
                    </a:xfrm>
                    <a:prstGeom prst="rect">
                      <a:avLst/>
                    </a:prstGeom>
                    <a:noFill/>
                    <a:ln>
                      <a:noFill/>
                    </a:ln>
                  </pic:spPr>
                </pic:pic>
              </a:graphicData>
            </a:graphic>
          </wp:inline>
        </w:drawing>
      </w:r>
      <w:r w:rsidRPr="00E82BF9">
        <w:rPr>
          <w:rFonts w:ascii="Poppins" w:eastAsia="宋体" w:hAnsi="Poppins" w:cs="Poppins"/>
          <w:color w:val="BABABA"/>
          <w:kern w:val="0"/>
          <w:szCs w:val="21"/>
        </w:rPr>
        <w:fldChar w:fldCharType="end"/>
      </w:r>
    </w:p>
    <w:p w14:paraId="60369DC7" w14:textId="61BF58F6"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lastRenderedPageBreak/>
        <w:fldChar w:fldCharType="begin"/>
      </w:r>
      <w:r w:rsidRPr="00E82BF9">
        <w:rPr>
          <w:rFonts w:ascii="Poppins" w:eastAsia="宋体" w:hAnsi="Poppins" w:cs="Poppins"/>
          <w:color w:val="BABABA"/>
          <w:kern w:val="0"/>
          <w:szCs w:val="21"/>
        </w:rPr>
        <w:instrText xml:space="preserve"> INCLUDEPICTURE "https://p3-sign.toutiaoimg.com/tos-cn-i-6w9my0ksvp/817c388041784e38bd051eb6c0d75128~tplv-tt-origin-web:gif.jpeg?_iz=58558&amp;from=article.pc_detail&amp;lk3s=953192f4&amp;x-expires=1754462349&amp;x-signature=V2trRar5jXW86kVaylpqFcHa9qU%3D" \* MERGEFORMATINET </w:instrText>
      </w:r>
      <w:r w:rsidRPr="00E82BF9">
        <w:rPr>
          <w:rFonts w:ascii="Poppins" w:eastAsia="宋体" w:hAnsi="Poppins" w:cs="Poppins"/>
          <w:color w:val="BABABA"/>
          <w:kern w:val="0"/>
          <w:szCs w:val="21"/>
        </w:rPr>
        <w:fldChar w:fldCharType="separate"/>
      </w:r>
      <w:r w:rsidRPr="00E82BF9">
        <w:rPr>
          <w:rFonts w:ascii="Poppins" w:eastAsia="宋体" w:hAnsi="Poppins" w:cs="Poppins"/>
          <w:noProof/>
          <w:color w:val="BABABA"/>
          <w:kern w:val="0"/>
          <w:szCs w:val="21"/>
        </w:rPr>
        <w:drawing>
          <wp:inline distT="0" distB="0" distL="0" distR="0" wp14:anchorId="43C8D133" wp14:editId="5AB4B638">
            <wp:extent cx="5274310" cy="8255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825500"/>
                    </a:xfrm>
                    <a:prstGeom prst="rect">
                      <a:avLst/>
                    </a:prstGeom>
                    <a:noFill/>
                    <a:ln>
                      <a:noFill/>
                    </a:ln>
                  </pic:spPr>
                </pic:pic>
              </a:graphicData>
            </a:graphic>
          </wp:inline>
        </w:drawing>
      </w:r>
      <w:r w:rsidRPr="00E82BF9">
        <w:rPr>
          <w:rFonts w:ascii="Poppins" w:eastAsia="宋体" w:hAnsi="Poppins" w:cs="Poppins"/>
          <w:color w:val="BABABA"/>
          <w:kern w:val="0"/>
          <w:szCs w:val="21"/>
        </w:rPr>
        <w:fldChar w:fldCharType="end"/>
      </w:r>
    </w:p>
    <w:p w14:paraId="2A4FB74E"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 xml:space="preserve">AI Agent </w:t>
      </w:r>
      <w:r w:rsidRPr="00E82BF9">
        <w:rPr>
          <w:rFonts w:ascii="Poppins" w:eastAsia="宋体" w:hAnsi="Poppins" w:cs="Poppins"/>
          <w:color w:val="BABABA"/>
          <w:kern w:val="0"/>
          <w:szCs w:val="21"/>
        </w:rPr>
        <w:t>核心基础能力</w:t>
      </w:r>
    </w:p>
    <w:p w14:paraId="4F380746" w14:textId="74E1E00A"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fldChar w:fldCharType="begin"/>
      </w:r>
      <w:r w:rsidRPr="00E82BF9">
        <w:rPr>
          <w:rFonts w:ascii="Poppins" w:eastAsia="宋体" w:hAnsi="Poppins" w:cs="Poppins"/>
          <w:color w:val="BABABA"/>
          <w:kern w:val="0"/>
          <w:szCs w:val="21"/>
        </w:rPr>
        <w:instrText xml:space="preserve"> INCLUDEPICTURE "https://p3-sign.toutiaoimg.com/tos-cn-i-6w9my0ksvp/62fbc889c17b4dc9bfefc20deea5b0ea~tplv-tt-origin-web:gif.jpeg?_iz=58558&amp;from=article.pc_detail&amp;lk3s=953192f4&amp;x-expires=1754462349&amp;x-signature=pAd1oq1INHFXJ0PX411XjFGAVoc%3D" \* MERGEFORMATINET </w:instrText>
      </w:r>
      <w:r w:rsidRPr="00E82BF9">
        <w:rPr>
          <w:rFonts w:ascii="Poppins" w:eastAsia="宋体" w:hAnsi="Poppins" w:cs="Poppins"/>
          <w:color w:val="BABABA"/>
          <w:kern w:val="0"/>
          <w:szCs w:val="21"/>
        </w:rPr>
        <w:fldChar w:fldCharType="separate"/>
      </w:r>
      <w:r w:rsidRPr="00E82BF9">
        <w:rPr>
          <w:rFonts w:ascii="Poppins" w:eastAsia="宋体" w:hAnsi="Poppins" w:cs="Poppins"/>
          <w:noProof/>
          <w:color w:val="BABABA"/>
          <w:kern w:val="0"/>
          <w:szCs w:val="21"/>
        </w:rPr>
        <w:drawing>
          <wp:inline distT="0" distB="0" distL="0" distR="0" wp14:anchorId="0A0E7B08" wp14:editId="2E079B69">
            <wp:extent cx="5274310" cy="2969260"/>
            <wp:effectExtent l="0" t="0" r="0" b="25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r w:rsidRPr="00E82BF9">
        <w:rPr>
          <w:rFonts w:ascii="Poppins" w:eastAsia="宋体" w:hAnsi="Poppins" w:cs="Poppins"/>
          <w:color w:val="BABABA"/>
          <w:kern w:val="0"/>
          <w:szCs w:val="21"/>
        </w:rPr>
        <w:fldChar w:fldCharType="end"/>
      </w:r>
    </w:p>
    <w:p w14:paraId="337BDD66"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（人工智能代理）</w:t>
      </w:r>
      <w:r w:rsidRPr="00E82BF9">
        <w:rPr>
          <w:rFonts w:ascii="Poppins" w:eastAsia="宋体" w:hAnsi="Poppins" w:cs="Poppins"/>
          <w:color w:val="BABABA"/>
          <w:kern w:val="0"/>
          <w:szCs w:val="21"/>
        </w:rPr>
        <w:t xml:space="preserve"> </w:t>
      </w:r>
      <w:r w:rsidRPr="00E82BF9">
        <w:rPr>
          <w:rFonts w:ascii="Poppins" w:eastAsia="宋体" w:hAnsi="Poppins" w:cs="Poppins"/>
          <w:color w:val="BABABA"/>
          <w:kern w:val="0"/>
          <w:szCs w:val="21"/>
        </w:rPr>
        <w:t>是一种能够感知外部环境、自主决策并规划执行具体动作及流程以实现特定任务目标的智能实体。它结合了感知、推理、学习和行动能力，能够在无人干预的情况下完成任务或辅助人类。必要时</w:t>
      </w:r>
      <w:r w:rsidRPr="00E82BF9">
        <w:rPr>
          <w:rFonts w:ascii="Poppins" w:eastAsia="宋体" w:hAnsi="Poppins" w:cs="Poppins"/>
          <w:color w:val="BABABA"/>
          <w:kern w:val="0"/>
          <w:szCs w:val="21"/>
        </w:rPr>
        <w:t>Agent</w:t>
      </w:r>
      <w:r w:rsidRPr="00E82BF9">
        <w:rPr>
          <w:rFonts w:ascii="Poppins" w:eastAsia="宋体" w:hAnsi="Poppins" w:cs="Poppins"/>
          <w:color w:val="BABABA"/>
          <w:kern w:val="0"/>
          <w:szCs w:val="21"/>
        </w:rPr>
        <w:t>还可以与其他智能体协作，通过多智能体相互协同配合进一步执行更加复杂的任务和事项。</w:t>
      </w:r>
    </w:p>
    <w:p w14:paraId="31E96B25"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 xml:space="preserve">AI Agent </w:t>
      </w:r>
      <w:r w:rsidRPr="00E82BF9">
        <w:rPr>
          <w:rFonts w:ascii="Poppins" w:eastAsia="宋体" w:hAnsi="Poppins" w:cs="Poppins"/>
          <w:color w:val="BABABA"/>
          <w:kern w:val="0"/>
          <w:szCs w:val="21"/>
        </w:rPr>
        <w:t>典型应用场景</w:t>
      </w:r>
    </w:p>
    <w:p w14:paraId="62C04328" w14:textId="35AE6F48"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lastRenderedPageBreak/>
        <w:fldChar w:fldCharType="begin"/>
      </w:r>
      <w:r w:rsidRPr="00E82BF9">
        <w:rPr>
          <w:rFonts w:ascii="Poppins" w:eastAsia="宋体" w:hAnsi="Poppins" w:cs="Poppins"/>
          <w:color w:val="BABABA"/>
          <w:kern w:val="0"/>
          <w:szCs w:val="21"/>
        </w:rPr>
        <w:instrText xml:space="preserve"> INCLUDEPICTURE "https://p3-sign.toutiaoimg.com/tos-cn-i-6w9my0ksvp/c08a5cc583e24bc58578c5e3069524f2~tplv-tt-origin-web:gif.jpeg?_iz=58558&amp;from=article.pc_detail&amp;lk3s=953192f4&amp;x-expires=1754462349&amp;x-signature=KVClmc1VB3o%2F14jjV41QUCG%2BS0w%3D" \* MERGEFORMATINET </w:instrText>
      </w:r>
      <w:r w:rsidRPr="00E82BF9">
        <w:rPr>
          <w:rFonts w:ascii="Poppins" w:eastAsia="宋体" w:hAnsi="Poppins" w:cs="Poppins"/>
          <w:color w:val="BABABA"/>
          <w:kern w:val="0"/>
          <w:szCs w:val="21"/>
        </w:rPr>
        <w:fldChar w:fldCharType="separate"/>
      </w:r>
      <w:r w:rsidRPr="00E82BF9">
        <w:rPr>
          <w:rFonts w:ascii="Poppins" w:eastAsia="宋体" w:hAnsi="Poppins" w:cs="Poppins"/>
          <w:noProof/>
          <w:color w:val="BABABA"/>
          <w:kern w:val="0"/>
          <w:szCs w:val="21"/>
        </w:rPr>
        <w:drawing>
          <wp:inline distT="0" distB="0" distL="0" distR="0" wp14:anchorId="68928BCA" wp14:editId="37DD08FC">
            <wp:extent cx="5274310" cy="2969260"/>
            <wp:effectExtent l="0" t="0" r="0" b="25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r w:rsidRPr="00E82BF9">
        <w:rPr>
          <w:rFonts w:ascii="Poppins" w:eastAsia="宋体" w:hAnsi="Poppins" w:cs="Poppins"/>
          <w:color w:val="BABABA"/>
          <w:kern w:val="0"/>
          <w:szCs w:val="21"/>
        </w:rPr>
        <w:fldChar w:fldCharType="end"/>
      </w:r>
    </w:p>
    <w:p w14:paraId="04DD31C6"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的快速发展正在深刻改变人们的生活及工作方式，从日常生活普遍性需求到企业级定制化服务，</w:t>
      </w: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的应用场景广泛且多样。在企业生产经营活动中，</w:t>
      </w:r>
      <w:r w:rsidRPr="00E82BF9">
        <w:rPr>
          <w:rFonts w:ascii="Poppins" w:eastAsia="宋体" w:hAnsi="Poppins" w:cs="Poppins"/>
          <w:color w:val="BABABA"/>
          <w:kern w:val="0"/>
          <w:szCs w:val="21"/>
        </w:rPr>
        <w:t>Agent</w:t>
      </w:r>
      <w:r w:rsidRPr="00E82BF9">
        <w:rPr>
          <w:rFonts w:ascii="Poppins" w:eastAsia="宋体" w:hAnsi="Poppins" w:cs="Poppins"/>
          <w:color w:val="BABABA"/>
          <w:kern w:val="0"/>
          <w:szCs w:val="21"/>
        </w:rPr>
        <w:t>能够基于任务目标有效承担企业内部流程化、标准化和重复性工作，帮助企业简化业务流程、提升运营效率、降低人工投入成本，进一步优化资源配置。</w:t>
      </w:r>
    </w:p>
    <w:p w14:paraId="34CB1D0C"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 xml:space="preserve">AI Agent </w:t>
      </w:r>
      <w:r w:rsidRPr="00E82BF9">
        <w:rPr>
          <w:rFonts w:ascii="Poppins" w:eastAsia="宋体" w:hAnsi="Poppins" w:cs="Poppins"/>
          <w:color w:val="BABABA"/>
          <w:kern w:val="0"/>
          <w:szCs w:val="21"/>
        </w:rPr>
        <w:t>全球发展历程及阶段特征</w:t>
      </w:r>
    </w:p>
    <w:p w14:paraId="6F261DF6" w14:textId="1CC00A88"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fldChar w:fldCharType="begin"/>
      </w:r>
      <w:r w:rsidRPr="00E82BF9">
        <w:rPr>
          <w:rFonts w:ascii="Poppins" w:eastAsia="宋体" w:hAnsi="Poppins" w:cs="Poppins"/>
          <w:color w:val="BABABA"/>
          <w:kern w:val="0"/>
          <w:szCs w:val="21"/>
        </w:rPr>
        <w:instrText xml:space="preserve"> INCLUDEPICTURE "https://p3-sign.toutiaoimg.com/tos-cn-i-6w9my0ksvp/94a4c109bd5e4ba0ac5d1926cc61b9a5~tplv-tt-origin-web:gif.jpeg?_iz=58558&amp;from=article.pc_detail&amp;lk3s=953192f4&amp;x-expires=1754462349&amp;x-signature=WaR%2F03TH9VZ8L40u8bqU6jmw3qU%3D" \* MERGEFORMATINET </w:instrText>
      </w:r>
      <w:r w:rsidRPr="00E82BF9">
        <w:rPr>
          <w:rFonts w:ascii="Poppins" w:eastAsia="宋体" w:hAnsi="Poppins" w:cs="Poppins"/>
          <w:color w:val="BABABA"/>
          <w:kern w:val="0"/>
          <w:szCs w:val="21"/>
        </w:rPr>
        <w:fldChar w:fldCharType="separate"/>
      </w:r>
      <w:r w:rsidRPr="00E82BF9">
        <w:rPr>
          <w:rFonts w:ascii="Poppins" w:eastAsia="宋体" w:hAnsi="Poppins" w:cs="Poppins"/>
          <w:noProof/>
          <w:color w:val="BABABA"/>
          <w:kern w:val="0"/>
          <w:szCs w:val="21"/>
        </w:rPr>
        <w:drawing>
          <wp:inline distT="0" distB="0" distL="0" distR="0" wp14:anchorId="5909B2D3" wp14:editId="69DB4A58">
            <wp:extent cx="5274310" cy="2969260"/>
            <wp:effectExtent l="0" t="0" r="0"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r w:rsidRPr="00E82BF9">
        <w:rPr>
          <w:rFonts w:ascii="Poppins" w:eastAsia="宋体" w:hAnsi="Poppins" w:cs="Poppins"/>
          <w:color w:val="BABABA"/>
          <w:kern w:val="0"/>
          <w:szCs w:val="21"/>
        </w:rPr>
        <w:fldChar w:fldCharType="end"/>
      </w:r>
    </w:p>
    <w:p w14:paraId="245866F2"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的发展经历了一个持续迭代演进的过程，融合了人工智能领域多个分支理论和技术突破，目前正进入全球应用爆发期。</w:t>
      </w:r>
    </w:p>
    <w:p w14:paraId="6E722010"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lastRenderedPageBreak/>
        <w:t>2020</w:t>
      </w:r>
      <w:r w:rsidRPr="00E82BF9">
        <w:rPr>
          <w:rFonts w:ascii="Poppins" w:eastAsia="宋体" w:hAnsi="Poppins" w:cs="Poppins"/>
          <w:color w:val="BABABA"/>
          <w:kern w:val="0"/>
          <w:szCs w:val="21"/>
        </w:rPr>
        <w:t>年至今，大语言模型取得突破性进展，赋予</w:t>
      </w: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前所未有的自然语言理解、推理、学习及生成能力。这使得构建更加通用、智能的</w:t>
      </w: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成为可能，并迅速成为各个行业的研究及应用热点。</w:t>
      </w:r>
    </w:p>
    <w:p w14:paraId="2B44F0F6"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 xml:space="preserve">AI Agent </w:t>
      </w:r>
      <w:r w:rsidRPr="00E82BF9">
        <w:rPr>
          <w:rFonts w:ascii="Poppins" w:eastAsia="宋体" w:hAnsi="Poppins" w:cs="Poppins"/>
          <w:color w:val="BABABA"/>
          <w:kern w:val="0"/>
          <w:szCs w:val="21"/>
        </w:rPr>
        <w:t>全球发展驱动因素</w:t>
      </w:r>
    </w:p>
    <w:p w14:paraId="0EDCDD9E" w14:textId="0F11BA70"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fldChar w:fldCharType="begin"/>
      </w:r>
      <w:r w:rsidRPr="00E82BF9">
        <w:rPr>
          <w:rFonts w:ascii="Poppins" w:eastAsia="宋体" w:hAnsi="Poppins" w:cs="Poppins"/>
          <w:color w:val="BABABA"/>
          <w:kern w:val="0"/>
          <w:szCs w:val="21"/>
        </w:rPr>
        <w:instrText xml:space="preserve"> INCLUDEPICTURE "https://p3-sign.toutiaoimg.com/tos-cn-i-6w9my0ksvp/6e04d749ca5d4299aa302bae37024114~tplv-tt-origin-web:gif.jpeg?_iz=58558&amp;from=article.pc_detail&amp;lk3s=953192f4&amp;x-expires=1754462349&amp;x-signature=cXclh24IV6Gp%2BQ3sLDKRhtch0%2Fc%3D" \* MERGEFORMATINET </w:instrText>
      </w:r>
      <w:r w:rsidRPr="00E82BF9">
        <w:rPr>
          <w:rFonts w:ascii="Poppins" w:eastAsia="宋体" w:hAnsi="Poppins" w:cs="Poppins"/>
          <w:color w:val="BABABA"/>
          <w:kern w:val="0"/>
          <w:szCs w:val="21"/>
        </w:rPr>
        <w:fldChar w:fldCharType="separate"/>
      </w:r>
      <w:r w:rsidRPr="00E82BF9">
        <w:rPr>
          <w:rFonts w:ascii="Poppins" w:eastAsia="宋体" w:hAnsi="Poppins" w:cs="Poppins"/>
          <w:noProof/>
          <w:color w:val="BABABA"/>
          <w:kern w:val="0"/>
          <w:szCs w:val="21"/>
        </w:rPr>
        <w:drawing>
          <wp:inline distT="0" distB="0" distL="0" distR="0" wp14:anchorId="641E3ED0" wp14:editId="772CDC70">
            <wp:extent cx="5274310" cy="2969260"/>
            <wp:effectExtent l="0" t="0" r="0" b="25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r w:rsidRPr="00E82BF9">
        <w:rPr>
          <w:rFonts w:ascii="Poppins" w:eastAsia="宋体" w:hAnsi="Poppins" w:cs="Poppins"/>
          <w:color w:val="BABABA"/>
          <w:kern w:val="0"/>
          <w:szCs w:val="21"/>
        </w:rPr>
        <w:fldChar w:fldCharType="end"/>
      </w:r>
    </w:p>
    <w:p w14:paraId="4A2EBE7B"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政策引导、技术进步以及各类</w:t>
      </w:r>
      <w:r w:rsidRPr="00E82BF9">
        <w:rPr>
          <w:rFonts w:ascii="Poppins" w:eastAsia="宋体" w:hAnsi="Poppins" w:cs="Poppins"/>
          <w:color w:val="BABABA"/>
          <w:kern w:val="0"/>
          <w:szCs w:val="21"/>
        </w:rPr>
        <w:t>AI</w:t>
      </w:r>
      <w:r w:rsidRPr="00E82BF9">
        <w:rPr>
          <w:rFonts w:ascii="Poppins" w:eastAsia="宋体" w:hAnsi="Poppins" w:cs="Poppins"/>
          <w:color w:val="BABABA"/>
          <w:kern w:val="0"/>
          <w:szCs w:val="21"/>
        </w:rPr>
        <w:t>应用需求日益增强，正驱动</w:t>
      </w: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持续扩展能力边界和应用场景。</w:t>
      </w:r>
    </w:p>
    <w:p w14:paraId="7E4E447B"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在国内外政策法规的指引下，软硬件技术层面的快速进步以及真实需求场景对</w:t>
      </w:r>
      <w:r w:rsidRPr="00E82BF9">
        <w:rPr>
          <w:rFonts w:ascii="Poppins" w:eastAsia="宋体" w:hAnsi="Poppins" w:cs="Poppins"/>
          <w:color w:val="BABABA"/>
          <w:kern w:val="0"/>
          <w:szCs w:val="21"/>
        </w:rPr>
        <w:t xml:space="preserve">AI </w:t>
      </w:r>
      <w:r w:rsidRPr="00E82BF9">
        <w:rPr>
          <w:rFonts w:ascii="Poppins" w:eastAsia="宋体" w:hAnsi="Poppins" w:cs="Poppins"/>
          <w:color w:val="BABABA"/>
          <w:kern w:val="0"/>
          <w:szCs w:val="21"/>
        </w:rPr>
        <w:t>应用的更高诉求，为</w:t>
      </w: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的发展带来持续的推动力。政策法规框架为</w:t>
      </w: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的发展划定合规边界，确保其演进路径与伦理法规要求一致；同时，技术创新的持续突破不断推动</w:t>
      </w: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在认知能力、自主决策与多模态交互等维度的性能边界拓宽。此外，自动化、智能化及个性化需求也在不断推动</w:t>
      </w: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在各个领域的应用场景扩展。</w:t>
      </w:r>
    </w:p>
    <w:p w14:paraId="1BA60DAF"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 xml:space="preserve">AI Agent </w:t>
      </w:r>
      <w:r w:rsidRPr="00E82BF9">
        <w:rPr>
          <w:rFonts w:ascii="Poppins" w:eastAsia="宋体" w:hAnsi="Poppins" w:cs="Poppins"/>
          <w:color w:val="BABABA"/>
          <w:kern w:val="0"/>
          <w:szCs w:val="21"/>
        </w:rPr>
        <w:t>全产业生态图谱</w:t>
      </w:r>
    </w:p>
    <w:p w14:paraId="4C67B4BC" w14:textId="3925DF7A"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lastRenderedPageBreak/>
        <w:fldChar w:fldCharType="begin"/>
      </w:r>
      <w:r w:rsidRPr="00E82BF9">
        <w:rPr>
          <w:rFonts w:ascii="Poppins" w:eastAsia="宋体" w:hAnsi="Poppins" w:cs="Poppins"/>
          <w:color w:val="BABABA"/>
          <w:kern w:val="0"/>
          <w:szCs w:val="21"/>
        </w:rPr>
        <w:instrText xml:space="preserve"> INCLUDEPICTURE "https://p3-sign.toutiaoimg.com/tos-cn-i-6w9my0ksvp/471c930976ea40e8a0990c66c94baecf~tplv-tt-origin-web:gif.jpeg?_iz=58558&amp;from=article.pc_detail&amp;lk3s=953192f4&amp;x-expires=1754462349&amp;x-signature=VWnhB2KLbeT2YJjpCXh0fTr7JSU%3D" \* MERGEFORMATINET </w:instrText>
      </w:r>
      <w:r w:rsidRPr="00E82BF9">
        <w:rPr>
          <w:rFonts w:ascii="Poppins" w:eastAsia="宋体" w:hAnsi="Poppins" w:cs="Poppins"/>
          <w:color w:val="BABABA"/>
          <w:kern w:val="0"/>
          <w:szCs w:val="21"/>
        </w:rPr>
        <w:fldChar w:fldCharType="separate"/>
      </w:r>
      <w:r w:rsidRPr="00E82BF9">
        <w:rPr>
          <w:rFonts w:ascii="Poppins" w:eastAsia="宋体" w:hAnsi="Poppins" w:cs="Poppins"/>
          <w:noProof/>
          <w:color w:val="BABABA"/>
          <w:kern w:val="0"/>
          <w:szCs w:val="21"/>
        </w:rPr>
        <w:drawing>
          <wp:inline distT="0" distB="0" distL="0" distR="0" wp14:anchorId="775C9C8F" wp14:editId="47559444">
            <wp:extent cx="5274310" cy="2969260"/>
            <wp:effectExtent l="0" t="0" r="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r w:rsidRPr="00E82BF9">
        <w:rPr>
          <w:rFonts w:ascii="Poppins" w:eastAsia="宋体" w:hAnsi="Poppins" w:cs="Poppins"/>
          <w:color w:val="BABABA"/>
          <w:kern w:val="0"/>
          <w:szCs w:val="21"/>
        </w:rPr>
        <w:fldChar w:fldCharType="end"/>
      </w:r>
    </w:p>
    <w:p w14:paraId="418D790C"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核心架构包含底层基础设施、中间核心能力层和上层各类垂直化场景交互应用层，各层协同工作以实现自主感知、决策及任务执行。</w:t>
      </w:r>
    </w:p>
    <w:p w14:paraId="6B6998A6"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依靠底层技术发展和实际场景需求提炼，孵化出适用于各个领域垂直化场景的功能性</w:t>
      </w:r>
      <w:r w:rsidRPr="00E82BF9">
        <w:rPr>
          <w:rFonts w:ascii="Poppins" w:eastAsia="宋体" w:hAnsi="Poppins" w:cs="Poppins"/>
          <w:color w:val="BABABA"/>
          <w:kern w:val="0"/>
          <w:szCs w:val="21"/>
        </w:rPr>
        <w:t>Agent</w:t>
      </w:r>
      <w:r w:rsidRPr="00E82BF9">
        <w:rPr>
          <w:rFonts w:ascii="Poppins" w:eastAsia="宋体" w:hAnsi="Poppins" w:cs="Poppins"/>
          <w:color w:val="BABABA"/>
          <w:kern w:val="0"/>
          <w:szCs w:val="21"/>
        </w:rPr>
        <w:t>。基础层提供必要的软硬件基础设施，平台层提供开发和运行</w:t>
      </w: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的平台和工具，应用层则将</w:t>
      </w: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的服务能力应用落地。</w:t>
      </w:r>
    </w:p>
    <w:p w14:paraId="4D120999" w14:textId="417D4081"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fldChar w:fldCharType="begin"/>
      </w:r>
      <w:r w:rsidRPr="00E82BF9">
        <w:rPr>
          <w:rFonts w:ascii="Poppins" w:eastAsia="宋体" w:hAnsi="Poppins" w:cs="Poppins"/>
          <w:color w:val="BABABA"/>
          <w:kern w:val="0"/>
          <w:szCs w:val="21"/>
        </w:rPr>
        <w:instrText xml:space="preserve"> INCLUDEPICTURE "https://p3-sign.toutiaoimg.com/tos-cn-i-6w9my0ksvp/3bb59ed9ef18437290a773750aaf3865~tplv-tt-origin-web:gif.jpeg?_iz=58558&amp;from=article.pc_detail&amp;lk3s=953192f4&amp;x-expires=1754462349&amp;x-signature=1T7KIXEwoXTeTF0KXsZ258lS19Q%3D" \* MERGEFORMATINET </w:instrText>
      </w:r>
      <w:r w:rsidRPr="00E82BF9">
        <w:rPr>
          <w:rFonts w:ascii="Poppins" w:eastAsia="宋体" w:hAnsi="Poppins" w:cs="Poppins"/>
          <w:color w:val="BABABA"/>
          <w:kern w:val="0"/>
          <w:szCs w:val="21"/>
        </w:rPr>
        <w:fldChar w:fldCharType="separate"/>
      </w:r>
      <w:r w:rsidRPr="00E82BF9">
        <w:rPr>
          <w:rFonts w:ascii="Poppins" w:eastAsia="宋体" w:hAnsi="Poppins" w:cs="Poppins"/>
          <w:noProof/>
          <w:color w:val="BABABA"/>
          <w:kern w:val="0"/>
          <w:szCs w:val="21"/>
        </w:rPr>
        <w:drawing>
          <wp:inline distT="0" distB="0" distL="0" distR="0" wp14:anchorId="36EF027A" wp14:editId="14EC1F66">
            <wp:extent cx="5274310" cy="835025"/>
            <wp:effectExtent l="0" t="0" r="0" b="31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835025"/>
                    </a:xfrm>
                    <a:prstGeom prst="rect">
                      <a:avLst/>
                    </a:prstGeom>
                    <a:noFill/>
                    <a:ln>
                      <a:noFill/>
                    </a:ln>
                  </pic:spPr>
                </pic:pic>
              </a:graphicData>
            </a:graphic>
          </wp:inline>
        </w:drawing>
      </w:r>
      <w:r w:rsidRPr="00E82BF9">
        <w:rPr>
          <w:rFonts w:ascii="Poppins" w:eastAsia="宋体" w:hAnsi="Poppins" w:cs="Poppins"/>
          <w:color w:val="BABABA"/>
          <w:kern w:val="0"/>
          <w:szCs w:val="21"/>
        </w:rPr>
        <w:fldChar w:fldCharType="end"/>
      </w:r>
    </w:p>
    <w:p w14:paraId="4806FEA2"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零售及电子商务</w:t>
      </w:r>
    </w:p>
    <w:p w14:paraId="4F6374B4"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1. AI Agent</w:t>
      </w:r>
      <w:r w:rsidRPr="00E82BF9">
        <w:rPr>
          <w:rFonts w:ascii="Poppins" w:eastAsia="宋体" w:hAnsi="Poppins" w:cs="Poppins"/>
          <w:color w:val="BABABA"/>
          <w:kern w:val="0"/>
          <w:szCs w:val="21"/>
        </w:rPr>
        <w:t>在全球零售及电子商务领域中的典型应用场景分析</w:t>
      </w:r>
    </w:p>
    <w:p w14:paraId="3580EDCA" w14:textId="69918C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lastRenderedPageBreak/>
        <w:fldChar w:fldCharType="begin"/>
      </w:r>
      <w:r w:rsidRPr="00E82BF9">
        <w:rPr>
          <w:rFonts w:ascii="Poppins" w:eastAsia="宋体" w:hAnsi="Poppins" w:cs="Poppins"/>
          <w:color w:val="BABABA"/>
          <w:kern w:val="0"/>
          <w:szCs w:val="21"/>
        </w:rPr>
        <w:instrText xml:space="preserve"> INCLUDEPICTURE "https://p3-sign.toutiaoimg.com/tos-cn-i-6w9my0ksvp/db01e9b7c2bb43bca37b50ad1eb6041e~tplv-tt-origin-web:gif.jpeg?_iz=58558&amp;from=article.pc_detail&amp;lk3s=953192f4&amp;x-expires=1754462349&amp;x-signature=3y7P%2F3v9NGBZNpiZNKuukVztw9c%3D" \* MERGEFORMATINET </w:instrText>
      </w:r>
      <w:r w:rsidRPr="00E82BF9">
        <w:rPr>
          <w:rFonts w:ascii="Poppins" w:eastAsia="宋体" w:hAnsi="Poppins" w:cs="Poppins"/>
          <w:color w:val="BABABA"/>
          <w:kern w:val="0"/>
          <w:szCs w:val="21"/>
        </w:rPr>
        <w:fldChar w:fldCharType="separate"/>
      </w:r>
      <w:r w:rsidRPr="00E82BF9">
        <w:rPr>
          <w:rFonts w:ascii="Poppins" w:eastAsia="宋体" w:hAnsi="Poppins" w:cs="Poppins"/>
          <w:noProof/>
          <w:color w:val="BABABA"/>
          <w:kern w:val="0"/>
          <w:szCs w:val="21"/>
        </w:rPr>
        <w:drawing>
          <wp:inline distT="0" distB="0" distL="0" distR="0" wp14:anchorId="0A3EC4C9" wp14:editId="537278CF">
            <wp:extent cx="5274310" cy="2969260"/>
            <wp:effectExtent l="0" t="0" r="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r w:rsidRPr="00E82BF9">
        <w:rPr>
          <w:rFonts w:ascii="Poppins" w:eastAsia="宋体" w:hAnsi="Poppins" w:cs="Poppins"/>
          <w:color w:val="BABABA"/>
          <w:kern w:val="0"/>
          <w:szCs w:val="21"/>
        </w:rPr>
        <w:fldChar w:fldCharType="end"/>
      </w:r>
    </w:p>
    <w:p w14:paraId="2E2F3467"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在电子商务领域，</w:t>
      </w: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的应用已经从理论探索走向实际业务场景落地，尤其在智能管理、降本增效和提升用户从售前到售后的服务体验方面，已取得显著成效。售前阶段，</w:t>
      </w: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通过需求预测、内容营销可有效降低运营门槛；销中阶段，通过完成商品库存管理、智能营销等能够减少人员成本投入、有效提升经营效率；售后阶段，在个性化接待、会员运营、用户数据分析等环节更加专业及时，从而有利于增强用户粘性并提升用户满意度。用户端则能提供智能化商品导购和个性化商品推荐并同步答疑。</w:t>
      </w:r>
    </w:p>
    <w:p w14:paraId="63FA1AF9"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2. AI Agent</w:t>
      </w:r>
      <w:r w:rsidRPr="00E82BF9">
        <w:rPr>
          <w:rFonts w:ascii="Poppins" w:eastAsia="宋体" w:hAnsi="Poppins" w:cs="Poppins"/>
          <w:color w:val="BABABA"/>
          <w:kern w:val="0"/>
          <w:szCs w:val="21"/>
        </w:rPr>
        <w:t>在全球零售及电子商务领域中的商业化路径选择</w:t>
      </w:r>
    </w:p>
    <w:p w14:paraId="0CE9AE35" w14:textId="7F3105F4"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fldChar w:fldCharType="begin"/>
      </w:r>
      <w:r w:rsidRPr="00E82BF9">
        <w:rPr>
          <w:rFonts w:ascii="Poppins" w:eastAsia="宋体" w:hAnsi="Poppins" w:cs="Poppins"/>
          <w:color w:val="BABABA"/>
          <w:kern w:val="0"/>
          <w:szCs w:val="21"/>
        </w:rPr>
        <w:instrText xml:space="preserve"> INCLUDEPICTURE "https://p3-sign.toutiaoimg.com/tos-cn-i-6w9my0ksvp/7302be06c16545038e6d1f36fed5ad27~tplv-tt-origin-web:gif.jpeg?_iz=58558&amp;from=article.pc_detail&amp;lk3s=953192f4&amp;x-expires=1754462349&amp;x-signature=PpODXbrKFSjkzW5KWxIRGQjyBj8%3D" \* MERGEFORMATINET </w:instrText>
      </w:r>
      <w:r w:rsidRPr="00E82BF9">
        <w:rPr>
          <w:rFonts w:ascii="Poppins" w:eastAsia="宋体" w:hAnsi="Poppins" w:cs="Poppins"/>
          <w:color w:val="BABABA"/>
          <w:kern w:val="0"/>
          <w:szCs w:val="21"/>
        </w:rPr>
        <w:fldChar w:fldCharType="separate"/>
      </w:r>
      <w:r w:rsidRPr="00E82BF9">
        <w:rPr>
          <w:rFonts w:ascii="Poppins" w:eastAsia="宋体" w:hAnsi="Poppins" w:cs="Poppins"/>
          <w:noProof/>
          <w:color w:val="BABABA"/>
          <w:kern w:val="0"/>
          <w:szCs w:val="21"/>
        </w:rPr>
        <w:drawing>
          <wp:inline distT="0" distB="0" distL="0" distR="0" wp14:anchorId="25100AEB" wp14:editId="343C0FA5">
            <wp:extent cx="5274310" cy="2969260"/>
            <wp:effectExtent l="0" t="0" r="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r w:rsidRPr="00E82BF9">
        <w:rPr>
          <w:rFonts w:ascii="Poppins" w:eastAsia="宋体" w:hAnsi="Poppins" w:cs="Poppins"/>
          <w:color w:val="BABABA"/>
          <w:kern w:val="0"/>
          <w:szCs w:val="21"/>
        </w:rPr>
        <w:fldChar w:fldCharType="end"/>
      </w:r>
    </w:p>
    <w:p w14:paraId="7BCCE25E"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lastRenderedPageBreak/>
        <w:t>电商</w:t>
      </w:r>
      <w:r w:rsidRPr="00E82BF9">
        <w:rPr>
          <w:rFonts w:ascii="Poppins" w:eastAsia="宋体" w:hAnsi="Poppins" w:cs="Poppins"/>
          <w:color w:val="BABABA"/>
          <w:kern w:val="0"/>
          <w:szCs w:val="21"/>
        </w:rPr>
        <w:t>Agent</w:t>
      </w:r>
      <w:r w:rsidRPr="00E82BF9">
        <w:rPr>
          <w:rFonts w:ascii="Poppins" w:eastAsia="宋体" w:hAnsi="Poppins" w:cs="Poppins"/>
          <w:color w:val="BABABA"/>
          <w:kern w:val="0"/>
          <w:szCs w:val="21"/>
        </w:rPr>
        <w:t>主要以</w:t>
      </w:r>
      <w:r w:rsidRPr="00E82BF9">
        <w:rPr>
          <w:rFonts w:ascii="Poppins" w:eastAsia="宋体" w:hAnsi="Poppins" w:cs="Poppins"/>
          <w:color w:val="BABABA"/>
          <w:kern w:val="0"/>
          <w:szCs w:val="21"/>
        </w:rPr>
        <w:t>SaaS</w:t>
      </w:r>
      <w:r w:rsidRPr="00E82BF9">
        <w:rPr>
          <w:rFonts w:ascii="Poppins" w:eastAsia="宋体" w:hAnsi="Poppins" w:cs="Poppins"/>
          <w:color w:val="BABABA"/>
          <w:kern w:val="0"/>
          <w:szCs w:val="21"/>
        </w:rPr>
        <w:t>形式深入各业务环节，定制化服务模式可以针对企业特定的业务流程进行适配，同时佣金抽成和按照使用量计费等新形式也正被客户所接受。订阅制由平台企业提供标准化</w:t>
      </w:r>
      <w:r w:rsidRPr="00E82BF9">
        <w:rPr>
          <w:rFonts w:ascii="Poppins" w:eastAsia="宋体" w:hAnsi="Poppins" w:cs="Poppins"/>
          <w:color w:val="BABABA"/>
          <w:kern w:val="0"/>
          <w:szCs w:val="21"/>
        </w:rPr>
        <w:t>Agent</w:t>
      </w:r>
      <w:r w:rsidRPr="00E82BF9">
        <w:rPr>
          <w:rFonts w:ascii="Poppins" w:eastAsia="宋体" w:hAnsi="Poppins" w:cs="Poppins"/>
          <w:color w:val="BABABA"/>
          <w:kern w:val="0"/>
          <w:szCs w:val="21"/>
        </w:rPr>
        <w:t>产品，按照时间周期、账号个数等收取固定费用，如阿里巴巴国际站和</w:t>
      </w:r>
      <w:proofErr w:type="spellStart"/>
      <w:r w:rsidRPr="00E82BF9">
        <w:rPr>
          <w:rFonts w:ascii="Poppins" w:eastAsia="宋体" w:hAnsi="Poppins" w:cs="Poppins"/>
          <w:color w:val="BABABA"/>
          <w:kern w:val="0"/>
          <w:szCs w:val="21"/>
        </w:rPr>
        <w:t>TargetPilot</w:t>
      </w:r>
      <w:proofErr w:type="spellEnd"/>
      <w:r w:rsidRPr="00E82BF9">
        <w:rPr>
          <w:rFonts w:ascii="Poppins" w:eastAsia="宋体" w:hAnsi="Poppins" w:cs="Poppins"/>
          <w:color w:val="BABABA"/>
          <w:kern w:val="0"/>
          <w:szCs w:val="21"/>
        </w:rPr>
        <w:t>多服务于中国出海商家；定制化模式主要针对企业实际业务模式和工作流程进行专业设计，根据具体</w:t>
      </w:r>
      <w:r w:rsidRPr="00E82BF9">
        <w:rPr>
          <w:rFonts w:ascii="Poppins" w:eastAsia="宋体" w:hAnsi="Poppins" w:cs="Poppins"/>
          <w:color w:val="BABABA"/>
          <w:kern w:val="0"/>
          <w:szCs w:val="21"/>
        </w:rPr>
        <w:t>Agent</w:t>
      </w:r>
      <w:r w:rsidRPr="00E82BF9">
        <w:rPr>
          <w:rFonts w:ascii="Poppins" w:eastAsia="宋体" w:hAnsi="Poppins" w:cs="Poppins"/>
          <w:color w:val="BABABA"/>
          <w:kern w:val="0"/>
          <w:szCs w:val="21"/>
        </w:rPr>
        <w:t>功能和使用量进行收费，如</w:t>
      </w:r>
      <w:r w:rsidRPr="00E82BF9">
        <w:rPr>
          <w:rFonts w:ascii="Poppins" w:eastAsia="宋体" w:hAnsi="Poppins" w:cs="Poppins"/>
          <w:color w:val="BABABA"/>
          <w:kern w:val="0"/>
          <w:szCs w:val="21"/>
        </w:rPr>
        <w:t>ServiceNow</w:t>
      </w:r>
      <w:r w:rsidRPr="00E82BF9">
        <w:rPr>
          <w:rFonts w:ascii="Poppins" w:eastAsia="宋体" w:hAnsi="Poppins" w:cs="Poppins"/>
          <w:color w:val="BABABA"/>
          <w:kern w:val="0"/>
          <w:szCs w:val="21"/>
        </w:rPr>
        <w:t>服务全球客户；佣金抽成一般通过</w:t>
      </w:r>
      <w:r w:rsidRPr="00E82BF9">
        <w:rPr>
          <w:rFonts w:ascii="Poppins" w:eastAsia="宋体" w:hAnsi="Poppins" w:cs="Poppins"/>
          <w:color w:val="BABABA"/>
          <w:kern w:val="0"/>
          <w:szCs w:val="21"/>
        </w:rPr>
        <w:t>Agent</w:t>
      </w:r>
      <w:r w:rsidRPr="00E82BF9">
        <w:rPr>
          <w:rFonts w:ascii="Poppins" w:eastAsia="宋体" w:hAnsi="Poppins" w:cs="Poppins"/>
          <w:color w:val="BABABA"/>
          <w:kern w:val="0"/>
          <w:szCs w:val="21"/>
        </w:rPr>
        <w:t>参与营销促进销售转化，收取成交额的部分收益，目前仅由少数企业提供；按量计费模式提供标准</w:t>
      </w:r>
      <w:r w:rsidRPr="00E82BF9">
        <w:rPr>
          <w:rFonts w:ascii="Poppins" w:eastAsia="宋体" w:hAnsi="Poppins" w:cs="Poppins"/>
          <w:color w:val="BABABA"/>
          <w:kern w:val="0"/>
          <w:szCs w:val="21"/>
        </w:rPr>
        <w:t>Agent</w:t>
      </w:r>
      <w:r w:rsidRPr="00E82BF9">
        <w:rPr>
          <w:rFonts w:ascii="Poppins" w:eastAsia="宋体" w:hAnsi="Poppins" w:cs="Poppins"/>
          <w:color w:val="BABABA"/>
          <w:kern w:val="0"/>
          <w:szCs w:val="21"/>
        </w:rPr>
        <w:t>产品的开放接口，根据使用过程中的调用频次、</w:t>
      </w:r>
      <w:r w:rsidRPr="00E82BF9">
        <w:rPr>
          <w:rFonts w:ascii="Poppins" w:eastAsia="宋体" w:hAnsi="Poppins" w:cs="Poppins"/>
          <w:color w:val="BABABA"/>
          <w:kern w:val="0"/>
          <w:szCs w:val="21"/>
        </w:rPr>
        <w:t>token</w:t>
      </w:r>
      <w:r w:rsidRPr="00E82BF9">
        <w:rPr>
          <w:rFonts w:ascii="Poppins" w:eastAsia="宋体" w:hAnsi="Poppins" w:cs="Poppins"/>
          <w:color w:val="BABABA"/>
          <w:kern w:val="0"/>
          <w:szCs w:val="21"/>
        </w:rPr>
        <w:t>消耗量等收取费用。</w:t>
      </w:r>
    </w:p>
    <w:p w14:paraId="7E153C69"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3.AI Agent</w:t>
      </w:r>
      <w:r w:rsidRPr="00E82BF9">
        <w:rPr>
          <w:rFonts w:ascii="Poppins" w:eastAsia="宋体" w:hAnsi="Poppins" w:cs="Poppins"/>
          <w:color w:val="BABABA"/>
          <w:kern w:val="0"/>
          <w:szCs w:val="21"/>
        </w:rPr>
        <w:t>在全球零售及电子商务领域中的核心痛难点分析</w:t>
      </w:r>
    </w:p>
    <w:p w14:paraId="0FBB898D" w14:textId="1796A0EA"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fldChar w:fldCharType="begin"/>
      </w:r>
      <w:r w:rsidRPr="00E82BF9">
        <w:rPr>
          <w:rFonts w:ascii="Poppins" w:eastAsia="宋体" w:hAnsi="Poppins" w:cs="Poppins"/>
          <w:color w:val="BABABA"/>
          <w:kern w:val="0"/>
          <w:szCs w:val="21"/>
        </w:rPr>
        <w:instrText xml:space="preserve"> INCLUDEPICTURE "https://p3-sign.toutiaoimg.com/tos-cn-i-6w9my0ksvp/a51281e0cb904618a6f3d85911164dc9~tplv-tt-origin-web:gif.jpeg?_iz=58558&amp;from=article.pc_detail&amp;lk3s=953192f4&amp;x-expires=1754462349&amp;x-signature=TmfnCSUS3azzyMP8en03bbB97wI%3D" \* MERGEFORMATINET </w:instrText>
      </w:r>
      <w:r w:rsidRPr="00E82BF9">
        <w:rPr>
          <w:rFonts w:ascii="Poppins" w:eastAsia="宋体" w:hAnsi="Poppins" w:cs="Poppins"/>
          <w:color w:val="BABABA"/>
          <w:kern w:val="0"/>
          <w:szCs w:val="21"/>
        </w:rPr>
        <w:fldChar w:fldCharType="separate"/>
      </w:r>
      <w:r w:rsidRPr="00E82BF9">
        <w:rPr>
          <w:rFonts w:ascii="Poppins" w:eastAsia="宋体" w:hAnsi="Poppins" w:cs="Poppins"/>
          <w:noProof/>
          <w:color w:val="BABABA"/>
          <w:kern w:val="0"/>
          <w:szCs w:val="21"/>
        </w:rPr>
        <w:drawing>
          <wp:inline distT="0" distB="0" distL="0" distR="0" wp14:anchorId="737FA02D" wp14:editId="4E406605">
            <wp:extent cx="5274310" cy="2969260"/>
            <wp:effectExtent l="0" t="0" r="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r w:rsidRPr="00E82BF9">
        <w:rPr>
          <w:rFonts w:ascii="Poppins" w:eastAsia="宋体" w:hAnsi="Poppins" w:cs="Poppins"/>
          <w:color w:val="BABABA"/>
          <w:kern w:val="0"/>
          <w:szCs w:val="21"/>
        </w:rPr>
        <w:fldChar w:fldCharType="end"/>
      </w:r>
    </w:p>
    <w:p w14:paraId="28988E03"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在电商应用场景中，面临来自不同维度多个环节上的难点和压力。业务链条上产生多个来源的数据信息，存在统计口径和周期差异等问题，不同部门不同环节的人员在使用中产生的信息损耗将对</w:t>
      </w:r>
      <w:r w:rsidRPr="00E82BF9">
        <w:rPr>
          <w:rFonts w:ascii="Poppins" w:eastAsia="宋体" w:hAnsi="Poppins" w:cs="Poppins"/>
          <w:color w:val="BABABA"/>
          <w:kern w:val="0"/>
          <w:szCs w:val="21"/>
        </w:rPr>
        <w:t>Agent</w:t>
      </w:r>
      <w:r w:rsidRPr="00E82BF9">
        <w:rPr>
          <w:rFonts w:ascii="Poppins" w:eastAsia="宋体" w:hAnsi="Poppins" w:cs="Poppins"/>
          <w:color w:val="BABABA"/>
          <w:kern w:val="0"/>
          <w:szCs w:val="21"/>
        </w:rPr>
        <w:t>调用数据时产生幻觉；通常电商业务会覆盖图片、视频、长文本等多维数据，</w:t>
      </w:r>
      <w:r w:rsidRPr="00E82BF9">
        <w:rPr>
          <w:rFonts w:ascii="Poppins" w:eastAsia="宋体" w:hAnsi="Poppins" w:cs="Poppins"/>
          <w:color w:val="BABABA"/>
          <w:kern w:val="0"/>
          <w:szCs w:val="21"/>
        </w:rPr>
        <w:t>Agent</w:t>
      </w:r>
      <w:r w:rsidRPr="00E82BF9">
        <w:rPr>
          <w:rFonts w:ascii="Poppins" w:eastAsia="宋体" w:hAnsi="Poppins" w:cs="Poppins"/>
          <w:color w:val="BABABA"/>
          <w:kern w:val="0"/>
          <w:szCs w:val="21"/>
        </w:rPr>
        <w:t>在处理和产出物料时会消耗大量算力，增加等待时长进而影响运行效率和产出质量。</w:t>
      </w:r>
    </w:p>
    <w:p w14:paraId="7F8CCDDF"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游戏及泛娱乐</w:t>
      </w:r>
    </w:p>
    <w:p w14:paraId="57C2DA79"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 xml:space="preserve">1. AI Agent </w:t>
      </w:r>
      <w:r w:rsidRPr="00E82BF9">
        <w:rPr>
          <w:rFonts w:ascii="Poppins" w:eastAsia="宋体" w:hAnsi="Poppins" w:cs="Poppins"/>
          <w:color w:val="BABABA"/>
          <w:kern w:val="0"/>
          <w:szCs w:val="21"/>
        </w:rPr>
        <w:t>在泛娱乐及游戏行业中的典型应用场景分析</w:t>
      </w:r>
    </w:p>
    <w:p w14:paraId="6944348A" w14:textId="59378642"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lastRenderedPageBreak/>
        <w:fldChar w:fldCharType="begin"/>
      </w:r>
      <w:r w:rsidRPr="00E82BF9">
        <w:rPr>
          <w:rFonts w:ascii="Poppins" w:eastAsia="宋体" w:hAnsi="Poppins" w:cs="Poppins"/>
          <w:color w:val="BABABA"/>
          <w:kern w:val="0"/>
          <w:szCs w:val="21"/>
        </w:rPr>
        <w:instrText xml:space="preserve"> INCLUDEPICTURE "https://p3-sign.toutiaoimg.com/tos-cn-i-6w9my0ksvp/6e2edd9736f24b22aeab44175e0adf42~tplv-tt-origin-web:gif.jpeg?_iz=58558&amp;from=article.pc_detail&amp;lk3s=953192f4&amp;x-expires=1754462349&amp;x-signature=WbRINeSaUpoGmNlW%2BGhzaefUXYU%3D" \* MERGEFORMATINET </w:instrText>
      </w:r>
      <w:r w:rsidRPr="00E82BF9">
        <w:rPr>
          <w:rFonts w:ascii="Poppins" w:eastAsia="宋体" w:hAnsi="Poppins" w:cs="Poppins"/>
          <w:color w:val="BABABA"/>
          <w:kern w:val="0"/>
          <w:szCs w:val="21"/>
        </w:rPr>
        <w:fldChar w:fldCharType="separate"/>
      </w:r>
      <w:r w:rsidRPr="00E82BF9">
        <w:rPr>
          <w:rFonts w:ascii="Poppins" w:eastAsia="宋体" w:hAnsi="Poppins" w:cs="Poppins"/>
          <w:noProof/>
          <w:color w:val="BABABA"/>
          <w:kern w:val="0"/>
          <w:szCs w:val="21"/>
        </w:rPr>
        <w:drawing>
          <wp:inline distT="0" distB="0" distL="0" distR="0" wp14:anchorId="0230D124" wp14:editId="2F5E8C42">
            <wp:extent cx="5274310" cy="2969260"/>
            <wp:effectExtent l="0" t="0" r="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r w:rsidRPr="00E82BF9">
        <w:rPr>
          <w:rFonts w:ascii="Poppins" w:eastAsia="宋体" w:hAnsi="Poppins" w:cs="Poppins"/>
          <w:color w:val="BABABA"/>
          <w:kern w:val="0"/>
          <w:szCs w:val="21"/>
        </w:rPr>
        <w:fldChar w:fldCharType="end"/>
      </w:r>
    </w:p>
    <w:p w14:paraId="78A07124"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的多模态能力在娱乐领域的图片、音视频、数字人等内容创作上可以极大提高创作效率和产出质量；在消费者体验端，</w:t>
      </w:r>
      <w:r w:rsidRPr="00E82BF9">
        <w:rPr>
          <w:rFonts w:ascii="Poppins" w:eastAsia="宋体" w:hAnsi="Poppins" w:cs="Poppins"/>
          <w:color w:val="BABABA"/>
          <w:kern w:val="0"/>
          <w:szCs w:val="21"/>
        </w:rPr>
        <w:t>Agent</w:t>
      </w:r>
      <w:r w:rsidRPr="00E82BF9">
        <w:rPr>
          <w:rFonts w:ascii="Poppins" w:eastAsia="宋体" w:hAnsi="Poppins" w:cs="Poppins"/>
          <w:color w:val="BABABA"/>
          <w:kern w:val="0"/>
          <w:szCs w:val="21"/>
        </w:rPr>
        <w:t>能够提供高质量的的内容和丰富的呈现形式，以满足不同用户个性化需求；</w:t>
      </w:r>
    </w:p>
    <w:p w14:paraId="3E215835"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以游戏行业为例，</w:t>
      </w:r>
      <w:r w:rsidRPr="00E82BF9">
        <w:rPr>
          <w:rFonts w:ascii="Poppins" w:eastAsia="宋体" w:hAnsi="Poppins" w:cs="Poppins"/>
          <w:color w:val="BABABA"/>
          <w:kern w:val="0"/>
          <w:szCs w:val="21"/>
        </w:rPr>
        <w:t>Agent</w:t>
      </w:r>
      <w:r w:rsidRPr="00E82BF9">
        <w:rPr>
          <w:rFonts w:ascii="Poppins" w:eastAsia="宋体" w:hAnsi="Poppins" w:cs="Poppins"/>
          <w:color w:val="BABABA"/>
          <w:kern w:val="0"/>
          <w:szCs w:val="21"/>
        </w:rPr>
        <w:t>的自主性体现在可以根据用户偏好灵活调整游戏设定，为用户带来独一无二的个性化游戏体验。</w:t>
      </w:r>
    </w:p>
    <w:p w14:paraId="2041B2E9"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 xml:space="preserve">2. AI Agent </w:t>
      </w:r>
      <w:r w:rsidRPr="00E82BF9">
        <w:rPr>
          <w:rFonts w:ascii="Poppins" w:eastAsia="宋体" w:hAnsi="Poppins" w:cs="Poppins"/>
          <w:color w:val="BABABA"/>
          <w:kern w:val="0"/>
          <w:szCs w:val="21"/>
        </w:rPr>
        <w:t>在泛娱乐及游戏行业中的商业化路径选择</w:t>
      </w:r>
    </w:p>
    <w:p w14:paraId="13795D54" w14:textId="3208686F"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fldChar w:fldCharType="begin"/>
      </w:r>
      <w:r w:rsidRPr="00E82BF9">
        <w:rPr>
          <w:rFonts w:ascii="Poppins" w:eastAsia="宋体" w:hAnsi="Poppins" w:cs="Poppins"/>
          <w:color w:val="BABABA"/>
          <w:kern w:val="0"/>
          <w:szCs w:val="21"/>
        </w:rPr>
        <w:instrText xml:space="preserve"> INCLUDEPICTURE "https://p3-sign.toutiaoimg.com/tos-cn-i-6w9my0ksvp/dd7882a3d1b74c6bb7ad7f8e8a98e7e9~tplv-tt-origin-web:gif.jpeg?_iz=58558&amp;from=article.pc_detail&amp;lk3s=953192f4&amp;x-expires=1754462349&amp;x-signature=7AR6U8puj%2Bj827U4eSEiMEQg4E4%3D" \* MERGEFORMATINET </w:instrText>
      </w:r>
      <w:r w:rsidRPr="00E82BF9">
        <w:rPr>
          <w:rFonts w:ascii="Poppins" w:eastAsia="宋体" w:hAnsi="Poppins" w:cs="Poppins"/>
          <w:color w:val="BABABA"/>
          <w:kern w:val="0"/>
          <w:szCs w:val="21"/>
        </w:rPr>
        <w:fldChar w:fldCharType="separate"/>
      </w:r>
      <w:r w:rsidRPr="00E82BF9">
        <w:rPr>
          <w:rFonts w:ascii="Poppins" w:eastAsia="宋体" w:hAnsi="Poppins" w:cs="Poppins"/>
          <w:noProof/>
          <w:color w:val="BABABA"/>
          <w:kern w:val="0"/>
          <w:szCs w:val="21"/>
        </w:rPr>
        <w:drawing>
          <wp:inline distT="0" distB="0" distL="0" distR="0" wp14:anchorId="25D4100C" wp14:editId="34CCDB5E">
            <wp:extent cx="5274310" cy="2969260"/>
            <wp:effectExtent l="0" t="0" r="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r w:rsidRPr="00E82BF9">
        <w:rPr>
          <w:rFonts w:ascii="Poppins" w:eastAsia="宋体" w:hAnsi="Poppins" w:cs="Poppins"/>
          <w:color w:val="BABABA"/>
          <w:kern w:val="0"/>
          <w:szCs w:val="21"/>
        </w:rPr>
        <w:fldChar w:fldCharType="end"/>
      </w:r>
    </w:p>
    <w:p w14:paraId="31FE1A56"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lastRenderedPageBreak/>
        <w:t>AI Agent</w:t>
      </w:r>
      <w:r w:rsidRPr="00E82BF9">
        <w:rPr>
          <w:rFonts w:ascii="Poppins" w:eastAsia="宋体" w:hAnsi="Poppins" w:cs="Poppins"/>
          <w:color w:val="BABABA"/>
          <w:kern w:val="0"/>
          <w:szCs w:val="21"/>
        </w:rPr>
        <w:t>在娱乐行业中的主要应用价值是通过自动化提升效率、减少资源投入并降低成本支出，以及聚焦创新业务模式三方面，进而优化从业者工作流程。</w:t>
      </w:r>
    </w:p>
    <w:p w14:paraId="7C451F45"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以创意设计领域为例，订阅制收费为订阅用户提供</w:t>
      </w:r>
      <w:r w:rsidRPr="00E82BF9">
        <w:rPr>
          <w:rFonts w:ascii="Poppins" w:eastAsia="宋体" w:hAnsi="Poppins" w:cs="Poppins"/>
          <w:color w:val="BABABA"/>
          <w:kern w:val="0"/>
          <w:szCs w:val="21"/>
        </w:rPr>
        <w:t>Agent</w:t>
      </w:r>
      <w:r w:rsidRPr="00E82BF9">
        <w:rPr>
          <w:rFonts w:ascii="Poppins" w:eastAsia="宋体" w:hAnsi="Poppins" w:cs="Poppins"/>
          <w:color w:val="BABABA"/>
          <w:kern w:val="0"/>
          <w:szCs w:val="21"/>
        </w:rPr>
        <w:t>功能，用户可以在订阅周期内使用</w:t>
      </w:r>
      <w:r w:rsidRPr="00E82BF9">
        <w:rPr>
          <w:rFonts w:ascii="Poppins" w:eastAsia="宋体" w:hAnsi="Poppins" w:cs="Poppins"/>
          <w:color w:val="BABABA"/>
          <w:kern w:val="0"/>
          <w:szCs w:val="21"/>
        </w:rPr>
        <w:t>Agent</w:t>
      </w:r>
      <w:r w:rsidRPr="00E82BF9">
        <w:rPr>
          <w:rFonts w:ascii="Poppins" w:eastAsia="宋体" w:hAnsi="Poppins" w:cs="Poppins"/>
          <w:color w:val="BABABA"/>
          <w:kern w:val="0"/>
          <w:szCs w:val="21"/>
        </w:rPr>
        <w:t>生成图片等功能，常以包月形式付费，如中国出海产品</w:t>
      </w:r>
      <w:proofErr w:type="spellStart"/>
      <w:r w:rsidRPr="00E82BF9">
        <w:rPr>
          <w:rFonts w:ascii="Poppins" w:eastAsia="宋体" w:hAnsi="Poppins" w:cs="Poppins"/>
          <w:color w:val="BABABA"/>
          <w:kern w:val="0"/>
          <w:szCs w:val="21"/>
        </w:rPr>
        <w:t>Lovart</w:t>
      </w:r>
      <w:proofErr w:type="spellEnd"/>
      <w:r w:rsidRPr="00E82BF9">
        <w:rPr>
          <w:rFonts w:ascii="Poppins" w:eastAsia="宋体" w:hAnsi="Poppins" w:cs="Poppins"/>
          <w:color w:val="BABABA"/>
          <w:kern w:val="0"/>
          <w:szCs w:val="21"/>
        </w:rPr>
        <w:t>；按量计费是另一种常见的收费模式，平台开放</w:t>
      </w:r>
      <w:r w:rsidRPr="00E82BF9">
        <w:rPr>
          <w:rFonts w:ascii="Poppins" w:eastAsia="宋体" w:hAnsi="Poppins" w:cs="Poppins"/>
          <w:color w:val="BABABA"/>
          <w:kern w:val="0"/>
          <w:szCs w:val="21"/>
        </w:rPr>
        <w:t>API</w:t>
      </w:r>
      <w:r w:rsidRPr="00E82BF9">
        <w:rPr>
          <w:rFonts w:ascii="Poppins" w:eastAsia="宋体" w:hAnsi="Poppins" w:cs="Poppins"/>
          <w:color w:val="BABABA"/>
          <w:kern w:val="0"/>
          <w:szCs w:val="21"/>
        </w:rPr>
        <w:t>接口，允许用户将</w:t>
      </w:r>
      <w:r w:rsidRPr="00E82BF9">
        <w:rPr>
          <w:rFonts w:ascii="Poppins" w:eastAsia="宋体" w:hAnsi="Poppins" w:cs="Poppins"/>
          <w:color w:val="BABABA"/>
          <w:kern w:val="0"/>
          <w:szCs w:val="21"/>
        </w:rPr>
        <w:t>Agent</w:t>
      </w:r>
      <w:r w:rsidRPr="00E82BF9">
        <w:rPr>
          <w:rFonts w:ascii="Poppins" w:eastAsia="宋体" w:hAnsi="Poppins" w:cs="Poppins"/>
          <w:color w:val="BABABA"/>
          <w:kern w:val="0"/>
          <w:szCs w:val="21"/>
        </w:rPr>
        <w:t>接入自有平台和系统，按照调用次数或者消耗的资源量进行付费。</w:t>
      </w:r>
    </w:p>
    <w:p w14:paraId="02CD8598"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 xml:space="preserve">3. AI Agent </w:t>
      </w:r>
      <w:r w:rsidRPr="00E82BF9">
        <w:rPr>
          <w:rFonts w:ascii="Poppins" w:eastAsia="宋体" w:hAnsi="Poppins" w:cs="Poppins"/>
          <w:color w:val="BABABA"/>
          <w:kern w:val="0"/>
          <w:szCs w:val="21"/>
        </w:rPr>
        <w:t>在泛娱乐及游戏行业中的核心痛难点分析</w:t>
      </w:r>
    </w:p>
    <w:p w14:paraId="218ABE82" w14:textId="365B4756"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fldChar w:fldCharType="begin"/>
      </w:r>
      <w:r w:rsidRPr="00E82BF9">
        <w:rPr>
          <w:rFonts w:ascii="Poppins" w:eastAsia="宋体" w:hAnsi="Poppins" w:cs="Poppins"/>
          <w:color w:val="BABABA"/>
          <w:kern w:val="0"/>
          <w:szCs w:val="21"/>
        </w:rPr>
        <w:instrText xml:space="preserve"> INCLUDEPICTURE "https://p3-sign.toutiaoimg.com/tos-cn-i-6w9my0ksvp/78d14bdd2d47428a87b8c4943fba7aa5~tplv-tt-origin-web:gif.jpeg?_iz=58558&amp;from=article.pc_detail&amp;lk3s=953192f4&amp;x-expires=1754462349&amp;x-signature=ZYnfpxM12M5AJolSZNXjnV7foGw%3D" \* MERGEFORMATINET </w:instrText>
      </w:r>
      <w:r w:rsidRPr="00E82BF9">
        <w:rPr>
          <w:rFonts w:ascii="Poppins" w:eastAsia="宋体" w:hAnsi="Poppins" w:cs="Poppins"/>
          <w:color w:val="BABABA"/>
          <w:kern w:val="0"/>
          <w:szCs w:val="21"/>
        </w:rPr>
        <w:fldChar w:fldCharType="separate"/>
      </w:r>
      <w:r w:rsidRPr="00E82BF9">
        <w:rPr>
          <w:rFonts w:ascii="Poppins" w:eastAsia="宋体" w:hAnsi="Poppins" w:cs="Poppins"/>
          <w:noProof/>
          <w:color w:val="BABABA"/>
          <w:kern w:val="0"/>
          <w:szCs w:val="21"/>
        </w:rPr>
        <w:drawing>
          <wp:inline distT="0" distB="0" distL="0" distR="0" wp14:anchorId="53785827" wp14:editId="1BAF7D01">
            <wp:extent cx="5274310" cy="2969260"/>
            <wp:effectExtent l="0" t="0" r="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r w:rsidRPr="00E82BF9">
        <w:rPr>
          <w:rFonts w:ascii="Poppins" w:eastAsia="宋体" w:hAnsi="Poppins" w:cs="Poppins"/>
          <w:color w:val="BABABA"/>
          <w:kern w:val="0"/>
          <w:szCs w:val="21"/>
        </w:rPr>
        <w:fldChar w:fldCharType="end"/>
      </w:r>
    </w:p>
    <w:p w14:paraId="62BB5419"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媒体领域</w:t>
      </w: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在实际应用时，会根据各种信息渠道获取的素材进行整合分析，一定程度上借鉴素材内容和风格进行内容策划、方案设计、稿件及图片生成等，其生成的图片、文字等内容易造成与发布方和原创者之间的版权争议。</w:t>
      </w:r>
    </w:p>
    <w:p w14:paraId="47962FE1"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此外，以数字人应用为例，数字人主播需从信息输入处理、对应话术生成、文本转语音、口型表情生成、视频生成再到互动阶段实现全方位实时响应，高质量产出和响应速度对计算能力形成巨大考验。</w:t>
      </w:r>
    </w:p>
    <w:p w14:paraId="67B79AAF"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新能源汽车</w:t>
      </w:r>
    </w:p>
    <w:p w14:paraId="09B62483"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 xml:space="preserve">1. AI Agent </w:t>
      </w:r>
      <w:r w:rsidRPr="00E82BF9">
        <w:rPr>
          <w:rFonts w:ascii="Poppins" w:eastAsia="宋体" w:hAnsi="Poppins" w:cs="Poppins"/>
          <w:color w:val="BABABA"/>
          <w:kern w:val="0"/>
          <w:szCs w:val="21"/>
        </w:rPr>
        <w:t>在新能源汽车自动驾驶领域中的应用场景分析</w:t>
      </w:r>
    </w:p>
    <w:p w14:paraId="2BA36F83" w14:textId="24FD501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lastRenderedPageBreak/>
        <w:fldChar w:fldCharType="begin"/>
      </w:r>
      <w:r w:rsidRPr="00E82BF9">
        <w:rPr>
          <w:rFonts w:ascii="Poppins" w:eastAsia="宋体" w:hAnsi="Poppins" w:cs="Poppins"/>
          <w:color w:val="BABABA"/>
          <w:kern w:val="0"/>
          <w:szCs w:val="21"/>
        </w:rPr>
        <w:instrText xml:space="preserve"> INCLUDEPICTURE "https://p3-sign.toutiaoimg.com/tos-cn-i-6w9my0ksvp/a7802d375c034e73941947025a488611~tplv-tt-origin-web:gif.jpeg?_iz=58558&amp;from=article.pc_detail&amp;lk3s=953192f4&amp;x-expires=1754462349&amp;x-signature=W%2FXqrkyL9C1bjFSwJVXemCco8Mc%3D" \* MERGEFORMATINET </w:instrText>
      </w:r>
      <w:r w:rsidRPr="00E82BF9">
        <w:rPr>
          <w:rFonts w:ascii="Poppins" w:eastAsia="宋体" w:hAnsi="Poppins" w:cs="Poppins"/>
          <w:color w:val="BABABA"/>
          <w:kern w:val="0"/>
          <w:szCs w:val="21"/>
        </w:rPr>
        <w:fldChar w:fldCharType="separate"/>
      </w:r>
      <w:r w:rsidRPr="00E82BF9">
        <w:rPr>
          <w:rFonts w:ascii="Poppins" w:eastAsia="宋体" w:hAnsi="Poppins" w:cs="Poppins"/>
          <w:noProof/>
          <w:color w:val="BABABA"/>
          <w:kern w:val="0"/>
          <w:szCs w:val="21"/>
        </w:rPr>
        <w:drawing>
          <wp:inline distT="0" distB="0" distL="0" distR="0" wp14:anchorId="4ADABF10" wp14:editId="6EE0111C">
            <wp:extent cx="5274310" cy="2969260"/>
            <wp:effectExtent l="0" t="0" r="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r w:rsidRPr="00E82BF9">
        <w:rPr>
          <w:rFonts w:ascii="Poppins" w:eastAsia="宋体" w:hAnsi="Poppins" w:cs="Poppins"/>
          <w:color w:val="BABABA"/>
          <w:kern w:val="0"/>
          <w:szCs w:val="21"/>
        </w:rPr>
        <w:fldChar w:fldCharType="end"/>
      </w:r>
    </w:p>
    <w:p w14:paraId="37F9B7BA"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随着</w:t>
      </w: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技术的进步迭代，可以合理推测</w:t>
      </w:r>
      <w:r w:rsidRPr="00E82BF9">
        <w:rPr>
          <w:rFonts w:ascii="Poppins" w:eastAsia="宋体" w:hAnsi="Poppins" w:cs="Poppins"/>
          <w:color w:val="BABABA"/>
          <w:kern w:val="0"/>
          <w:szCs w:val="21"/>
        </w:rPr>
        <w:t>Agent</w:t>
      </w:r>
      <w:r w:rsidRPr="00E82BF9">
        <w:rPr>
          <w:rFonts w:ascii="Poppins" w:eastAsia="宋体" w:hAnsi="Poppins" w:cs="Poppins"/>
          <w:color w:val="BABABA"/>
          <w:kern w:val="0"/>
          <w:szCs w:val="21"/>
        </w:rPr>
        <w:t>能在自动驾驶领域将适配更广泛的应用场景，具备更高自主决策能力并能应对更加复杂多变的环境和路况，在各种道路条件下提供智能驾驶能力，及时识别路况及驾驶风险，减少人为操作失误从而降低事故发生率。</w:t>
      </w:r>
    </w:p>
    <w:p w14:paraId="020A2AD3"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此外，自主泊车可帮助车主停入车位减少等待时长；智能驾仓优化驾驶员的驾驶体验，丰富了乘客在车上的用车体验；固定线路场景下替代驾驶员，提供持续、稳定的运输能力，可减少大量重复机械的人力投入。</w:t>
      </w:r>
    </w:p>
    <w:p w14:paraId="5B19825E"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 xml:space="preserve">2. AI Agent </w:t>
      </w:r>
      <w:r w:rsidRPr="00E82BF9">
        <w:rPr>
          <w:rFonts w:ascii="Poppins" w:eastAsia="宋体" w:hAnsi="Poppins" w:cs="Poppins"/>
          <w:color w:val="BABABA"/>
          <w:kern w:val="0"/>
          <w:szCs w:val="21"/>
        </w:rPr>
        <w:t>在新能源汽车自动驾驶领域中的商业化路径选择</w:t>
      </w:r>
    </w:p>
    <w:p w14:paraId="7CAB464F" w14:textId="64F820C6"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fldChar w:fldCharType="begin"/>
      </w:r>
      <w:r w:rsidRPr="00E82BF9">
        <w:rPr>
          <w:rFonts w:ascii="Poppins" w:eastAsia="宋体" w:hAnsi="Poppins" w:cs="Poppins"/>
          <w:color w:val="BABABA"/>
          <w:kern w:val="0"/>
          <w:szCs w:val="21"/>
        </w:rPr>
        <w:instrText xml:space="preserve"> INCLUDEPICTURE "https://p3-sign.toutiaoimg.com/tos-cn-i-6w9my0ksvp/1b3c5f1f7c7d423493e0c247675bb26d~tplv-tt-origin-web:gif.jpeg?_iz=58558&amp;from=article.pc_detail&amp;lk3s=953192f4&amp;x-expires=1754462349&amp;x-signature=VF81mRCTA966etX4st99Wfp9nNQ%3D" \* MERGEFORMATINET </w:instrText>
      </w:r>
      <w:r w:rsidRPr="00E82BF9">
        <w:rPr>
          <w:rFonts w:ascii="Poppins" w:eastAsia="宋体" w:hAnsi="Poppins" w:cs="Poppins"/>
          <w:color w:val="BABABA"/>
          <w:kern w:val="0"/>
          <w:szCs w:val="21"/>
        </w:rPr>
        <w:fldChar w:fldCharType="separate"/>
      </w:r>
      <w:r w:rsidRPr="00E82BF9">
        <w:rPr>
          <w:rFonts w:ascii="Poppins" w:eastAsia="宋体" w:hAnsi="Poppins" w:cs="Poppins"/>
          <w:noProof/>
          <w:color w:val="BABABA"/>
          <w:kern w:val="0"/>
          <w:szCs w:val="21"/>
        </w:rPr>
        <w:drawing>
          <wp:inline distT="0" distB="0" distL="0" distR="0" wp14:anchorId="44E09C0F" wp14:editId="1FA3AB87">
            <wp:extent cx="5274310" cy="2969260"/>
            <wp:effectExtent l="0" t="0" r="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r w:rsidRPr="00E82BF9">
        <w:rPr>
          <w:rFonts w:ascii="Poppins" w:eastAsia="宋体" w:hAnsi="Poppins" w:cs="Poppins"/>
          <w:color w:val="BABABA"/>
          <w:kern w:val="0"/>
          <w:szCs w:val="21"/>
        </w:rPr>
        <w:fldChar w:fldCharType="end"/>
      </w:r>
    </w:p>
    <w:p w14:paraId="51B546B3"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自动驾驶服务提供商在面对个人用户、企业用户等不同客户需求时可提供不同的产品形态和付费方式，同时业务布局的多元化也在推动商业化进程深化。</w:t>
      </w:r>
      <w:r w:rsidRPr="00E82BF9">
        <w:rPr>
          <w:rFonts w:ascii="Poppins" w:eastAsia="宋体" w:hAnsi="Poppins" w:cs="Poppins"/>
          <w:color w:val="BABABA"/>
          <w:kern w:val="0"/>
          <w:szCs w:val="21"/>
        </w:rPr>
        <w:t>B2C</w:t>
      </w:r>
      <w:r w:rsidRPr="00E82BF9">
        <w:rPr>
          <w:rFonts w:ascii="Poppins" w:eastAsia="宋体" w:hAnsi="Poppins" w:cs="Poppins"/>
          <w:color w:val="BABABA"/>
          <w:kern w:val="0"/>
          <w:szCs w:val="21"/>
        </w:rPr>
        <w:t>模式中，主要为车主</w:t>
      </w:r>
      <w:r w:rsidRPr="00E82BF9">
        <w:rPr>
          <w:rFonts w:ascii="Poppins" w:eastAsia="宋体" w:hAnsi="Poppins" w:cs="Poppins"/>
          <w:color w:val="BABABA"/>
          <w:kern w:val="0"/>
          <w:szCs w:val="21"/>
        </w:rPr>
        <w:lastRenderedPageBreak/>
        <w:t>提供智能座舱系统和智驾系统，在出售整车时作为选装配置销售，智驾系统可向车主提供订阅付费方式，；例如特斯拉旗下</w:t>
      </w:r>
      <w:proofErr w:type="spellStart"/>
      <w:r w:rsidRPr="00E82BF9">
        <w:rPr>
          <w:rFonts w:ascii="Poppins" w:eastAsia="宋体" w:hAnsi="Poppins" w:cs="Poppins"/>
          <w:color w:val="BABABA"/>
          <w:kern w:val="0"/>
          <w:szCs w:val="21"/>
        </w:rPr>
        <w:t>Robotaxi</w:t>
      </w:r>
      <w:proofErr w:type="spellEnd"/>
      <w:r w:rsidRPr="00E82BF9">
        <w:rPr>
          <w:rFonts w:ascii="Poppins" w:eastAsia="宋体" w:hAnsi="Poppins" w:cs="Poppins"/>
          <w:color w:val="BABABA"/>
          <w:kern w:val="0"/>
          <w:szCs w:val="21"/>
        </w:rPr>
        <w:t>主要服务有出行需求的普通消费者，按照乘车服务收费，已在美国奥斯汀地区试运营；</w:t>
      </w:r>
      <w:r w:rsidRPr="00E82BF9">
        <w:rPr>
          <w:rFonts w:ascii="Poppins" w:eastAsia="宋体" w:hAnsi="Poppins" w:cs="Poppins"/>
          <w:color w:val="BABABA"/>
          <w:kern w:val="0"/>
          <w:szCs w:val="21"/>
        </w:rPr>
        <w:t>B2B</w:t>
      </w:r>
      <w:r w:rsidRPr="00E82BF9">
        <w:rPr>
          <w:rFonts w:ascii="Poppins" w:eastAsia="宋体" w:hAnsi="Poppins" w:cs="Poppins"/>
          <w:color w:val="BABABA"/>
          <w:kern w:val="0"/>
          <w:szCs w:val="21"/>
        </w:rPr>
        <w:t>模式下，企业通过向合作汽车厂商授权自动驾驶方案使用许可收取一定费用，期间提供系统维度及迭代服务，例如特斯拉计划授权</w:t>
      </w:r>
      <w:r w:rsidRPr="00E82BF9">
        <w:rPr>
          <w:rFonts w:ascii="Poppins" w:eastAsia="宋体" w:hAnsi="Poppins" w:cs="Poppins"/>
          <w:color w:val="BABABA"/>
          <w:kern w:val="0"/>
          <w:szCs w:val="21"/>
        </w:rPr>
        <w:t>FSD</w:t>
      </w:r>
      <w:r w:rsidRPr="00E82BF9">
        <w:rPr>
          <w:rFonts w:ascii="Poppins" w:eastAsia="宋体" w:hAnsi="Poppins" w:cs="Poppins"/>
          <w:color w:val="BABABA"/>
          <w:kern w:val="0"/>
          <w:szCs w:val="21"/>
        </w:rPr>
        <w:t>给特定车企厂商。</w:t>
      </w:r>
    </w:p>
    <w:p w14:paraId="32662090"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 xml:space="preserve">3. AI Agent </w:t>
      </w:r>
      <w:r w:rsidRPr="00E82BF9">
        <w:rPr>
          <w:rFonts w:ascii="Poppins" w:eastAsia="宋体" w:hAnsi="Poppins" w:cs="Poppins"/>
          <w:color w:val="BABABA"/>
          <w:kern w:val="0"/>
          <w:szCs w:val="21"/>
        </w:rPr>
        <w:t>在新能源汽车自动驾驶领域中的核心痛难点分析</w:t>
      </w:r>
    </w:p>
    <w:p w14:paraId="12FBFE7F" w14:textId="39E8647A"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fldChar w:fldCharType="begin"/>
      </w:r>
      <w:r w:rsidRPr="00E82BF9">
        <w:rPr>
          <w:rFonts w:ascii="Poppins" w:eastAsia="宋体" w:hAnsi="Poppins" w:cs="Poppins"/>
          <w:color w:val="BABABA"/>
          <w:kern w:val="0"/>
          <w:szCs w:val="21"/>
        </w:rPr>
        <w:instrText xml:space="preserve"> INCLUDEPICTURE "https://p3-sign.toutiaoimg.com/tos-cn-i-6w9my0ksvp/db62bfebc2fe41cf957a15d032b0b0cf~tplv-tt-origin-web:gif.jpeg?_iz=58558&amp;from=article.pc_detail&amp;lk3s=953192f4&amp;x-expires=1754462349&amp;x-signature=kYNlz8t3SIUpFOI%2BOIZa8uAnhmo%3D" \* MERGEFORMATINET </w:instrText>
      </w:r>
      <w:r w:rsidRPr="00E82BF9">
        <w:rPr>
          <w:rFonts w:ascii="Poppins" w:eastAsia="宋体" w:hAnsi="Poppins" w:cs="Poppins"/>
          <w:color w:val="BABABA"/>
          <w:kern w:val="0"/>
          <w:szCs w:val="21"/>
        </w:rPr>
        <w:fldChar w:fldCharType="separate"/>
      </w:r>
      <w:r w:rsidRPr="00E82BF9">
        <w:rPr>
          <w:rFonts w:ascii="Poppins" w:eastAsia="宋体" w:hAnsi="Poppins" w:cs="Poppins"/>
          <w:noProof/>
          <w:color w:val="BABABA"/>
          <w:kern w:val="0"/>
          <w:szCs w:val="21"/>
        </w:rPr>
        <w:drawing>
          <wp:inline distT="0" distB="0" distL="0" distR="0" wp14:anchorId="77CFBDB8" wp14:editId="684854C1">
            <wp:extent cx="5274310" cy="2969260"/>
            <wp:effectExtent l="0" t="0" r="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r w:rsidRPr="00E82BF9">
        <w:rPr>
          <w:rFonts w:ascii="Poppins" w:eastAsia="宋体" w:hAnsi="Poppins" w:cs="Poppins"/>
          <w:color w:val="BABABA"/>
          <w:kern w:val="0"/>
          <w:szCs w:val="21"/>
        </w:rPr>
        <w:fldChar w:fldCharType="end"/>
      </w:r>
    </w:p>
    <w:p w14:paraId="685EFADE"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在行驶过程中自动驾驶系统需实时处理海量传感器数据，对计算能力和硬件功耗提出极高要求，训练所需的多维数据处理同样要消耗巨大算力资源。此外，在恶劣天气和突发场景等特殊环境下，易对传感器的外部感知精度造成影响，以及训练所需的高质量真实数据采集难度大，数据清洗和标注成本同样较高。</w:t>
      </w:r>
    </w:p>
    <w:p w14:paraId="1ECB0159" w14:textId="5D9379BA"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fldChar w:fldCharType="begin"/>
      </w:r>
      <w:r w:rsidRPr="00E82BF9">
        <w:rPr>
          <w:rFonts w:ascii="Poppins" w:eastAsia="宋体" w:hAnsi="Poppins" w:cs="Poppins"/>
          <w:color w:val="BABABA"/>
          <w:kern w:val="0"/>
          <w:szCs w:val="21"/>
        </w:rPr>
        <w:instrText xml:space="preserve"> INCLUDEPICTURE "https://p3-sign.toutiaoimg.com/tos-cn-i-6w9my0ksvp/7d47da7476974a65bc51dcf507919ddb~tplv-tt-origin-web:gif.jpeg?_iz=58558&amp;from=article.pc_detail&amp;lk3s=953192f4&amp;x-expires=1754462349&amp;x-signature=qId0mksnYBpHBmTyKWy9qqQ2jJU%3D" \* MERGEFORMATINET </w:instrText>
      </w:r>
      <w:r w:rsidRPr="00E82BF9">
        <w:rPr>
          <w:rFonts w:ascii="Poppins" w:eastAsia="宋体" w:hAnsi="Poppins" w:cs="Poppins"/>
          <w:color w:val="BABABA"/>
          <w:kern w:val="0"/>
          <w:szCs w:val="21"/>
        </w:rPr>
        <w:fldChar w:fldCharType="separate"/>
      </w:r>
      <w:r w:rsidRPr="00E82BF9">
        <w:rPr>
          <w:rFonts w:ascii="Poppins" w:eastAsia="宋体" w:hAnsi="Poppins" w:cs="Poppins"/>
          <w:noProof/>
          <w:color w:val="BABABA"/>
          <w:kern w:val="0"/>
          <w:szCs w:val="21"/>
        </w:rPr>
        <w:drawing>
          <wp:inline distT="0" distB="0" distL="0" distR="0" wp14:anchorId="77AE269D" wp14:editId="7E09EB44">
            <wp:extent cx="5274310" cy="5080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508000"/>
                    </a:xfrm>
                    <a:prstGeom prst="rect">
                      <a:avLst/>
                    </a:prstGeom>
                    <a:noFill/>
                    <a:ln>
                      <a:noFill/>
                    </a:ln>
                  </pic:spPr>
                </pic:pic>
              </a:graphicData>
            </a:graphic>
          </wp:inline>
        </w:drawing>
      </w:r>
      <w:r w:rsidRPr="00E82BF9">
        <w:rPr>
          <w:rFonts w:ascii="Poppins" w:eastAsia="宋体" w:hAnsi="Poppins" w:cs="Poppins"/>
          <w:color w:val="BABABA"/>
          <w:kern w:val="0"/>
          <w:szCs w:val="21"/>
        </w:rPr>
        <w:fldChar w:fldCharType="end"/>
      </w:r>
    </w:p>
    <w:p w14:paraId="6CFF7FFB"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全球智算服务：第一线</w:t>
      </w:r>
      <w:proofErr w:type="spellStart"/>
      <w:r w:rsidRPr="00E82BF9">
        <w:rPr>
          <w:rFonts w:ascii="Poppins" w:eastAsia="宋体" w:hAnsi="Poppins" w:cs="Poppins"/>
          <w:color w:val="BABABA"/>
          <w:kern w:val="0"/>
          <w:szCs w:val="21"/>
        </w:rPr>
        <w:t>DYXnet</w:t>
      </w:r>
      <w:proofErr w:type="spellEnd"/>
    </w:p>
    <w:p w14:paraId="20DDB96B" w14:textId="02E84D0E"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lastRenderedPageBreak/>
        <w:fldChar w:fldCharType="begin"/>
      </w:r>
      <w:r w:rsidRPr="00E82BF9">
        <w:rPr>
          <w:rFonts w:ascii="Poppins" w:eastAsia="宋体" w:hAnsi="Poppins" w:cs="Poppins"/>
          <w:color w:val="BABABA"/>
          <w:kern w:val="0"/>
          <w:szCs w:val="21"/>
        </w:rPr>
        <w:instrText xml:space="preserve"> INCLUDEPICTURE "https://p3-sign.toutiaoimg.com/tos-cn-i-6w9my0ksvp/dafcac36a42d43009e00066581a6ada6~tplv-tt-origin-web:gif.jpeg?_iz=58558&amp;from=article.pc_detail&amp;lk3s=953192f4&amp;x-expires=1754462349&amp;x-signature=Ic8xHGIOU18Yh43OsgAv2AvKAhs%3D" \* MERGEFORMATINET </w:instrText>
      </w:r>
      <w:r w:rsidRPr="00E82BF9">
        <w:rPr>
          <w:rFonts w:ascii="Poppins" w:eastAsia="宋体" w:hAnsi="Poppins" w:cs="Poppins"/>
          <w:color w:val="BABABA"/>
          <w:kern w:val="0"/>
          <w:szCs w:val="21"/>
        </w:rPr>
        <w:fldChar w:fldCharType="separate"/>
      </w:r>
      <w:r w:rsidRPr="00E82BF9">
        <w:rPr>
          <w:rFonts w:ascii="Poppins" w:eastAsia="宋体" w:hAnsi="Poppins" w:cs="Poppins"/>
          <w:noProof/>
          <w:color w:val="BABABA"/>
          <w:kern w:val="0"/>
          <w:szCs w:val="21"/>
        </w:rPr>
        <w:drawing>
          <wp:inline distT="0" distB="0" distL="0" distR="0" wp14:anchorId="6F0C4F17" wp14:editId="69231BA4">
            <wp:extent cx="5274310" cy="2969260"/>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r w:rsidRPr="00E82BF9">
        <w:rPr>
          <w:rFonts w:ascii="Poppins" w:eastAsia="宋体" w:hAnsi="Poppins" w:cs="Poppins"/>
          <w:color w:val="BABABA"/>
          <w:kern w:val="0"/>
          <w:szCs w:val="21"/>
        </w:rPr>
        <w:fldChar w:fldCharType="end"/>
      </w:r>
    </w:p>
    <w:p w14:paraId="751F13D0"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第一线</w:t>
      </w:r>
      <w:proofErr w:type="spellStart"/>
      <w:r w:rsidRPr="00E82BF9">
        <w:rPr>
          <w:rFonts w:ascii="Poppins" w:eastAsia="宋体" w:hAnsi="Poppins" w:cs="Poppins"/>
          <w:color w:val="BABABA"/>
          <w:kern w:val="0"/>
          <w:szCs w:val="21"/>
        </w:rPr>
        <w:t>DYXnet</w:t>
      </w:r>
      <w:proofErr w:type="spellEnd"/>
      <w:r w:rsidRPr="00E82BF9">
        <w:rPr>
          <w:rFonts w:ascii="Poppins" w:eastAsia="宋体" w:hAnsi="Poppins" w:cs="Poppins"/>
          <w:color w:val="BABABA"/>
          <w:kern w:val="0"/>
          <w:szCs w:val="21"/>
        </w:rPr>
        <w:t>为世纪互联全资子公司，定位于全球一站式</w:t>
      </w:r>
      <w:r w:rsidRPr="00E82BF9">
        <w:rPr>
          <w:rFonts w:ascii="Poppins" w:eastAsia="宋体" w:hAnsi="Poppins" w:cs="Poppins"/>
          <w:color w:val="BABABA"/>
          <w:kern w:val="0"/>
          <w:szCs w:val="21"/>
        </w:rPr>
        <w:t>AI+</w:t>
      </w:r>
      <w:r w:rsidRPr="00E82BF9">
        <w:rPr>
          <w:rFonts w:ascii="Poppins" w:eastAsia="宋体" w:hAnsi="Poppins" w:cs="Poppins"/>
          <w:color w:val="BABABA"/>
          <w:kern w:val="0"/>
          <w:szCs w:val="21"/>
        </w:rPr>
        <w:t>云网安服务提供商，围绕企业全球化出海与数智化升级，提供包括人工智能算力、私域</w:t>
      </w:r>
      <w:r w:rsidRPr="00E82BF9">
        <w:rPr>
          <w:rFonts w:ascii="Poppins" w:eastAsia="宋体" w:hAnsi="Poppins" w:cs="Poppins"/>
          <w:color w:val="BABABA"/>
          <w:kern w:val="0"/>
          <w:szCs w:val="21"/>
        </w:rPr>
        <w:t>AI</w:t>
      </w:r>
      <w:r w:rsidRPr="00E82BF9">
        <w:rPr>
          <w:rFonts w:ascii="Poppins" w:eastAsia="宋体" w:hAnsi="Poppins" w:cs="Poppins"/>
          <w:color w:val="BABABA"/>
          <w:kern w:val="0"/>
          <w:szCs w:val="21"/>
        </w:rPr>
        <w:t>大模型部署、</w:t>
      </w:r>
      <w:r w:rsidRPr="00E82BF9">
        <w:rPr>
          <w:rFonts w:ascii="Poppins" w:eastAsia="宋体" w:hAnsi="Poppins" w:cs="Poppins"/>
          <w:color w:val="BABABA"/>
          <w:kern w:val="0"/>
          <w:szCs w:val="21"/>
        </w:rPr>
        <w:t>AI Agent</w:t>
      </w:r>
      <w:r w:rsidRPr="00E82BF9">
        <w:rPr>
          <w:rFonts w:ascii="Poppins" w:eastAsia="宋体" w:hAnsi="Poppins" w:cs="Poppins"/>
          <w:color w:val="BABABA"/>
          <w:kern w:val="0"/>
          <w:szCs w:val="21"/>
        </w:rPr>
        <w:t>打造、</w:t>
      </w:r>
      <w:r w:rsidRPr="00E82BF9">
        <w:rPr>
          <w:rFonts w:ascii="Poppins" w:eastAsia="宋体" w:hAnsi="Poppins" w:cs="Poppins"/>
          <w:color w:val="BABABA"/>
          <w:kern w:val="0"/>
          <w:szCs w:val="21"/>
        </w:rPr>
        <w:t>SD-WAN</w:t>
      </w:r>
      <w:r w:rsidRPr="00E82BF9">
        <w:rPr>
          <w:rFonts w:ascii="Poppins" w:eastAsia="宋体" w:hAnsi="Poppins" w:cs="Poppins"/>
          <w:color w:val="BABABA"/>
          <w:kern w:val="0"/>
          <w:szCs w:val="21"/>
        </w:rPr>
        <w:t>网络、</w:t>
      </w:r>
      <w:r w:rsidRPr="00E82BF9">
        <w:rPr>
          <w:rFonts w:ascii="Poppins" w:eastAsia="宋体" w:hAnsi="Poppins" w:cs="Poppins"/>
          <w:color w:val="BABABA"/>
          <w:kern w:val="0"/>
          <w:szCs w:val="21"/>
        </w:rPr>
        <w:t>AI</w:t>
      </w:r>
      <w:r w:rsidRPr="00E82BF9">
        <w:rPr>
          <w:rFonts w:ascii="Poppins" w:eastAsia="宋体" w:hAnsi="Poppins" w:cs="Poppins"/>
          <w:color w:val="BABABA"/>
          <w:kern w:val="0"/>
          <w:szCs w:val="21"/>
        </w:rPr>
        <w:t>智算专线、</w:t>
      </w:r>
      <w:r w:rsidRPr="00E82BF9">
        <w:rPr>
          <w:rFonts w:ascii="Poppins" w:eastAsia="宋体" w:hAnsi="Poppins" w:cs="Poppins"/>
          <w:color w:val="BABABA"/>
          <w:kern w:val="0"/>
          <w:szCs w:val="21"/>
        </w:rPr>
        <w:t>SASE</w:t>
      </w:r>
      <w:r w:rsidRPr="00E82BF9">
        <w:rPr>
          <w:rFonts w:ascii="Poppins" w:eastAsia="宋体" w:hAnsi="Poppins" w:cs="Poppins"/>
          <w:color w:val="BABABA"/>
          <w:kern w:val="0"/>
          <w:szCs w:val="21"/>
        </w:rPr>
        <w:t>安全在内的融合智算服务。算力层面，融合国内与海外伙伴</w:t>
      </w:r>
      <w:r w:rsidRPr="00E82BF9">
        <w:rPr>
          <w:rFonts w:ascii="Poppins" w:eastAsia="宋体" w:hAnsi="Poppins" w:cs="Poppins"/>
          <w:color w:val="BABABA"/>
          <w:kern w:val="0"/>
          <w:szCs w:val="21"/>
        </w:rPr>
        <w:t>IDC</w:t>
      </w:r>
      <w:r w:rsidRPr="00E82BF9">
        <w:rPr>
          <w:rFonts w:ascii="Poppins" w:eastAsia="宋体" w:hAnsi="Poppins" w:cs="Poppins"/>
          <w:color w:val="BABABA"/>
          <w:kern w:val="0"/>
          <w:szCs w:val="21"/>
        </w:rPr>
        <w:t>，以及</w:t>
      </w:r>
      <w:r w:rsidRPr="00E82BF9">
        <w:rPr>
          <w:rFonts w:ascii="Poppins" w:eastAsia="宋体" w:hAnsi="Poppins" w:cs="Poppins"/>
          <w:color w:val="BABABA"/>
          <w:kern w:val="0"/>
          <w:szCs w:val="21"/>
        </w:rPr>
        <w:t>OCD</w:t>
      </w:r>
      <w:r w:rsidRPr="00E82BF9">
        <w:rPr>
          <w:rFonts w:ascii="Poppins" w:eastAsia="宋体" w:hAnsi="Poppins" w:cs="Poppins"/>
          <w:color w:val="BABABA"/>
          <w:kern w:val="0"/>
          <w:szCs w:val="21"/>
        </w:rPr>
        <w:t>边缘算力云，并合作阿里云、火山引擎等国内外公有云厂商；网络层面，与中国三大运营商、法国电信、德国电信、日本软银、西班牙电信等国内外运营商保持合作；模型层面，</w:t>
      </w:r>
      <w:r w:rsidRPr="00E82BF9">
        <w:rPr>
          <w:rFonts w:ascii="Poppins" w:eastAsia="宋体" w:hAnsi="Poppins" w:cs="Poppins"/>
          <w:color w:val="BABABA"/>
          <w:kern w:val="0"/>
          <w:szCs w:val="21"/>
        </w:rPr>
        <w:t xml:space="preserve"> </w:t>
      </w:r>
      <w:r w:rsidRPr="00E82BF9">
        <w:rPr>
          <w:rFonts w:ascii="Poppins" w:eastAsia="宋体" w:hAnsi="Poppins" w:cs="Poppins"/>
          <w:color w:val="BABABA"/>
          <w:kern w:val="0"/>
          <w:szCs w:val="21"/>
        </w:rPr>
        <w:t>结合</w:t>
      </w:r>
      <w:proofErr w:type="spellStart"/>
      <w:r w:rsidRPr="00E82BF9">
        <w:rPr>
          <w:rFonts w:ascii="Poppins" w:eastAsia="宋体" w:hAnsi="Poppins" w:cs="Poppins"/>
          <w:color w:val="BABABA"/>
          <w:kern w:val="0"/>
          <w:szCs w:val="21"/>
        </w:rPr>
        <w:t>DeepSeek</w:t>
      </w:r>
      <w:proofErr w:type="spellEnd"/>
      <w:r w:rsidRPr="00E82BF9">
        <w:rPr>
          <w:rFonts w:ascii="Poppins" w:eastAsia="宋体" w:hAnsi="Poppins" w:cs="Poppins"/>
          <w:color w:val="BABABA"/>
          <w:kern w:val="0"/>
          <w:szCs w:val="21"/>
        </w:rPr>
        <w:t>、豆包等领先大模型提供</w:t>
      </w:r>
      <w:r w:rsidRPr="00E82BF9">
        <w:rPr>
          <w:rFonts w:ascii="Poppins" w:eastAsia="宋体" w:hAnsi="Poppins" w:cs="Poppins"/>
          <w:color w:val="BABABA"/>
          <w:kern w:val="0"/>
          <w:szCs w:val="21"/>
        </w:rPr>
        <w:t>AI</w:t>
      </w:r>
      <w:r w:rsidRPr="00E82BF9">
        <w:rPr>
          <w:rFonts w:ascii="Poppins" w:eastAsia="宋体" w:hAnsi="Poppins" w:cs="Poppins"/>
          <w:color w:val="BABABA"/>
          <w:kern w:val="0"/>
          <w:szCs w:val="21"/>
        </w:rPr>
        <w:t>应用定制服务。</w:t>
      </w:r>
    </w:p>
    <w:p w14:paraId="4447F984"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AI+</w:t>
      </w:r>
      <w:r w:rsidRPr="00E82BF9">
        <w:rPr>
          <w:rFonts w:ascii="Poppins" w:eastAsia="宋体" w:hAnsi="Poppins" w:cs="Poppins"/>
          <w:color w:val="BABABA"/>
          <w:kern w:val="0"/>
          <w:szCs w:val="21"/>
        </w:rPr>
        <w:t>营销专家：橙果视界</w:t>
      </w:r>
    </w:p>
    <w:p w14:paraId="183C069C" w14:textId="1E2B10B6"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lastRenderedPageBreak/>
        <w:fldChar w:fldCharType="begin"/>
      </w:r>
      <w:r w:rsidRPr="00E82BF9">
        <w:rPr>
          <w:rFonts w:ascii="Poppins" w:eastAsia="宋体" w:hAnsi="Poppins" w:cs="Poppins"/>
          <w:color w:val="BABABA"/>
          <w:kern w:val="0"/>
          <w:szCs w:val="21"/>
        </w:rPr>
        <w:instrText xml:space="preserve"> INCLUDEPICTURE "https://p3-sign.toutiaoimg.com/tos-cn-i-6w9my0ksvp/e7c7c57f5504416295efb3d18c5f22f0~tplv-tt-origin-web:gif.jpeg?_iz=58558&amp;from=article.pc_detail&amp;lk3s=953192f4&amp;x-expires=1754462349&amp;x-signature=zCDB7hgl2U5zxwiY4DGcM%2FLxtR0%3D" \* MERGEFORMATINET </w:instrText>
      </w:r>
      <w:r w:rsidRPr="00E82BF9">
        <w:rPr>
          <w:rFonts w:ascii="Poppins" w:eastAsia="宋体" w:hAnsi="Poppins" w:cs="Poppins"/>
          <w:color w:val="BABABA"/>
          <w:kern w:val="0"/>
          <w:szCs w:val="21"/>
        </w:rPr>
        <w:fldChar w:fldCharType="separate"/>
      </w:r>
      <w:r w:rsidRPr="00E82BF9">
        <w:rPr>
          <w:rFonts w:ascii="Poppins" w:eastAsia="宋体" w:hAnsi="Poppins" w:cs="Poppins"/>
          <w:noProof/>
          <w:color w:val="BABABA"/>
          <w:kern w:val="0"/>
          <w:szCs w:val="21"/>
        </w:rPr>
        <w:drawing>
          <wp:inline distT="0" distB="0" distL="0" distR="0" wp14:anchorId="46432183" wp14:editId="606BAF25">
            <wp:extent cx="5274310" cy="2969260"/>
            <wp:effectExtent l="0" t="0" r="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r w:rsidRPr="00E82BF9">
        <w:rPr>
          <w:rFonts w:ascii="Poppins" w:eastAsia="宋体" w:hAnsi="Poppins" w:cs="Poppins"/>
          <w:color w:val="BABABA"/>
          <w:kern w:val="0"/>
          <w:szCs w:val="21"/>
        </w:rPr>
        <w:fldChar w:fldCharType="end"/>
      </w:r>
    </w:p>
    <w:p w14:paraId="51D6575A" w14:textId="77777777" w:rsidR="00E82BF9" w:rsidRPr="00E82BF9" w:rsidRDefault="00E82BF9" w:rsidP="00E82BF9">
      <w:pPr>
        <w:widowControl/>
        <w:shd w:val="clear" w:color="auto" w:fill="FFFFFF"/>
        <w:jc w:val="left"/>
        <w:rPr>
          <w:rFonts w:ascii="Poppins" w:eastAsia="宋体" w:hAnsi="Poppins" w:cs="Poppins"/>
          <w:color w:val="BABABA"/>
          <w:kern w:val="0"/>
          <w:szCs w:val="21"/>
        </w:rPr>
      </w:pPr>
      <w:r w:rsidRPr="00E82BF9">
        <w:rPr>
          <w:rFonts w:ascii="Poppins" w:eastAsia="宋体" w:hAnsi="Poppins" w:cs="Poppins"/>
          <w:color w:val="BABABA"/>
          <w:kern w:val="0"/>
          <w:szCs w:val="21"/>
        </w:rPr>
        <w:t>橙果视界成立于</w:t>
      </w:r>
      <w:r w:rsidRPr="00E82BF9">
        <w:rPr>
          <w:rFonts w:ascii="Poppins" w:eastAsia="宋体" w:hAnsi="Poppins" w:cs="Poppins"/>
          <w:color w:val="BABABA"/>
          <w:kern w:val="0"/>
          <w:szCs w:val="21"/>
        </w:rPr>
        <w:t>2024</w:t>
      </w:r>
      <w:r w:rsidRPr="00E82BF9">
        <w:rPr>
          <w:rFonts w:ascii="Poppins" w:eastAsia="宋体" w:hAnsi="Poppins" w:cs="Poppins"/>
          <w:color w:val="BABABA"/>
          <w:kern w:val="0"/>
          <w:szCs w:val="21"/>
        </w:rPr>
        <w:t>年</w:t>
      </w:r>
      <w:r w:rsidRPr="00E82BF9">
        <w:rPr>
          <w:rFonts w:ascii="Poppins" w:eastAsia="宋体" w:hAnsi="Poppins" w:cs="Poppins"/>
          <w:color w:val="BABABA"/>
          <w:kern w:val="0"/>
          <w:szCs w:val="21"/>
        </w:rPr>
        <w:t>5</w:t>
      </w:r>
      <w:r w:rsidRPr="00E82BF9">
        <w:rPr>
          <w:rFonts w:ascii="Poppins" w:eastAsia="宋体" w:hAnsi="Poppins" w:cs="Poppins"/>
          <w:color w:val="BABABA"/>
          <w:kern w:val="0"/>
          <w:szCs w:val="21"/>
        </w:rPr>
        <w:t>月，由室内设计全球领先的上市公司</w:t>
      </w:r>
      <w:proofErr w:type="spellStart"/>
      <w:r w:rsidRPr="00E82BF9">
        <w:rPr>
          <w:rFonts w:ascii="Poppins" w:eastAsia="宋体" w:hAnsi="Poppins" w:cs="Poppins"/>
          <w:color w:val="BABABA"/>
          <w:kern w:val="0"/>
          <w:szCs w:val="21"/>
        </w:rPr>
        <w:t>MatrixDesign</w:t>
      </w:r>
      <w:proofErr w:type="spellEnd"/>
      <w:r w:rsidRPr="00E82BF9">
        <w:rPr>
          <w:rFonts w:ascii="Poppins" w:eastAsia="宋体" w:hAnsi="Poppins" w:cs="Poppins"/>
          <w:color w:val="BABABA"/>
          <w:kern w:val="0"/>
          <w:szCs w:val="21"/>
        </w:rPr>
        <w:t>投资孵化。成立半年已获两轮融资。橙果视界专注视觉领域的生成式人工智能技术的研发与应用。核心产品</w:t>
      </w:r>
      <w:proofErr w:type="spellStart"/>
      <w:r w:rsidRPr="00E82BF9">
        <w:rPr>
          <w:rFonts w:ascii="Poppins" w:eastAsia="宋体" w:hAnsi="Poppins" w:cs="Poppins"/>
          <w:color w:val="BABABA"/>
          <w:kern w:val="0"/>
          <w:szCs w:val="21"/>
        </w:rPr>
        <w:t>PhotoG</w:t>
      </w:r>
      <w:proofErr w:type="spellEnd"/>
      <w:r w:rsidRPr="00E82BF9">
        <w:rPr>
          <w:rFonts w:ascii="Poppins" w:eastAsia="宋体" w:hAnsi="Poppins" w:cs="Poppins"/>
          <w:color w:val="BABABA"/>
          <w:kern w:val="0"/>
          <w:szCs w:val="21"/>
        </w:rPr>
        <w:t>是一款可自主进化、多角色协作的</w:t>
      </w:r>
      <w:r w:rsidRPr="00E82BF9">
        <w:rPr>
          <w:rFonts w:ascii="Poppins" w:eastAsia="宋体" w:hAnsi="Poppins" w:cs="Poppins"/>
          <w:color w:val="BABABA"/>
          <w:kern w:val="0"/>
          <w:szCs w:val="21"/>
        </w:rPr>
        <w:t>“</w:t>
      </w:r>
      <w:r w:rsidRPr="00E82BF9">
        <w:rPr>
          <w:rFonts w:ascii="Poppins" w:eastAsia="宋体" w:hAnsi="Poppins" w:cs="Poppins"/>
          <w:color w:val="BABABA"/>
          <w:kern w:val="0"/>
          <w:szCs w:val="21"/>
        </w:rPr>
        <w:t>企业数字生命矩阵</w:t>
      </w:r>
      <w:r w:rsidRPr="00E82BF9">
        <w:rPr>
          <w:rFonts w:ascii="Poppins" w:eastAsia="宋体" w:hAnsi="Poppins" w:cs="Poppins"/>
          <w:color w:val="BABABA"/>
          <w:kern w:val="0"/>
          <w:szCs w:val="21"/>
        </w:rPr>
        <w:t>”</w:t>
      </w:r>
      <w:r w:rsidRPr="00E82BF9">
        <w:rPr>
          <w:rFonts w:ascii="Poppins" w:eastAsia="宋体" w:hAnsi="Poppins" w:cs="Poppins"/>
          <w:color w:val="BABABA"/>
          <w:kern w:val="0"/>
          <w:szCs w:val="21"/>
        </w:rPr>
        <w:t>，通过模拟市场部、品牌部、运营部等部门的决策逻辑与执行能力，将传统营销中的人力分工转化为算法驱动的智能体协作网络。橙果视界前身是诞生于开源社区的</w:t>
      </w:r>
      <w:r w:rsidRPr="00E82BF9">
        <w:rPr>
          <w:rFonts w:ascii="Poppins" w:eastAsia="宋体" w:hAnsi="Poppins" w:cs="Poppins"/>
          <w:color w:val="BABABA"/>
          <w:kern w:val="0"/>
          <w:szCs w:val="21"/>
        </w:rPr>
        <w:t>AID Lab</w:t>
      </w:r>
      <w:r w:rsidRPr="00E82BF9">
        <w:rPr>
          <w:rFonts w:ascii="Poppins" w:eastAsia="宋体" w:hAnsi="Poppins" w:cs="Poppins"/>
          <w:color w:val="BABABA"/>
          <w:kern w:val="0"/>
          <w:szCs w:val="21"/>
        </w:rPr>
        <w:t>，核心团队由来自全球高校的</w:t>
      </w:r>
      <w:r w:rsidRPr="00E82BF9">
        <w:rPr>
          <w:rFonts w:ascii="Poppins" w:eastAsia="宋体" w:hAnsi="Poppins" w:cs="Poppins"/>
          <w:color w:val="BABABA"/>
          <w:kern w:val="0"/>
          <w:szCs w:val="21"/>
        </w:rPr>
        <w:t>95</w:t>
      </w:r>
      <w:r w:rsidRPr="00E82BF9">
        <w:rPr>
          <w:rFonts w:ascii="Poppins" w:eastAsia="宋体" w:hAnsi="Poppins" w:cs="Poppins"/>
          <w:color w:val="BABABA"/>
          <w:kern w:val="0"/>
          <w:szCs w:val="21"/>
        </w:rPr>
        <w:t>后算法工程师与设计师构成，致力于设计营销领域的</w:t>
      </w:r>
      <w:proofErr w:type="spellStart"/>
      <w:r w:rsidRPr="00E82BF9">
        <w:rPr>
          <w:rFonts w:ascii="Poppins" w:eastAsia="宋体" w:hAnsi="Poppins" w:cs="Poppins"/>
          <w:color w:val="BABABA"/>
          <w:kern w:val="0"/>
          <w:szCs w:val="21"/>
        </w:rPr>
        <w:t>GenAI</w:t>
      </w:r>
      <w:proofErr w:type="spellEnd"/>
      <w:r w:rsidRPr="00E82BF9">
        <w:rPr>
          <w:rFonts w:ascii="Poppins" w:eastAsia="宋体" w:hAnsi="Poppins" w:cs="Poppins"/>
          <w:color w:val="BABABA"/>
          <w:kern w:val="0"/>
          <w:szCs w:val="21"/>
        </w:rPr>
        <w:t>技术的研发与应用落地，是全球极具开创性的</w:t>
      </w:r>
      <w:r w:rsidRPr="00E82BF9">
        <w:rPr>
          <w:rFonts w:ascii="Poppins" w:eastAsia="宋体" w:hAnsi="Poppins" w:cs="Poppins"/>
          <w:color w:val="BABABA"/>
          <w:kern w:val="0"/>
          <w:szCs w:val="21"/>
        </w:rPr>
        <w:t>AI</w:t>
      </w:r>
      <w:r w:rsidRPr="00E82BF9">
        <w:rPr>
          <w:rFonts w:ascii="Poppins" w:eastAsia="宋体" w:hAnsi="Poppins" w:cs="Poppins"/>
          <w:color w:val="BABABA"/>
          <w:kern w:val="0"/>
          <w:szCs w:val="21"/>
        </w:rPr>
        <w:t>设计开源社区，目前已成为设计营销领域权威的</w:t>
      </w:r>
      <w:proofErr w:type="spellStart"/>
      <w:r w:rsidRPr="00E82BF9">
        <w:rPr>
          <w:rFonts w:ascii="Poppins" w:eastAsia="宋体" w:hAnsi="Poppins" w:cs="Poppins"/>
          <w:color w:val="BABABA"/>
          <w:kern w:val="0"/>
          <w:szCs w:val="21"/>
        </w:rPr>
        <w:t>GenAI</w:t>
      </w:r>
      <w:proofErr w:type="spellEnd"/>
      <w:r w:rsidRPr="00E82BF9">
        <w:rPr>
          <w:rFonts w:ascii="Poppins" w:eastAsia="宋体" w:hAnsi="Poppins" w:cs="Poppins"/>
          <w:color w:val="BABABA"/>
          <w:kern w:val="0"/>
          <w:szCs w:val="21"/>
        </w:rPr>
        <w:t>社群。</w:t>
      </w:r>
    </w:p>
    <w:p w14:paraId="23411339" w14:textId="77777777" w:rsidR="00E82BF9" w:rsidRPr="00E82BF9" w:rsidRDefault="00E82BF9"/>
    <w:sectPr w:rsidR="00E82BF9" w:rsidRPr="00E82B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Poppins">
    <w:panose1 w:val="00000500000000000000"/>
    <w:charset w:val="00"/>
    <w:family w:val="auto"/>
    <w:pitch w:val="variable"/>
    <w:sig w:usb0="00008007" w:usb1="00000000" w:usb2="00000000" w:usb3="00000000" w:csb0="00000093"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BF9"/>
    <w:rsid w:val="00E82B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603F44"/>
  <w15:chartTrackingRefBased/>
  <w15:docId w15:val="{15B1D55C-3884-D146-A9FA-B82B97EC1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E82BF9"/>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E82BF9"/>
    <w:rPr>
      <w:rFonts w:ascii="宋体" w:eastAsia="宋体" w:hAnsi="宋体" w:cs="宋体"/>
      <w:b/>
      <w:bCs/>
      <w:kern w:val="0"/>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9530748">
      <w:bodyDiv w:val="1"/>
      <w:marLeft w:val="0"/>
      <w:marRight w:val="0"/>
      <w:marTop w:val="0"/>
      <w:marBottom w:val="0"/>
      <w:divBdr>
        <w:top w:val="none" w:sz="0" w:space="0" w:color="auto"/>
        <w:left w:val="none" w:sz="0" w:space="0" w:color="auto"/>
        <w:bottom w:val="none" w:sz="0" w:space="0" w:color="auto"/>
        <w:right w:val="none" w:sz="0" w:space="0" w:color="auto"/>
      </w:divBdr>
      <w:divsChild>
        <w:div w:id="1268849491">
          <w:marLeft w:val="0"/>
          <w:marRight w:val="0"/>
          <w:marTop w:val="0"/>
          <w:marBottom w:val="0"/>
          <w:divBdr>
            <w:top w:val="none" w:sz="0" w:space="0" w:color="auto"/>
            <w:left w:val="none" w:sz="0" w:space="0" w:color="auto"/>
            <w:bottom w:val="none" w:sz="0" w:space="0" w:color="auto"/>
            <w:right w:val="none" w:sz="0" w:space="0" w:color="auto"/>
          </w:divBdr>
        </w:div>
        <w:div w:id="1832215400">
          <w:marLeft w:val="0"/>
          <w:marRight w:val="0"/>
          <w:marTop w:val="0"/>
          <w:marBottom w:val="0"/>
          <w:divBdr>
            <w:top w:val="none" w:sz="0" w:space="0" w:color="auto"/>
            <w:left w:val="none" w:sz="0" w:space="0" w:color="auto"/>
            <w:bottom w:val="none" w:sz="0" w:space="0" w:color="auto"/>
            <w:right w:val="none" w:sz="0" w:space="0" w:color="auto"/>
          </w:divBdr>
          <w:divsChild>
            <w:div w:id="1327856588">
              <w:marLeft w:val="0"/>
              <w:marRight w:val="0"/>
              <w:marTop w:val="0"/>
              <w:marBottom w:val="0"/>
              <w:divBdr>
                <w:top w:val="none" w:sz="0" w:space="0" w:color="auto"/>
                <w:left w:val="none" w:sz="0" w:space="0" w:color="auto"/>
                <w:bottom w:val="none" w:sz="0" w:space="0" w:color="auto"/>
                <w:right w:val="none" w:sz="0" w:space="0" w:color="auto"/>
              </w:divBdr>
            </w:div>
            <w:div w:id="1698775985">
              <w:marLeft w:val="0"/>
              <w:marRight w:val="0"/>
              <w:marTop w:val="0"/>
              <w:marBottom w:val="0"/>
              <w:divBdr>
                <w:top w:val="none" w:sz="0" w:space="0" w:color="auto"/>
                <w:left w:val="none" w:sz="0" w:space="0" w:color="auto"/>
                <w:bottom w:val="none" w:sz="0" w:space="0" w:color="auto"/>
                <w:right w:val="none" w:sz="0" w:space="0" w:color="auto"/>
              </w:divBdr>
            </w:div>
            <w:div w:id="200288039">
              <w:marLeft w:val="0"/>
              <w:marRight w:val="0"/>
              <w:marTop w:val="0"/>
              <w:marBottom w:val="0"/>
              <w:divBdr>
                <w:top w:val="none" w:sz="0" w:space="0" w:color="auto"/>
                <w:left w:val="none" w:sz="0" w:space="0" w:color="auto"/>
                <w:bottom w:val="none" w:sz="0" w:space="0" w:color="auto"/>
                <w:right w:val="none" w:sz="0" w:space="0" w:color="auto"/>
              </w:divBdr>
            </w:div>
            <w:div w:id="256910837">
              <w:marLeft w:val="0"/>
              <w:marRight w:val="0"/>
              <w:marTop w:val="0"/>
              <w:marBottom w:val="0"/>
              <w:divBdr>
                <w:top w:val="none" w:sz="0" w:space="0" w:color="auto"/>
                <w:left w:val="none" w:sz="0" w:space="0" w:color="auto"/>
                <w:bottom w:val="none" w:sz="0" w:space="0" w:color="auto"/>
                <w:right w:val="none" w:sz="0" w:space="0" w:color="auto"/>
              </w:divBdr>
            </w:div>
            <w:div w:id="917908084">
              <w:marLeft w:val="0"/>
              <w:marRight w:val="0"/>
              <w:marTop w:val="0"/>
              <w:marBottom w:val="0"/>
              <w:divBdr>
                <w:top w:val="none" w:sz="0" w:space="0" w:color="auto"/>
                <w:left w:val="none" w:sz="0" w:space="0" w:color="auto"/>
                <w:bottom w:val="none" w:sz="0" w:space="0" w:color="auto"/>
                <w:right w:val="none" w:sz="0" w:space="0" w:color="auto"/>
              </w:divBdr>
            </w:div>
            <w:div w:id="697002726">
              <w:marLeft w:val="0"/>
              <w:marRight w:val="0"/>
              <w:marTop w:val="0"/>
              <w:marBottom w:val="0"/>
              <w:divBdr>
                <w:top w:val="none" w:sz="0" w:space="0" w:color="auto"/>
                <w:left w:val="none" w:sz="0" w:space="0" w:color="auto"/>
                <w:bottom w:val="none" w:sz="0" w:space="0" w:color="auto"/>
                <w:right w:val="none" w:sz="0" w:space="0" w:color="auto"/>
              </w:divBdr>
            </w:div>
            <w:div w:id="634145783">
              <w:marLeft w:val="0"/>
              <w:marRight w:val="0"/>
              <w:marTop w:val="0"/>
              <w:marBottom w:val="0"/>
              <w:divBdr>
                <w:top w:val="none" w:sz="0" w:space="0" w:color="auto"/>
                <w:left w:val="none" w:sz="0" w:space="0" w:color="auto"/>
                <w:bottom w:val="none" w:sz="0" w:space="0" w:color="auto"/>
                <w:right w:val="none" w:sz="0" w:space="0" w:color="auto"/>
              </w:divBdr>
            </w:div>
            <w:div w:id="1941602089">
              <w:marLeft w:val="0"/>
              <w:marRight w:val="0"/>
              <w:marTop w:val="0"/>
              <w:marBottom w:val="0"/>
              <w:divBdr>
                <w:top w:val="none" w:sz="0" w:space="0" w:color="auto"/>
                <w:left w:val="none" w:sz="0" w:space="0" w:color="auto"/>
                <w:bottom w:val="none" w:sz="0" w:space="0" w:color="auto"/>
                <w:right w:val="none" w:sz="0" w:space="0" w:color="auto"/>
              </w:divBdr>
            </w:div>
            <w:div w:id="45032917">
              <w:marLeft w:val="0"/>
              <w:marRight w:val="0"/>
              <w:marTop w:val="0"/>
              <w:marBottom w:val="0"/>
              <w:divBdr>
                <w:top w:val="none" w:sz="0" w:space="0" w:color="auto"/>
                <w:left w:val="none" w:sz="0" w:space="0" w:color="auto"/>
                <w:bottom w:val="none" w:sz="0" w:space="0" w:color="auto"/>
                <w:right w:val="none" w:sz="0" w:space="0" w:color="auto"/>
              </w:divBdr>
            </w:div>
            <w:div w:id="2072607158">
              <w:marLeft w:val="0"/>
              <w:marRight w:val="0"/>
              <w:marTop w:val="0"/>
              <w:marBottom w:val="0"/>
              <w:divBdr>
                <w:top w:val="none" w:sz="0" w:space="0" w:color="auto"/>
                <w:left w:val="none" w:sz="0" w:space="0" w:color="auto"/>
                <w:bottom w:val="none" w:sz="0" w:space="0" w:color="auto"/>
                <w:right w:val="none" w:sz="0" w:space="0" w:color="auto"/>
              </w:divBdr>
            </w:div>
            <w:div w:id="1614170427">
              <w:marLeft w:val="0"/>
              <w:marRight w:val="0"/>
              <w:marTop w:val="0"/>
              <w:marBottom w:val="0"/>
              <w:divBdr>
                <w:top w:val="none" w:sz="0" w:space="0" w:color="auto"/>
                <w:left w:val="none" w:sz="0" w:space="0" w:color="auto"/>
                <w:bottom w:val="none" w:sz="0" w:space="0" w:color="auto"/>
                <w:right w:val="none" w:sz="0" w:space="0" w:color="auto"/>
              </w:divBdr>
            </w:div>
            <w:div w:id="1762869647">
              <w:marLeft w:val="0"/>
              <w:marRight w:val="0"/>
              <w:marTop w:val="0"/>
              <w:marBottom w:val="0"/>
              <w:divBdr>
                <w:top w:val="none" w:sz="0" w:space="0" w:color="auto"/>
                <w:left w:val="none" w:sz="0" w:space="0" w:color="auto"/>
                <w:bottom w:val="none" w:sz="0" w:space="0" w:color="auto"/>
                <w:right w:val="none" w:sz="0" w:space="0" w:color="auto"/>
              </w:divBdr>
            </w:div>
            <w:div w:id="706835379">
              <w:marLeft w:val="0"/>
              <w:marRight w:val="0"/>
              <w:marTop w:val="0"/>
              <w:marBottom w:val="0"/>
              <w:divBdr>
                <w:top w:val="none" w:sz="0" w:space="0" w:color="auto"/>
                <w:left w:val="none" w:sz="0" w:space="0" w:color="auto"/>
                <w:bottom w:val="none" w:sz="0" w:space="0" w:color="auto"/>
                <w:right w:val="none" w:sz="0" w:space="0" w:color="auto"/>
              </w:divBdr>
            </w:div>
            <w:div w:id="1187408074">
              <w:marLeft w:val="0"/>
              <w:marRight w:val="0"/>
              <w:marTop w:val="0"/>
              <w:marBottom w:val="0"/>
              <w:divBdr>
                <w:top w:val="none" w:sz="0" w:space="0" w:color="auto"/>
                <w:left w:val="none" w:sz="0" w:space="0" w:color="auto"/>
                <w:bottom w:val="none" w:sz="0" w:space="0" w:color="auto"/>
                <w:right w:val="none" w:sz="0" w:space="0" w:color="auto"/>
              </w:divBdr>
            </w:div>
            <w:div w:id="774059359">
              <w:marLeft w:val="0"/>
              <w:marRight w:val="0"/>
              <w:marTop w:val="0"/>
              <w:marBottom w:val="0"/>
              <w:divBdr>
                <w:top w:val="none" w:sz="0" w:space="0" w:color="auto"/>
                <w:left w:val="none" w:sz="0" w:space="0" w:color="auto"/>
                <w:bottom w:val="none" w:sz="0" w:space="0" w:color="auto"/>
                <w:right w:val="none" w:sz="0" w:space="0" w:color="auto"/>
              </w:divBdr>
            </w:div>
            <w:div w:id="471793985">
              <w:marLeft w:val="0"/>
              <w:marRight w:val="0"/>
              <w:marTop w:val="0"/>
              <w:marBottom w:val="0"/>
              <w:divBdr>
                <w:top w:val="none" w:sz="0" w:space="0" w:color="auto"/>
                <w:left w:val="none" w:sz="0" w:space="0" w:color="auto"/>
                <w:bottom w:val="none" w:sz="0" w:space="0" w:color="auto"/>
                <w:right w:val="none" w:sz="0" w:space="0" w:color="auto"/>
              </w:divBdr>
            </w:div>
            <w:div w:id="362293614">
              <w:marLeft w:val="0"/>
              <w:marRight w:val="0"/>
              <w:marTop w:val="0"/>
              <w:marBottom w:val="0"/>
              <w:divBdr>
                <w:top w:val="none" w:sz="0" w:space="0" w:color="auto"/>
                <w:left w:val="none" w:sz="0" w:space="0" w:color="auto"/>
                <w:bottom w:val="none" w:sz="0" w:space="0" w:color="auto"/>
                <w:right w:val="none" w:sz="0" w:space="0" w:color="auto"/>
              </w:divBdr>
            </w:div>
            <w:div w:id="2043551533">
              <w:marLeft w:val="0"/>
              <w:marRight w:val="0"/>
              <w:marTop w:val="0"/>
              <w:marBottom w:val="0"/>
              <w:divBdr>
                <w:top w:val="none" w:sz="0" w:space="0" w:color="auto"/>
                <w:left w:val="none" w:sz="0" w:space="0" w:color="auto"/>
                <w:bottom w:val="none" w:sz="0" w:space="0" w:color="auto"/>
                <w:right w:val="none" w:sz="0" w:space="0" w:color="auto"/>
              </w:divBdr>
            </w:div>
            <w:div w:id="35741233">
              <w:marLeft w:val="0"/>
              <w:marRight w:val="0"/>
              <w:marTop w:val="0"/>
              <w:marBottom w:val="0"/>
              <w:divBdr>
                <w:top w:val="none" w:sz="0" w:space="0" w:color="auto"/>
                <w:left w:val="none" w:sz="0" w:space="0" w:color="auto"/>
                <w:bottom w:val="none" w:sz="0" w:space="0" w:color="auto"/>
                <w:right w:val="none" w:sz="0" w:space="0" w:color="auto"/>
              </w:divBdr>
            </w:div>
            <w:div w:id="506864415">
              <w:marLeft w:val="0"/>
              <w:marRight w:val="0"/>
              <w:marTop w:val="0"/>
              <w:marBottom w:val="0"/>
              <w:divBdr>
                <w:top w:val="none" w:sz="0" w:space="0" w:color="auto"/>
                <w:left w:val="none" w:sz="0" w:space="0" w:color="auto"/>
                <w:bottom w:val="none" w:sz="0" w:space="0" w:color="auto"/>
                <w:right w:val="none" w:sz="0" w:space="0" w:color="auto"/>
              </w:divBdr>
            </w:div>
            <w:div w:id="2109040972">
              <w:marLeft w:val="0"/>
              <w:marRight w:val="0"/>
              <w:marTop w:val="0"/>
              <w:marBottom w:val="0"/>
              <w:divBdr>
                <w:top w:val="none" w:sz="0" w:space="0" w:color="auto"/>
                <w:left w:val="none" w:sz="0" w:space="0" w:color="auto"/>
                <w:bottom w:val="none" w:sz="0" w:space="0" w:color="auto"/>
                <w:right w:val="none" w:sz="0" w:space="0" w:color="auto"/>
              </w:divBdr>
            </w:div>
            <w:div w:id="538468333">
              <w:marLeft w:val="0"/>
              <w:marRight w:val="0"/>
              <w:marTop w:val="0"/>
              <w:marBottom w:val="0"/>
              <w:divBdr>
                <w:top w:val="none" w:sz="0" w:space="0" w:color="auto"/>
                <w:left w:val="none" w:sz="0" w:space="0" w:color="auto"/>
                <w:bottom w:val="none" w:sz="0" w:space="0" w:color="auto"/>
                <w:right w:val="none" w:sz="0" w:space="0" w:color="auto"/>
              </w:divBdr>
            </w:div>
            <w:div w:id="830098732">
              <w:marLeft w:val="0"/>
              <w:marRight w:val="0"/>
              <w:marTop w:val="0"/>
              <w:marBottom w:val="0"/>
              <w:divBdr>
                <w:top w:val="none" w:sz="0" w:space="0" w:color="auto"/>
                <w:left w:val="none" w:sz="0" w:space="0" w:color="auto"/>
                <w:bottom w:val="none" w:sz="0" w:space="0" w:color="auto"/>
                <w:right w:val="none" w:sz="0" w:space="0" w:color="auto"/>
              </w:divBdr>
            </w:div>
            <w:div w:id="585268923">
              <w:marLeft w:val="0"/>
              <w:marRight w:val="0"/>
              <w:marTop w:val="0"/>
              <w:marBottom w:val="0"/>
              <w:divBdr>
                <w:top w:val="none" w:sz="0" w:space="0" w:color="auto"/>
                <w:left w:val="none" w:sz="0" w:space="0" w:color="auto"/>
                <w:bottom w:val="none" w:sz="0" w:space="0" w:color="auto"/>
                <w:right w:val="none" w:sz="0" w:space="0" w:color="auto"/>
              </w:divBdr>
            </w:div>
            <w:div w:id="4527234">
              <w:marLeft w:val="0"/>
              <w:marRight w:val="0"/>
              <w:marTop w:val="0"/>
              <w:marBottom w:val="0"/>
              <w:divBdr>
                <w:top w:val="none" w:sz="0" w:space="0" w:color="auto"/>
                <w:left w:val="none" w:sz="0" w:space="0" w:color="auto"/>
                <w:bottom w:val="none" w:sz="0" w:space="0" w:color="auto"/>
                <w:right w:val="none" w:sz="0" w:space="0" w:color="auto"/>
              </w:divBdr>
            </w:div>
            <w:div w:id="1159465582">
              <w:marLeft w:val="0"/>
              <w:marRight w:val="0"/>
              <w:marTop w:val="0"/>
              <w:marBottom w:val="0"/>
              <w:divBdr>
                <w:top w:val="none" w:sz="0" w:space="0" w:color="auto"/>
                <w:left w:val="none" w:sz="0" w:space="0" w:color="auto"/>
                <w:bottom w:val="none" w:sz="0" w:space="0" w:color="auto"/>
                <w:right w:val="none" w:sz="0" w:space="0" w:color="auto"/>
              </w:divBdr>
            </w:div>
            <w:div w:id="778649184">
              <w:marLeft w:val="0"/>
              <w:marRight w:val="0"/>
              <w:marTop w:val="0"/>
              <w:marBottom w:val="0"/>
              <w:divBdr>
                <w:top w:val="none" w:sz="0" w:space="0" w:color="auto"/>
                <w:left w:val="none" w:sz="0" w:space="0" w:color="auto"/>
                <w:bottom w:val="none" w:sz="0" w:space="0" w:color="auto"/>
                <w:right w:val="none" w:sz="0" w:space="0" w:color="auto"/>
              </w:divBdr>
            </w:div>
            <w:div w:id="227695699">
              <w:marLeft w:val="0"/>
              <w:marRight w:val="0"/>
              <w:marTop w:val="0"/>
              <w:marBottom w:val="0"/>
              <w:divBdr>
                <w:top w:val="none" w:sz="0" w:space="0" w:color="auto"/>
                <w:left w:val="none" w:sz="0" w:space="0" w:color="auto"/>
                <w:bottom w:val="none" w:sz="0" w:space="0" w:color="auto"/>
                <w:right w:val="none" w:sz="0" w:space="0" w:color="auto"/>
              </w:divBdr>
            </w:div>
            <w:div w:id="248348114">
              <w:marLeft w:val="0"/>
              <w:marRight w:val="0"/>
              <w:marTop w:val="0"/>
              <w:marBottom w:val="0"/>
              <w:divBdr>
                <w:top w:val="none" w:sz="0" w:space="0" w:color="auto"/>
                <w:left w:val="none" w:sz="0" w:space="0" w:color="auto"/>
                <w:bottom w:val="none" w:sz="0" w:space="0" w:color="auto"/>
                <w:right w:val="none" w:sz="0" w:space="0" w:color="auto"/>
              </w:divBdr>
            </w:div>
            <w:div w:id="557664244">
              <w:marLeft w:val="0"/>
              <w:marRight w:val="0"/>
              <w:marTop w:val="0"/>
              <w:marBottom w:val="0"/>
              <w:divBdr>
                <w:top w:val="none" w:sz="0" w:space="0" w:color="auto"/>
                <w:left w:val="none" w:sz="0" w:space="0" w:color="auto"/>
                <w:bottom w:val="none" w:sz="0" w:space="0" w:color="auto"/>
                <w:right w:val="none" w:sz="0" w:space="0" w:color="auto"/>
              </w:divBdr>
            </w:div>
            <w:div w:id="2044745285">
              <w:marLeft w:val="0"/>
              <w:marRight w:val="0"/>
              <w:marTop w:val="0"/>
              <w:marBottom w:val="0"/>
              <w:divBdr>
                <w:top w:val="none" w:sz="0" w:space="0" w:color="auto"/>
                <w:left w:val="none" w:sz="0" w:space="0" w:color="auto"/>
                <w:bottom w:val="none" w:sz="0" w:space="0" w:color="auto"/>
                <w:right w:val="none" w:sz="0" w:space="0" w:color="auto"/>
              </w:divBdr>
            </w:div>
            <w:div w:id="1080248490">
              <w:marLeft w:val="0"/>
              <w:marRight w:val="0"/>
              <w:marTop w:val="0"/>
              <w:marBottom w:val="0"/>
              <w:divBdr>
                <w:top w:val="none" w:sz="0" w:space="0" w:color="auto"/>
                <w:left w:val="none" w:sz="0" w:space="0" w:color="auto"/>
                <w:bottom w:val="none" w:sz="0" w:space="0" w:color="auto"/>
                <w:right w:val="none" w:sz="0" w:space="0" w:color="auto"/>
              </w:divBdr>
            </w:div>
            <w:div w:id="1199318169">
              <w:marLeft w:val="0"/>
              <w:marRight w:val="0"/>
              <w:marTop w:val="0"/>
              <w:marBottom w:val="0"/>
              <w:divBdr>
                <w:top w:val="none" w:sz="0" w:space="0" w:color="auto"/>
                <w:left w:val="none" w:sz="0" w:space="0" w:color="auto"/>
                <w:bottom w:val="none" w:sz="0" w:space="0" w:color="auto"/>
                <w:right w:val="none" w:sz="0" w:space="0" w:color="auto"/>
              </w:divBdr>
            </w:div>
            <w:div w:id="384183860">
              <w:marLeft w:val="0"/>
              <w:marRight w:val="0"/>
              <w:marTop w:val="0"/>
              <w:marBottom w:val="0"/>
              <w:divBdr>
                <w:top w:val="none" w:sz="0" w:space="0" w:color="auto"/>
                <w:left w:val="none" w:sz="0" w:space="0" w:color="auto"/>
                <w:bottom w:val="none" w:sz="0" w:space="0" w:color="auto"/>
                <w:right w:val="none" w:sz="0" w:space="0" w:color="auto"/>
              </w:divBdr>
            </w:div>
            <w:div w:id="496069163">
              <w:marLeft w:val="0"/>
              <w:marRight w:val="0"/>
              <w:marTop w:val="0"/>
              <w:marBottom w:val="0"/>
              <w:divBdr>
                <w:top w:val="none" w:sz="0" w:space="0" w:color="auto"/>
                <w:left w:val="none" w:sz="0" w:space="0" w:color="auto"/>
                <w:bottom w:val="none" w:sz="0" w:space="0" w:color="auto"/>
                <w:right w:val="none" w:sz="0" w:space="0" w:color="auto"/>
              </w:divBdr>
            </w:div>
            <w:div w:id="139350881">
              <w:marLeft w:val="0"/>
              <w:marRight w:val="0"/>
              <w:marTop w:val="0"/>
              <w:marBottom w:val="0"/>
              <w:divBdr>
                <w:top w:val="none" w:sz="0" w:space="0" w:color="auto"/>
                <w:left w:val="none" w:sz="0" w:space="0" w:color="auto"/>
                <w:bottom w:val="none" w:sz="0" w:space="0" w:color="auto"/>
                <w:right w:val="none" w:sz="0" w:space="0" w:color="auto"/>
              </w:divBdr>
            </w:div>
            <w:div w:id="1292664179">
              <w:marLeft w:val="0"/>
              <w:marRight w:val="0"/>
              <w:marTop w:val="0"/>
              <w:marBottom w:val="0"/>
              <w:divBdr>
                <w:top w:val="none" w:sz="0" w:space="0" w:color="auto"/>
                <w:left w:val="none" w:sz="0" w:space="0" w:color="auto"/>
                <w:bottom w:val="none" w:sz="0" w:space="0" w:color="auto"/>
                <w:right w:val="none" w:sz="0" w:space="0" w:color="auto"/>
              </w:divBdr>
            </w:div>
            <w:div w:id="1623264227">
              <w:marLeft w:val="0"/>
              <w:marRight w:val="0"/>
              <w:marTop w:val="0"/>
              <w:marBottom w:val="0"/>
              <w:divBdr>
                <w:top w:val="none" w:sz="0" w:space="0" w:color="auto"/>
                <w:left w:val="none" w:sz="0" w:space="0" w:color="auto"/>
                <w:bottom w:val="none" w:sz="0" w:space="0" w:color="auto"/>
                <w:right w:val="none" w:sz="0" w:space="0" w:color="auto"/>
              </w:divBdr>
            </w:div>
            <w:div w:id="220099113">
              <w:marLeft w:val="0"/>
              <w:marRight w:val="0"/>
              <w:marTop w:val="0"/>
              <w:marBottom w:val="0"/>
              <w:divBdr>
                <w:top w:val="none" w:sz="0" w:space="0" w:color="auto"/>
                <w:left w:val="none" w:sz="0" w:space="0" w:color="auto"/>
                <w:bottom w:val="none" w:sz="0" w:space="0" w:color="auto"/>
                <w:right w:val="none" w:sz="0" w:space="0" w:color="auto"/>
              </w:divBdr>
            </w:div>
            <w:div w:id="650207442">
              <w:marLeft w:val="0"/>
              <w:marRight w:val="0"/>
              <w:marTop w:val="0"/>
              <w:marBottom w:val="0"/>
              <w:divBdr>
                <w:top w:val="none" w:sz="0" w:space="0" w:color="auto"/>
                <w:left w:val="none" w:sz="0" w:space="0" w:color="auto"/>
                <w:bottom w:val="none" w:sz="0" w:space="0" w:color="auto"/>
                <w:right w:val="none" w:sz="0" w:space="0" w:color="auto"/>
              </w:divBdr>
            </w:div>
            <w:div w:id="2000452812">
              <w:marLeft w:val="0"/>
              <w:marRight w:val="0"/>
              <w:marTop w:val="0"/>
              <w:marBottom w:val="0"/>
              <w:divBdr>
                <w:top w:val="none" w:sz="0" w:space="0" w:color="auto"/>
                <w:left w:val="none" w:sz="0" w:space="0" w:color="auto"/>
                <w:bottom w:val="none" w:sz="0" w:space="0" w:color="auto"/>
                <w:right w:val="none" w:sz="0" w:space="0" w:color="auto"/>
              </w:divBdr>
            </w:div>
            <w:div w:id="1331056208">
              <w:marLeft w:val="0"/>
              <w:marRight w:val="0"/>
              <w:marTop w:val="0"/>
              <w:marBottom w:val="0"/>
              <w:divBdr>
                <w:top w:val="none" w:sz="0" w:space="0" w:color="auto"/>
                <w:left w:val="none" w:sz="0" w:space="0" w:color="auto"/>
                <w:bottom w:val="none" w:sz="0" w:space="0" w:color="auto"/>
                <w:right w:val="none" w:sz="0" w:space="0" w:color="auto"/>
              </w:divBdr>
            </w:div>
            <w:div w:id="1900171559">
              <w:marLeft w:val="0"/>
              <w:marRight w:val="0"/>
              <w:marTop w:val="0"/>
              <w:marBottom w:val="0"/>
              <w:divBdr>
                <w:top w:val="none" w:sz="0" w:space="0" w:color="auto"/>
                <w:left w:val="none" w:sz="0" w:space="0" w:color="auto"/>
                <w:bottom w:val="none" w:sz="0" w:space="0" w:color="auto"/>
                <w:right w:val="none" w:sz="0" w:space="0" w:color="auto"/>
              </w:divBdr>
            </w:div>
            <w:div w:id="1904869677">
              <w:marLeft w:val="0"/>
              <w:marRight w:val="0"/>
              <w:marTop w:val="0"/>
              <w:marBottom w:val="0"/>
              <w:divBdr>
                <w:top w:val="none" w:sz="0" w:space="0" w:color="auto"/>
                <w:left w:val="none" w:sz="0" w:space="0" w:color="auto"/>
                <w:bottom w:val="none" w:sz="0" w:space="0" w:color="auto"/>
                <w:right w:val="none" w:sz="0" w:space="0" w:color="auto"/>
              </w:divBdr>
            </w:div>
            <w:div w:id="665130732">
              <w:marLeft w:val="0"/>
              <w:marRight w:val="0"/>
              <w:marTop w:val="0"/>
              <w:marBottom w:val="0"/>
              <w:divBdr>
                <w:top w:val="none" w:sz="0" w:space="0" w:color="auto"/>
                <w:left w:val="none" w:sz="0" w:space="0" w:color="auto"/>
                <w:bottom w:val="none" w:sz="0" w:space="0" w:color="auto"/>
                <w:right w:val="none" w:sz="0" w:space="0" w:color="auto"/>
              </w:divBdr>
            </w:div>
            <w:div w:id="2099330843">
              <w:marLeft w:val="0"/>
              <w:marRight w:val="0"/>
              <w:marTop w:val="0"/>
              <w:marBottom w:val="0"/>
              <w:divBdr>
                <w:top w:val="none" w:sz="0" w:space="0" w:color="auto"/>
                <w:left w:val="none" w:sz="0" w:space="0" w:color="auto"/>
                <w:bottom w:val="none" w:sz="0" w:space="0" w:color="auto"/>
                <w:right w:val="none" w:sz="0" w:space="0" w:color="auto"/>
              </w:divBdr>
            </w:div>
            <w:div w:id="82773856">
              <w:marLeft w:val="0"/>
              <w:marRight w:val="0"/>
              <w:marTop w:val="0"/>
              <w:marBottom w:val="0"/>
              <w:divBdr>
                <w:top w:val="none" w:sz="0" w:space="0" w:color="auto"/>
                <w:left w:val="none" w:sz="0" w:space="0" w:color="auto"/>
                <w:bottom w:val="none" w:sz="0" w:space="0" w:color="auto"/>
                <w:right w:val="none" w:sz="0" w:space="0" w:color="auto"/>
              </w:divBdr>
            </w:div>
            <w:div w:id="2017800045">
              <w:marLeft w:val="0"/>
              <w:marRight w:val="0"/>
              <w:marTop w:val="0"/>
              <w:marBottom w:val="0"/>
              <w:divBdr>
                <w:top w:val="none" w:sz="0" w:space="0" w:color="auto"/>
                <w:left w:val="none" w:sz="0" w:space="0" w:color="auto"/>
                <w:bottom w:val="none" w:sz="0" w:space="0" w:color="auto"/>
                <w:right w:val="none" w:sz="0" w:space="0" w:color="auto"/>
              </w:divBdr>
            </w:div>
            <w:div w:id="1937320394">
              <w:marLeft w:val="0"/>
              <w:marRight w:val="0"/>
              <w:marTop w:val="0"/>
              <w:marBottom w:val="0"/>
              <w:divBdr>
                <w:top w:val="none" w:sz="0" w:space="0" w:color="auto"/>
                <w:left w:val="none" w:sz="0" w:space="0" w:color="auto"/>
                <w:bottom w:val="none" w:sz="0" w:space="0" w:color="auto"/>
                <w:right w:val="none" w:sz="0" w:space="0" w:color="auto"/>
              </w:divBdr>
            </w:div>
            <w:div w:id="1010184591">
              <w:marLeft w:val="0"/>
              <w:marRight w:val="0"/>
              <w:marTop w:val="0"/>
              <w:marBottom w:val="0"/>
              <w:divBdr>
                <w:top w:val="none" w:sz="0" w:space="0" w:color="auto"/>
                <w:left w:val="none" w:sz="0" w:space="0" w:color="auto"/>
                <w:bottom w:val="none" w:sz="0" w:space="0" w:color="auto"/>
                <w:right w:val="none" w:sz="0" w:space="0" w:color="auto"/>
              </w:divBdr>
            </w:div>
            <w:div w:id="1055545544">
              <w:marLeft w:val="0"/>
              <w:marRight w:val="0"/>
              <w:marTop w:val="0"/>
              <w:marBottom w:val="0"/>
              <w:divBdr>
                <w:top w:val="none" w:sz="0" w:space="0" w:color="auto"/>
                <w:left w:val="none" w:sz="0" w:space="0" w:color="auto"/>
                <w:bottom w:val="none" w:sz="0" w:space="0" w:color="auto"/>
                <w:right w:val="none" w:sz="0" w:space="0" w:color="auto"/>
              </w:divBdr>
            </w:div>
            <w:div w:id="359208279">
              <w:marLeft w:val="0"/>
              <w:marRight w:val="0"/>
              <w:marTop w:val="0"/>
              <w:marBottom w:val="0"/>
              <w:divBdr>
                <w:top w:val="none" w:sz="0" w:space="0" w:color="auto"/>
                <w:left w:val="none" w:sz="0" w:space="0" w:color="auto"/>
                <w:bottom w:val="none" w:sz="0" w:space="0" w:color="auto"/>
                <w:right w:val="none" w:sz="0" w:space="0" w:color="auto"/>
              </w:divBdr>
            </w:div>
            <w:div w:id="801312770">
              <w:marLeft w:val="0"/>
              <w:marRight w:val="0"/>
              <w:marTop w:val="0"/>
              <w:marBottom w:val="0"/>
              <w:divBdr>
                <w:top w:val="none" w:sz="0" w:space="0" w:color="auto"/>
                <w:left w:val="none" w:sz="0" w:space="0" w:color="auto"/>
                <w:bottom w:val="none" w:sz="0" w:space="0" w:color="auto"/>
                <w:right w:val="none" w:sz="0" w:space="0" w:color="auto"/>
              </w:divBdr>
            </w:div>
            <w:div w:id="431709399">
              <w:marLeft w:val="0"/>
              <w:marRight w:val="0"/>
              <w:marTop w:val="0"/>
              <w:marBottom w:val="0"/>
              <w:divBdr>
                <w:top w:val="none" w:sz="0" w:space="0" w:color="auto"/>
                <w:left w:val="none" w:sz="0" w:space="0" w:color="auto"/>
                <w:bottom w:val="none" w:sz="0" w:space="0" w:color="auto"/>
                <w:right w:val="none" w:sz="0" w:space="0" w:color="auto"/>
              </w:divBdr>
            </w:div>
            <w:div w:id="1201555571">
              <w:marLeft w:val="0"/>
              <w:marRight w:val="0"/>
              <w:marTop w:val="0"/>
              <w:marBottom w:val="0"/>
              <w:divBdr>
                <w:top w:val="none" w:sz="0" w:space="0" w:color="auto"/>
                <w:left w:val="none" w:sz="0" w:space="0" w:color="auto"/>
                <w:bottom w:val="none" w:sz="0" w:space="0" w:color="auto"/>
                <w:right w:val="none" w:sz="0" w:space="0" w:color="auto"/>
              </w:divBdr>
            </w:div>
            <w:div w:id="284391072">
              <w:marLeft w:val="0"/>
              <w:marRight w:val="0"/>
              <w:marTop w:val="0"/>
              <w:marBottom w:val="0"/>
              <w:divBdr>
                <w:top w:val="none" w:sz="0" w:space="0" w:color="auto"/>
                <w:left w:val="none" w:sz="0" w:space="0" w:color="auto"/>
                <w:bottom w:val="none" w:sz="0" w:space="0" w:color="auto"/>
                <w:right w:val="none" w:sz="0" w:space="0" w:color="auto"/>
              </w:divBdr>
            </w:div>
            <w:div w:id="249782266">
              <w:marLeft w:val="0"/>
              <w:marRight w:val="0"/>
              <w:marTop w:val="0"/>
              <w:marBottom w:val="0"/>
              <w:divBdr>
                <w:top w:val="none" w:sz="0" w:space="0" w:color="auto"/>
                <w:left w:val="none" w:sz="0" w:space="0" w:color="auto"/>
                <w:bottom w:val="none" w:sz="0" w:space="0" w:color="auto"/>
                <w:right w:val="none" w:sz="0" w:space="0" w:color="auto"/>
              </w:divBdr>
            </w:div>
            <w:div w:id="827668639">
              <w:marLeft w:val="0"/>
              <w:marRight w:val="0"/>
              <w:marTop w:val="0"/>
              <w:marBottom w:val="0"/>
              <w:divBdr>
                <w:top w:val="none" w:sz="0" w:space="0" w:color="auto"/>
                <w:left w:val="none" w:sz="0" w:space="0" w:color="auto"/>
                <w:bottom w:val="none" w:sz="0" w:space="0" w:color="auto"/>
                <w:right w:val="none" w:sz="0" w:space="0" w:color="auto"/>
              </w:divBdr>
            </w:div>
            <w:div w:id="866261047">
              <w:marLeft w:val="0"/>
              <w:marRight w:val="0"/>
              <w:marTop w:val="0"/>
              <w:marBottom w:val="0"/>
              <w:divBdr>
                <w:top w:val="none" w:sz="0" w:space="0" w:color="auto"/>
                <w:left w:val="none" w:sz="0" w:space="0" w:color="auto"/>
                <w:bottom w:val="none" w:sz="0" w:space="0" w:color="auto"/>
                <w:right w:val="none" w:sz="0" w:space="0" w:color="auto"/>
              </w:divBdr>
            </w:div>
            <w:div w:id="1948147915">
              <w:marLeft w:val="0"/>
              <w:marRight w:val="0"/>
              <w:marTop w:val="0"/>
              <w:marBottom w:val="0"/>
              <w:divBdr>
                <w:top w:val="none" w:sz="0" w:space="0" w:color="auto"/>
                <w:left w:val="none" w:sz="0" w:space="0" w:color="auto"/>
                <w:bottom w:val="none" w:sz="0" w:space="0" w:color="auto"/>
                <w:right w:val="none" w:sz="0" w:space="0" w:color="auto"/>
              </w:divBdr>
            </w:div>
            <w:div w:id="51777478">
              <w:marLeft w:val="0"/>
              <w:marRight w:val="0"/>
              <w:marTop w:val="0"/>
              <w:marBottom w:val="0"/>
              <w:divBdr>
                <w:top w:val="none" w:sz="0" w:space="0" w:color="auto"/>
                <w:left w:val="none" w:sz="0" w:space="0" w:color="auto"/>
                <w:bottom w:val="none" w:sz="0" w:space="0" w:color="auto"/>
                <w:right w:val="none" w:sz="0" w:space="0" w:color="auto"/>
              </w:divBdr>
            </w:div>
            <w:div w:id="752049531">
              <w:marLeft w:val="0"/>
              <w:marRight w:val="0"/>
              <w:marTop w:val="0"/>
              <w:marBottom w:val="0"/>
              <w:divBdr>
                <w:top w:val="none" w:sz="0" w:space="0" w:color="auto"/>
                <w:left w:val="none" w:sz="0" w:space="0" w:color="auto"/>
                <w:bottom w:val="none" w:sz="0" w:space="0" w:color="auto"/>
                <w:right w:val="none" w:sz="0" w:space="0" w:color="auto"/>
              </w:divBdr>
            </w:div>
            <w:div w:id="1590960937">
              <w:marLeft w:val="0"/>
              <w:marRight w:val="0"/>
              <w:marTop w:val="0"/>
              <w:marBottom w:val="0"/>
              <w:divBdr>
                <w:top w:val="none" w:sz="0" w:space="0" w:color="auto"/>
                <w:left w:val="none" w:sz="0" w:space="0" w:color="auto"/>
                <w:bottom w:val="none" w:sz="0" w:space="0" w:color="auto"/>
                <w:right w:val="none" w:sz="0" w:space="0" w:color="auto"/>
              </w:divBdr>
            </w:div>
            <w:div w:id="1832983376">
              <w:marLeft w:val="0"/>
              <w:marRight w:val="0"/>
              <w:marTop w:val="0"/>
              <w:marBottom w:val="0"/>
              <w:divBdr>
                <w:top w:val="none" w:sz="0" w:space="0" w:color="auto"/>
                <w:left w:val="none" w:sz="0" w:space="0" w:color="auto"/>
                <w:bottom w:val="none" w:sz="0" w:space="0" w:color="auto"/>
                <w:right w:val="none" w:sz="0" w:space="0" w:color="auto"/>
              </w:divBdr>
            </w:div>
            <w:div w:id="160661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1449</Words>
  <Characters>8262</Characters>
  <Application>Microsoft Office Word</Application>
  <DocSecurity>0</DocSecurity>
  <Lines>68</Lines>
  <Paragraphs>19</Paragraphs>
  <ScaleCrop>false</ScaleCrop>
  <Company/>
  <LinksUpToDate>false</LinksUpToDate>
  <CharactersWithSpaces>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bw</dc:creator>
  <cp:keywords/>
  <dc:description/>
  <cp:lastModifiedBy>bw</cp:lastModifiedBy>
  <cp:revision>1</cp:revision>
  <dcterms:created xsi:type="dcterms:W3CDTF">2025-08-05T00:28:00Z</dcterms:created>
  <dcterms:modified xsi:type="dcterms:W3CDTF">2025-08-05T00:30:00Z</dcterms:modified>
</cp:coreProperties>
</file>