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35FF8" w14:textId="77777777" w:rsidR="00650549" w:rsidRDefault="00BD7C21">
      <w:pPr>
        <w:pStyle w:val="1"/>
      </w:pPr>
      <w:bookmarkStart w:id="0" w:name="_Toc774218055"/>
      <w:r>
        <w:rPr>
          <w:rFonts w:hint="eastAsia"/>
        </w:rPr>
        <w:t xml:space="preserve">B10  </w:t>
      </w:r>
      <w:r>
        <w:rPr>
          <w:rFonts w:hint="eastAsia"/>
        </w:rPr>
        <w:t>铁路与航空系统媒介形象排行及评价</w:t>
      </w:r>
      <w:bookmarkEnd w:id="0"/>
    </w:p>
    <w:p w14:paraId="35352D0A" w14:textId="77777777" w:rsidR="00650549" w:rsidRDefault="00BD7C21">
      <w:pPr>
        <w:pStyle w:val="a4"/>
        <w:widowControl/>
        <w:rPr>
          <w:rFonts w:cs="方正仿宋_GB2312"/>
        </w:rPr>
      </w:pPr>
      <w:r>
        <w:rPr>
          <w:rFonts w:cs="方正仿宋_GB2312" w:hint="eastAsia"/>
        </w:rPr>
        <w:t>摘要：本报告基于</w:t>
      </w:r>
      <w:r>
        <w:rPr>
          <w:rFonts w:cs="方正仿宋_GB2312" w:hint="eastAsia"/>
        </w:rPr>
        <w:t>2021-2025</w:t>
      </w:r>
      <w:r>
        <w:rPr>
          <w:rFonts w:cs="方正仿宋_GB2312" w:hint="eastAsia"/>
        </w:rPr>
        <w:t>年间</w:t>
      </w:r>
      <w:r>
        <w:rPr>
          <w:rFonts w:cs="方正仿宋_GB2312" w:hint="eastAsia"/>
        </w:rPr>
        <w:t>8604</w:t>
      </w:r>
      <w:r>
        <w:rPr>
          <w:rFonts w:cs="方正仿宋_GB2312" w:hint="eastAsia"/>
        </w:rPr>
        <w:t>条铁路系统相关舆情及</w:t>
      </w:r>
      <w:r>
        <w:rPr>
          <w:rFonts w:cs="方正仿宋_GB2312" w:hint="eastAsia"/>
        </w:rPr>
        <w:t>8856</w:t>
      </w:r>
      <w:r>
        <w:rPr>
          <w:rFonts w:cs="方正仿宋_GB2312" w:hint="eastAsia"/>
        </w:rPr>
        <w:t>条航空系统相关舆情数据，系统分析了中国铁路与航空系统的媒介形象。研究从信息来源分布、关键词特征、情感倾向及主体差异四个维度展开，利用机器学习情感分析模型和文本挖掘方法，揭示了铁路系统“正面主导、中性支撑、负面局部存在”以及航空系统“中立偏正面”的舆论态势。铁路媒介形象由智慧建设与服务升级驱动，但部分局集团因运营管理短板导致负面舆情。航空系统舆论多集中于常规运营信息，少数航司因安全失信事件拖累形象。基于这些发现，文章提出了从主动传播、痛</w:t>
      </w:r>
      <w:r>
        <w:rPr>
          <w:rFonts w:cs="方正仿宋_GB2312" w:hint="eastAsia"/>
        </w:rPr>
        <w:t>点治理和闭环管理三方面提升两大系统媒介形象的策略。</w:t>
      </w:r>
    </w:p>
    <w:p w14:paraId="7CCFBD75" w14:textId="21CFCFD8" w:rsidR="00650549" w:rsidRDefault="00BD7C21">
      <w:r>
        <w:rPr>
          <w:rFonts w:hint="eastAsia"/>
        </w:rPr>
        <w:t>关键词：</w:t>
      </w:r>
      <w:r>
        <w:rPr>
          <w:rFonts w:hint="eastAsia"/>
        </w:rPr>
        <w:t xml:space="preserve"> </w:t>
      </w:r>
      <w:r>
        <w:rPr>
          <w:rFonts w:hint="eastAsia"/>
        </w:rPr>
        <w:t>媒介形象</w:t>
      </w:r>
      <w:r w:rsidR="005D6480">
        <w:rPr>
          <w:rFonts w:hint="eastAsia"/>
        </w:rPr>
        <w:t xml:space="preserve"> </w:t>
      </w:r>
      <w:r>
        <w:rPr>
          <w:rFonts w:hint="eastAsia"/>
        </w:rPr>
        <w:t>铁路系统</w:t>
      </w:r>
      <w:r>
        <w:rPr>
          <w:rFonts w:hint="eastAsia"/>
        </w:rPr>
        <w:t xml:space="preserve"> </w:t>
      </w:r>
      <w:r>
        <w:rPr>
          <w:rFonts w:hint="eastAsia"/>
        </w:rPr>
        <w:t>航空系统</w:t>
      </w:r>
    </w:p>
    <w:p w14:paraId="003DB4A9" w14:textId="77777777" w:rsidR="00650549" w:rsidRDefault="00BD7C21">
      <w:pPr>
        <w:pStyle w:val="2"/>
      </w:pPr>
      <w:r>
        <w:rPr>
          <w:rFonts w:hint="eastAsia"/>
        </w:rPr>
        <w:t>一、</w:t>
      </w:r>
      <w:r>
        <w:rPr>
          <w:rFonts w:hint="eastAsia"/>
        </w:rPr>
        <w:t>媒介形象定义</w:t>
      </w:r>
    </w:p>
    <w:p w14:paraId="5AE0F2FB" w14:textId="77777777" w:rsidR="00650549" w:rsidRDefault="00BD7C21">
      <w:r>
        <w:rPr>
          <w:rFonts w:hint="eastAsia"/>
        </w:rPr>
        <w:t>媒介形象，作为组织公共关系与品牌传播中的核心概念，并非组织实体的真实、完整再现，而是大众媒介通过选择、加工、建构和呈现信息所塑造出的一种“外部形象”。这一概念的理论基石可追溯至新闻传播学先驱沃尔特·李普曼（</w:t>
      </w:r>
      <w:r>
        <w:rPr>
          <w:rFonts w:hint="eastAsia"/>
        </w:rPr>
        <w:t>Walter Lippmann</w:t>
      </w:r>
      <w:r>
        <w:rPr>
          <w:rFonts w:hint="eastAsia"/>
        </w:rPr>
        <w:t>）提出的“拟态环境”（</w:t>
      </w:r>
      <w:r>
        <w:rPr>
          <w:rFonts w:hint="eastAsia"/>
        </w:rPr>
        <w:t>Pseudo-environment</w:t>
      </w:r>
      <w:r>
        <w:rPr>
          <w:rFonts w:hint="eastAsia"/>
        </w:rPr>
        <w:t>）理论。李普曼认为，现代社会日益复杂，公众无法直接接触和了解所有事物，他们对外部世界的</w:t>
      </w:r>
      <w:r>
        <w:rPr>
          <w:rFonts w:hint="eastAsia"/>
        </w:rPr>
        <w:t>认知在很大程度上依赖于大众媒介所提供的“世界图景”。这个由媒介建构的“图景”就是“拟态环境”，它虽然不是客观环境本身，但深刻影响着公众的认知、态度和行为。</w:t>
      </w:r>
      <w:r>
        <w:rPr>
          <w:rStyle w:val="a5"/>
          <w:rFonts w:hint="eastAsia"/>
        </w:rPr>
        <w:t>[</w:t>
      </w:r>
      <w:r>
        <w:rPr>
          <w:rStyle w:val="a5"/>
          <w:rFonts w:hint="eastAsia"/>
        </w:rPr>
        <w:footnoteReference w:id="1"/>
      </w:r>
      <w:r>
        <w:rPr>
          <w:rStyle w:val="a5"/>
          <w:rFonts w:hint="eastAsia"/>
        </w:rPr>
        <w:t>]</w:t>
      </w:r>
    </w:p>
    <w:p w14:paraId="5C5EF112" w14:textId="77777777" w:rsidR="00650549" w:rsidRDefault="00BD7C21">
      <w:pPr>
        <w:pStyle w:val="3"/>
        <w:numPr>
          <w:ilvl w:val="0"/>
          <w:numId w:val="0"/>
        </w:numPr>
      </w:pPr>
      <w:r>
        <w:rPr>
          <w:rFonts w:hint="eastAsia"/>
        </w:rPr>
        <w:t>（</w:t>
      </w:r>
      <w:r>
        <w:rPr>
          <w:rFonts w:hint="eastAsia"/>
        </w:rPr>
        <w:t>一）</w:t>
      </w:r>
      <w:r>
        <w:rPr>
          <w:rFonts w:hint="eastAsia"/>
        </w:rPr>
        <w:t>铁路系统的媒介定义</w:t>
      </w:r>
    </w:p>
    <w:p w14:paraId="557A96A2" w14:textId="77777777" w:rsidR="00650549" w:rsidRDefault="00BD7C21">
      <w:r>
        <w:rPr>
          <w:rFonts w:hint="eastAsia"/>
        </w:rPr>
        <w:t>延伸至铁路系统，其“媒介形象”即主流媒体、社交媒体、短视频平台等通过报道、评论、用户生成内容（</w:t>
      </w:r>
      <w:r>
        <w:rPr>
          <w:rFonts w:hint="eastAsia"/>
        </w:rPr>
        <w:t>UGC</w:t>
      </w:r>
      <w:r>
        <w:rPr>
          <w:rFonts w:hint="eastAsia"/>
        </w:rPr>
        <w:t>）构建的铁路系统“拟态环境”，是公众认识铁路组织机构、服务能力、社会价值的核心来源。铁路系统的媒介形象不仅影响公众信任度和舆情态势，更关乎国家基础设施建设的舆论认同与社会协调能力。</w:t>
      </w:r>
    </w:p>
    <w:p w14:paraId="09952A47" w14:textId="77777777" w:rsidR="00650549" w:rsidRDefault="00BD7C21">
      <w:r>
        <w:rPr>
          <w:rFonts w:hint="eastAsia"/>
        </w:rPr>
        <w:t>在此背景下，中国铁路系统的媒介形象已不仅</w:t>
      </w:r>
      <w:r>
        <w:rPr>
          <w:rFonts w:hint="eastAsia"/>
        </w:rPr>
        <w:t>仅是对其运营服务水平的一种传播反馈，更在深层次上反映了公众对“交通强国”战略下铁路所应扮演角色的广泛认知与深切期待。对于中国铁路这样一个规模庞大、服务全民、具有战略意义的行业而言，其媒介形象至关重要。绝大多数公众除亲身体验铁路服务外，主要通过各类新闻报道、社交媒体讨论以及短视频内容来认识和评价铁路系统。因</w:t>
      </w:r>
      <w:r>
        <w:rPr>
          <w:rFonts w:hint="eastAsia"/>
        </w:rPr>
        <w:lastRenderedPageBreak/>
        <w:t>此，媒介所呈现的多元面貌——无论是代表“中国速度”的技术奇迹与春运期间的温情故事，还是运营服务中难以避免的偶发性负面事件——共同拼凑成了公众脑海中关于“中国铁路”的整体印象。</w:t>
      </w:r>
    </w:p>
    <w:p w14:paraId="0E686F4A" w14:textId="77777777" w:rsidR="00650549" w:rsidRDefault="00BD7C21">
      <w:r>
        <w:rPr>
          <w:rFonts w:hint="eastAsia"/>
        </w:rPr>
        <w:t>近五年来，受内部或者外部环境的</w:t>
      </w:r>
      <w:r>
        <w:rPr>
          <w:rFonts w:hint="eastAsia"/>
        </w:rPr>
        <w:t>影响，中国铁路系统的媒介形象也在发生一定的变化，并且经过媒体的选择性呈现，在受众心中形成多种形象的组合体。</w:t>
      </w:r>
      <w:r>
        <w:rPr>
          <w:rStyle w:val="a5"/>
          <w:rFonts w:hint="eastAsia"/>
        </w:rPr>
        <w:t>[</w:t>
      </w:r>
      <w:r>
        <w:rPr>
          <w:rStyle w:val="a5"/>
          <w:rFonts w:hint="eastAsia"/>
        </w:rPr>
        <w:footnoteReference w:id="2"/>
      </w:r>
      <w:r>
        <w:rPr>
          <w:rStyle w:val="a5"/>
          <w:rFonts w:hint="eastAsia"/>
        </w:rPr>
        <w:t>]</w:t>
      </w:r>
      <w:r>
        <w:rPr>
          <w:rFonts w:hint="eastAsia"/>
        </w:rPr>
        <w:t>2020</w:t>
      </w:r>
      <w:r>
        <w:rPr>
          <w:rFonts w:hint="eastAsia"/>
        </w:rPr>
        <w:t>—</w:t>
      </w:r>
      <w:r>
        <w:rPr>
          <w:rFonts w:hint="eastAsia"/>
        </w:rPr>
        <w:t>2025</w:t>
      </w:r>
      <w:r>
        <w:rPr>
          <w:rFonts w:hint="eastAsia"/>
        </w:rPr>
        <w:t>年，是中国铁路系统在高质量发展轨道上纵深推进的关键阶段。这一时期，铁路事业的发展与媒介环境的演变深度交织，共同塑造了其复杂而动态的公众形象。在业务层面，一系列重大成就与便民举措构成了铁路形象的核心支撑。智慧高铁建设取得里程碑式进展，以京张高铁智能化升级和</w:t>
      </w:r>
      <w:r>
        <w:rPr>
          <w:rFonts w:hint="eastAsia"/>
        </w:rPr>
        <w:t>CR450</w:t>
      </w:r>
      <w:r>
        <w:rPr>
          <w:rFonts w:hint="eastAsia"/>
        </w:rPr>
        <w:t>动车组的投用为代表，彰显了新时代科技创新的“中国速度”。与此同时，电子客票实现全覆盖，刷脸进站等便捷服务全面普及，极</w:t>
      </w:r>
      <w:r>
        <w:rPr>
          <w:rFonts w:hint="eastAsia"/>
        </w:rPr>
        <w:t>大地提升了旅客的出行体验。在抗击新冠疫情等特殊时期，铁路系统更是肩负起国家使命，高效完成了疫情物资运输保障任务，并在历年春运中全力保障路网通衢、旅客畅行，展现了其作为国民经济大动脉的韧性与担当。与此同时，在传播层面，媒介生态发生了根本性变革。社交媒体持续迭代，短视频平台强势崛起，用户生成内容日益成为舆论场的主导力量。这使得铁路形象的构建主体，从过去由传统媒体主导，转向了媒体与公众协同参与、共同塑造的新模式。这一转变显著提升了“拟态环境”的复杂性与动态性，使得公众的感知与评价更为多元和即时。</w:t>
      </w:r>
    </w:p>
    <w:p w14:paraId="56083F61" w14:textId="77777777" w:rsidR="00650549" w:rsidRDefault="00BD7C21">
      <w:pPr>
        <w:pStyle w:val="3"/>
        <w:numPr>
          <w:ilvl w:val="0"/>
          <w:numId w:val="0"/>
        </w:numPr>
      </w:pPr>
      <w:r>
        <w:rPr>
          <w:rFonts w:hint="eastAsia"/>
        </w:rPr>
        <w:t>（</w:t>
      </w:r>
      <w:r>
        <w:rPr>
          <w:rFonts w:hint="eastAsia"/>
        </w:rPr>
        <w:t>二）</w:t>
      </w:r>
      <w:r>
        <w:rPr>
          <w:rFonts w:hint="eastAsia"/>
        </w:rPr>
        <w:t>航空系统的</w:t>
      </w:r>
      <w:r>
        <w:rPr>
          <w:rFonts w:hint="eastAsia"/>
        </w:rPr>
        <w:t>媒介定义</w:t>
      </w:r>
    </w:p>
    <w:p w14:paraId="1B9E32F9" w14:textId="77777777" w:rsidR="00650549" w:rsidRDefault="00BD7C21">
      <w:r>
        <w:rPr>
          <w:rFonts w:hint="eastAsia"/>
        </w:rPr>
        <w:t>中国航空系统媒介形象的演变与中国民航事业的发展紧密相连。在</w:t>
      </w:r>
      <w:r>
        <w:rPr>
          <w:rFonts w:hint="eastAsia"/>
        </w:rPr>
        <w:t>20</w:t>
      </w:r>
      <w:r>
        <w:rPr>
          <w:rFonts w:hint="eastAsia"/>
        </w:rPr>
        <w:t>世纪初至</w:t>
      </w:r>
      <w:r>
        <w:rPr>
          <w:rFonts w:hint="eastAsia"/>
        </w:rPr>
        <w:t>20</w:t>
      </w:r>
      <w:r>
        <w:rPr>
          <w:rFonts w:hint="eastAsia"/>
        </w:rPr>
        <w:t>世纪</w:t>
      </w:r>
      <w:r>
        <w:rPr>
          <w:rFonts w:hint="eastAsia"/>
        </w:rPr>
        <w:t>70</w:t>
      </w:r>
      <w:r>
        <w:rPr>
          <w:rFonts w:hint="eastAsia"/>
        </w:rPr>
        <w:t>年代，中国航空媒介形象以正面形象为主。早期报刊对冯如“中国人自制飞机成功”首飞等事件的报道，逐渐将民航塑造为“社会主义交通动脉”的国家象征，构建出中国民航承载民族自强意义的正面形象。改革开放初期，媒介聚焦“运</w:t>
      </w:r>
      <w:r>
        <w:rPr>
          <w:rFonts w:hint="eastAsia"/>
        </w:rPr>
        <w:t>-7</w:t>
      </w:r>
      <w:r>
        <w:rPr>
          <w:rFonts w:hint="eastAsia"/>
        </w:rPr>
        <w:t>老旧机型故障”“民航撞山事故”等负面新闻，使公众认知中出现飞机安全性待验证的中立偏负面标签；</w:t>
      </w:r>
      <w:r>
        <w:rPr>
          <w:rFonts w:hint="eastAsia"/>
        </w:rPr>
        <w:t>1990</w:t>
      </w:r>
      <w:r>
        <w:rPr>
          <w:rFonts w:hint="eastAsia"/>
        </w:rPr>
        <w:t>年代至</w:t>
      </w:r>
      <w:r>
        <w:rPr>
          <w:rFonts w:hint="eastAsia"/>
        </w:rPr>
        <w:t>2010</w:t>
      </w:r>
      <w:r>
        <w:rPr>
          <w:rFonts w:hint="eastAsia"/>
        </w:rPr>
        <w:t>年代初，央视等媒体对引进波音先进机型、机场升级及奥运保障的报道，塑造了安全可靠、接轨国际的中立</w:t>
      </w:r>
      <w:r>
        <w:rPr>
          <w:rFonts w:hint="eastAsia"/>
        </w:rPr>
        <w:t>偏正面形象；</w:t>
      </w:r>
      <w:r>
        <w:rPr>
          <w:rFonts w:hint="eastAsia"/>
        </w:rPr>
        <w:t>2010</w:t>
      </w:r>
      <w:r>
        <w:rPr>
          <w:rFonts w:hint="eastAsia"/>
        </w:rPr>
        <w:t>年代至</w:t>
      </w:r>
      <w:r>
        <w:rPr>
          <w:rFonts w:hint="eastAsia"/>
        </w:rPr>
        <w:t>2020</w:t>
      </w:r>
      <w:r>
        <w:rPr>
          <w:rFonts w:hint="eastAsia"/>
        </w:rPr>
        <w:t>年，航空系统在媒介中呈现出技术先进、服务提升与安全挑战并存的复合形象。一方面，媒体聚焦高铁竞争下的航空服务升级与国际化发展；另一方面，空难事故与延误问题也频现报道，使公众对航空安全与效率的关注持续升温。而</w:t>
      </w:r>
      <w:r>
        <w:rPr>
          <w:rFonts w:hint="eastAsia"/>
        </w:rPr>
        <w:t>2021</w:t>
      </w:r>
      <w:r>
        <w:rPr>
          <w:rFonts w:hint="eastAsia"/>
        </w:rPr>
        <w:t>年至今，随着人工智能、大数据和云计算等新一代信息技术的深入应用，航空航天产品的智能化水平和性能表现得到了极大提升。</w:t>
      </w:r>
      <w:r>
        <w:rPr>
          <w:rFonts w:hint="eastAsia"/>
        </w:rPr>
        <w:footnoteReference w:id="3"/>
      </w:r>
      <w:r>
        <w:rPr>
          <w:rFonts w:hint="eastAsia"/>
        </w:rPr>
        <w:t>新华社等主流媒体对</w:t>
      </w:r>
      <w:r>
        <w:rPr>
          <w:rFonts w:hint="eastAsia"/>
        </w:rPr>
        <w:t>C919</w:t>
      </w:r>
      <w:r>
        <w:rPr>
          <w:rFonts w:hint="eastAsia"/>
        </w:rPr>
        <w:t>研发打破垄断的聚焦，叠加对大兴机场智慧系</w:t>
      </w:r>
      <w:r>
        <w:rPr>
          <w:rFonts w:hint="eastAsia"/>
        </w:rPr>
        <w:lastRenderedPageBreak/>
        <w:t>统、零碳航站楼等绿色转型的传播，将航空形象升维为“科技自主与绿色标杆”的正面符号。</w:t>
      </w:r>
      <w:r>
        <w:rPr>
          <w:rFonts w:hint="eastAsia"/>
        </w:rPr>
        <w:t>这一过程清晰体现媒介通过选择性报道，将中国民航从国家象征逐步塑造为现代航空标杆，启示我们要从多方面进行考量与评价，不仅要注意到正向的媒体形象，也要考虑偶发性事件对于航空系统媒体形象的打击。</w:t>
      </w:r>
    </w:p>
    <w:p w14:paraId="2EDC5308" w14:textId="77777777" w:rsidR="00650549" w:rsidRDefault="00BD7C21">
      <w:r>
        <w:rPr>
          <w:rFonts w:hint="eastAsia"/>
        </w:rPr>
        <w:t>本报告旨在系统性地研究与评估</w:t>
      </w:r>
      <w:r>
        <w:rPr>
          <w:rFonts w:hint="eastAsia"/>
        </w:rPr>
        <w:t>2021-2025</w:t>
      </w:r>
      <w:r>
        <w:rPr>
          <w:rFonts w:hint="eastAsia"/>
        </w:rPr>
        <w:t>年间中国铁路系统和航空系统在多元化、碎片化的新媒体环境下所呈现的媒介形象，并力图通过分析这一“拟态环境”的构成、特征与演变规律，揭示公众对铁路系统和航空系统的核心关切与情感倾向，以期为中国的交通系统未来的品牌形象管理与传播策略优化提供数据驱动的决策参考。</w:t>
      </w:r>
    </w:p>
    <w:p w14:paraId="06DDEB99" w14:textId="77777777" w:rsidR="00650549" w:rsidRDefault="00650549"/>
    <w:p w14:paraId="5FCB02F3" w14:textId="77777777" w:rsidR="00650549" w:rsidRDefault="00BD7C21">
      <w:pPr>
        <w:pStyle w:val="2"/>
        <w:ind w:left="0" w:firstLine="0"/>
      </w:pPr>
      <w:r>
        <w:rPr>
          <w:rFonts w:hint="eastAsia"/>
        </w:rPr>
        <w:t>二、</w:t>
      </w:r>
      <w:r>
        <w:rPr>
          <w:rFonts w:hint="eastAsia"/>
        </w:rPr>
        <w:t>研究方法</w:t>
      </w:r>
    </w:p>
    <w:p w14:paraId="04DDE1CC" w14:textId="77777777" w:rsidR="00650549" w:rsidRDefault="00BD7C21">
      <w:r>
        <w:rPr>
          <w:rFonts w:hint="eastAsia"/>
        </w:rPr>
        <w:t>本研</w:t>
      </w:r>
      <w:r>
        <w:rPr>
          <w:rFonts w:hint="eastAsia"/>
        </w:rPr>
        <w:t>究以</w:t>
      </w:r>
      <w:r>
        <w:rPr>
          <w:rFonts w:hint="eastAsia"/>
        </w:rPr>
        <w:t>18</w:t>
      </w:r>
      <w:r>
        <w:rPr>
          <w:rFonts w:hint="eastAsia"/>
        </w:rPr>
        <w:t>个铁路局名称及国内主要航空公司及大型枢纽机场为核心关键词，覆盖了包含主流媒体、社交媒体、短视频平台及专业论坛在内的全媒体生态。从具体数据来源来看，既涵盖中央媒体及其新媒体平台、省级主流媒体及其数字端口等权威媒体渠道，也包含微博、微信公众号等社交平台，今日头条等资讯客户端，抖音、快手等短视频平台，同时纳入知乎等知识分享类社区与行业垂直自媒体；在此基础上，基于北京交通大学交通舆情系统，采集</w:t>
      </w:r>
      <w:r>
        <w:rPr>
          <w:rFonts w:hint="eastAsia"/>
        </w:rPr>
        <w:t>2021</w:t>
      </w:r>
      <w:r>
        <w:rPr>
          <w:rFonts w:hint="eastAsia"/>
        </w:rPr>
        <w:t>至</w:t>
      </w:r>
      <w:r>
        <w:rPr>
          <w:rFonts w:hint="eastAsia"/>
        </w:rPr>
        <w:t xml:space="preserve">2025 </w:t>
      </w:r>
      <w:r>
        <w:rPr>
          <w:rFonts w:hint="eastAsia"/>
        </w:rPr>
        <w:t>年及</w:t>
      </w:r>
      <w:r>
        <w:rPr>
          <w:rFonts w:hint="eastAsia"/>
        </w:rPr>
        <w:t>2025</w:t>
      </w:r>
      <w:r>
        <w:rPr>
          <w:rFonts w:hint="eastAsia"/>
        </w:rPr>
        <w:t>上半年全网舆情数据。</w:t>
      </w:r>
    </w:p>
    <w:p w14:paraId="0FEB2D81" w14:textId="77777777" w:rsidR="00650549" w:rsidRDefault="00BD7C21">
      <w:r>
        <w:rPr>
          <w:rFonts w:hint="eastAsia"/>
        </w:rPr>
        <w:t>在数据采集与处理方面，通过大数据抓取工具获得铁路系统原始数据</w:t>
      </w:r>
      <w:r>
        <w:rPr>
          <w:rFonts w:hint="eastAsia"/>
        </w:rPr>
        <w:t>5</w:t>
      </w:r>
      <w:r>
        <w:rPr>
          <w:rFonts w:hint="eastAsia"/>
        </w:rPr>
        <w:t>5266</w:t>
      </w:r>
      <w:r>
        <w:rPr>
          <w:rFonts w:hint="eastAsia"/>
        </w:rPr>
        <w:t>条、航空系统原始数据</w:t>
      </w:r>
      <w:r>
        <w:rPr>
          <w:rFonts w:hint="eastAsia"/>
        </w:rPr>
        <w:t>45389</w:t>
      </w:r>
      <w:r>
        <w:rPr>
          <w:rFonts w:hint="eastAsia"/>
        </w:rPr>
        <w:t>条，随后进行数据清洗流程：首先剔除重复发布内容，保留原创及首发信息；接着采用系统抽样方法，按五分之一比例随机抽取部分数据；最后基于关键词关联度进行二次筛选，排除与铁路运营服务及航公系统无关的内容，最终获得铁路系统</w:t>
      </w:r>
      <w:r>
        <w:rPr>
          <w:rFonts w:hint="eastAsia"/>
        </w:rPr>
        <w:t>8604</w:t>
      </w:r>
      <w:r>
        <w:rPr>
          <w:rFonts w:hint="eastAsia"/>
        </w:rPr>
        <w:t>条、航空系统</w:t>
      </w:r>
      <w:r>
        <w:rPr>
          <w:rFonts w:hint="eastAsia"/>
        </w:rPr>
        <w:t>8856</w:t>
      </w:r>
      <w:r>
        <w:rPr>
          <w:rFonts w:hint="eastAsia"/>
        </w:rPr>
        <w:t>条有效样本进入深度分析阶段。</w:t>
      </w:r>
    </w:p>
    <w:p w14:paraId="74417EA4" w14:textId="77777777" w:rsidR="00650549" w:rsidRDefault="00BD7C21">
      <w:r>
        <w:rPr>
          <w:rFonts w:hint="eastAsia"/>
        </w:rPr>
        <w:t>研究方法采用定量与定性相结合的分析框架，一方面，运用基于机器学习的情感分析模型对全部样本划分为正面、中性与负面三个情感维度，确保情感判定的客观性与一致性。另一方面，运用文本挖掘技术提取高频关键词，构建铁路系统媒介形象与航空系统媒介形象的关键词图谱，从宏观趋势与微观特征两个层面全面把握铁路系统的媒介形象现状，为后续的深度分析与策略建议提供数据支撑。同时开展航空系统整体媒介形象呈现分析、航空公司媒介形象排序（选取正向排行前</w:t>
      </w:r>
      <w:r>
        <w:rPr>
          <w:rFonts w:hint="eastAsia"/>
        </w:rPr>
        <w:t>6</w:t>
      </w:r>
      <w:r>
        <w:rPr>
          <w:rFonts w:hint="eastAsia"/>
        </w:rPr>
        <w:t>名）、机场媒介形象排序（选取正向排行前</w:t>
      </w:r>
      <w:r>
        <w:rPr>
          <w:rFonts w:hint="eastAsia"/>
        </w:rPr>
        <w:t>6</w:t>
      </w:r>
      <w:r>
        <w:rPr>
          <w:rFonts w:hint="eastAsia"/>
        </w:rPr>
        <w:t>名）等专项研究，结合实际案例从正面态度与负面态度</w:t>
      </w:r>
      <w:r>
        <w:rPr>
          <w:rFonts w:hint="eastAsia"/>
        </w:rPr>
        <w:t>两个维度深入探究媒介形象的来源特征，最终形成分析结论并提出针对性建议。</w:t>
      </w:r>
      <w:r>
        <w:rPr>
          <w:rFonts w:hint="eastAsia"/>
        </w:rPr>
        <w:t xml:space="preserve">  </w:t>
      </w:r>
    </w:p>
    <w:p w14:paraId="0471F6AD" w14:textId="77777777" w:rsidR="00650549" w:rsidRDefault="00BD7C21">
      <w:r>
        <w:rPr>
          <w:rFonts w:hint="eastAsia"/>
        </w:rPr>
        <w:t>需要特别说明的是，受不同航空公司和机场的舆情热度差异影响，各主体的有效样本量可能存在不均衡情况。本报告通过比例排行方式进行数据处理，有效</w:t>
      </w:r>
      <w:r>
        <w:rPr>
          <w:rFonts w:hint="eastAsia"/>
        </w:rPr>
        <w:lastRenderedPageBreak/>
        <w:t>减弱了因信息基数不同而导致的评价偏差。</w:t>
      </w:r>
    </w:p>
    <w:p w14:paraId="296002D3" w14:textId="77777777" w:rsidR="00650549" w:rsidRDefault="00650549"/>
    <w:p w14:paraId="229FA811" w14:textId="77777777" w:rsidR="00650549" w:rsidRDefault="00650549"/>
    <w:p w14:paraId="3C896281" w14:textId="77777777" w:rsidR="00650549" w:rsidRDefault="00BD7C21">
      <w:pPr>
        <w:pStyle w:val="2"/>
        <w:ind w:left="0" w:firstLine="0"/>
      </w:pPr>
      <w:r>
        <w:rPr>
          <w:rFonts w:hint="eastAsia"/>
        </w:rPr>
        <w:t>三</w:t>
      </w:r>
      <w:r>
        <w:rPr>
          <w:rFonts w:hint="eastAsia"/>
        </w:rPr>
        <w:t>、</w:t>
      </w:r>
      <w:r>
        <w:rPr>
          <w:rFonts w:hint="eastAsia"/>
        </w:rPr>
        <w:t>信息来源展示</w:t>
      </w:r>
    </w:p>
    <w:p w14:paraId="0CD46326" w14:textId="77777777" w:rsidR="00650549" w:rsidRDefault="00BD7C21">
      <w:pPr>
        <w:rPr>
          <w:rStyle w:val="a5"/>
        </w:rPr>
      </w:pPr>
      <w:r>
        <w:rPr>
          <w:rFonts w:hint="eastAsia"/>
        </w:rPr>
        <w:t>在</w:t>
      </w:r>
      <w:r>
        <w:rPr>
          <w:rFonts w:hint="eastAsia"/>
        </w:rPr>
        <w:t>2021-2025</w:t>
      </w:r>
      <w:r>
        <w:rPr>
          <w:rFonts w:hint="eastAsia"/>
        </w:rPr>
        <w:t>年间，中国的媒体生态经历了深刻的变革，短视频平台崛起，社交媒体功能持续深化，短视频型构形成了一种新的生活方式，不仅在新闻报道领域，短视频还成为社会治理、公共服务等领域的重要信息形态和传播手段。</w:t>
      </w:r>
      <w:r>
        <w:rPr>
          <w:rStyle w:val="a5"/>
          <w:rFonts w:hint="eastAsia"/>
        </w:rPr>
        <w:t>[</w:t>
      </w:r>
      <w:r>
        <w:rPr>
          <w:rStyle w:val="a5"/>
          <w:rFonts w:hint="eastAsia"/>
        </w:rPr>
        <w:footnoteReference w:id="4"/>
      </w:r>
      <w:r>
        <w:rPr>
          <w:rStyle w:val="a5"/>
          <w:rFonts w:hint="eastAsia"/>
        </w:rPr>
        <w:t>]</w:t>
      </w:r>
    </w:p>
    <w:p w14:paraId="1956E776" w14:textId="77777777" w:rsidR="00650549" w:rsidRDefault="00BD7C21">
      <w:pPr>
        <w:pStyle w:val="3"/>
        <w:numPr>
          <w:ilvl w:val="0"/>
          <w:numId w:val="0"/>
        </w:numPr>
      </w:pPr>
      <w:r>
        <w:rPr>
          <w:rFonts w:hint="eastAsia"/>
        </w:rPr>
        <w:t>（</w:t>
      </w:r>
      <w:r>
        <w:rPr>
          <w:rFonts w:hint="eastAsia"/>
        </w:rPr>
        <w:t>一）</w:t>
      </w:r>
      <w:r>
        <w:rPr>
          <w:rFonts w:hint="eastAsia"/>
        </w:rPr>
        <w:t>铁路系统的信息来源展示</w:t>
      </w:r>
    </w:p>
    <w:p w14:paraId="095551C3" w14:textId="77777777" w:rsidR="00650549" w:rsidRDefault="00BD7C21">
      <w:r>
        <w:rPr>
          <w:rFonts w:hint="eastAsia"/>
        </w:rPr>
        <w:t>不同平台的媒介平台、用户群体和话语风格各异，导致其在铁路系统媒介形象的塑造中扮演着不同的角色。本次研究的</w:t>
      </w:r>
      <w:r>
        <w:rPr>
          <w:rFonts w:hint="eastAsia"/>
        </w:rPr>
        <w:t>8604</w:t>
      </w:r>
      <w:r>
        <w:rPr>
          <w:rFonts w:hint="eastAsia"/>
        </w:rPr>
        <w:t>条有效样本在各大平台上的分布情况，直观地反映了当前铁路舆情的主要发声场域，呈现出“短视频与社交平台主导、资讯平台协同传播”的鲜明特征。各平台因传播属</w:t>
      </w:r>
      <w:r>
        <w:rPr>
          <w:rFonts w:hint="eastAsia"/>
        </w:rPr>
        <w:t>性不同，在内容类型与公众互动模式上表现出明显差异。</w:t>
      </w:r>
    </w:p>
    <w:p w14:paraId="7572FDC7" w14:textId="77777777" w:rsidR="00650549" w:rsidRDefault="00BD7C21">
      <w:pPr>
        <w:jc w:val="center"/>
      </w:pPr>
      <w:r>
        <w:rPr>
          <w:rFonts w:hint="eastAsia"/>
          <w:noProof/>
        </w:rPr>
        <w:drawing>
          <wp:inline distT="0" distB="0" distL="114300" distR="114300">
            <wp:extent cx="5269230" cy="2752090"/>
            <wp:effectExtent l="0" t="0" r="1143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7"/>
                    <a:stretch>
                      <a:fillRect/>
                    </a:stretch>
                  </pic:blipFill>
                  <pic:spPr>
                    <a:xfrm>
                      <a:off x="0" y="0"/>
                      <a:ext cx="5269230" cy="2752090"/>
                    </a:xfrm>
                    <a:prstGeom prst="rect">
                      <a:avLst/>
                    </a:prstGeom>
                    <a:noFill/>
                    <a:ln>
                      <a:noFill/>
                    </a:ln>
                  </pic:spPr>
                </pic:pic>
              </a:graphicData>
            </a:graphic>
          </wp:inline>
        </w:drawing>
      </w:r>
    </w:p>
    <w:p w14:paraId="0AD937E3" w14:textId="77777777" w:rsidR="00650549" w:rsidRDefault="00BD7C21">
      <w:pPr>
        <w:jc w:val="center"/>
        <w:rPr>
          <w:sz w:val="18"/>
          <w:szCs w:val="18"/>
        </w:rPr>
      </w:pPr>
      <w:r>
        <w:rPr>
          <w:rFonts w:hint="eastAsia"/>
          <w:sz w:val="18"/>
          <w:szCs w:val="18"/>
        </w:rPr>
        <w:t>不同媒体平台铁路相关信息占比图</w:t>
      </w:r>
    </w:p>
    <w:p w14:paraId="30AAFE56" w14:textId="77777777" w:rsidR="00650549" w:rsidRDefault="00650549"/>
    <w:p w14:paraId="3E28974C" w14:textId="77777777" w:rsidR="00650549" w:rsidRDefault="00BD7C21">
      <w:r>
        <w:rPr>
          <w:rFonts w:hint="eastAsia"/>
        </w:rPr>
        <w:t>微博以</w:t>
      </w:r>
      <w:r>
        <w:rPr>
          <w:rFonts w:hint="eastAsia"/>
        </w:rPr>
        <w:t xml:space="preserve"> 2506 </w:t>
      </w:r>
      <w:r>
        <w:rPr>
          <w:rFonts w:hint="eastAsia"/>
        </w:rPr>
        <w:t>条内容、占比</w:t>
      </w:r>
      <w:r>
        <w:rPr>
          <w:rFonts w:hint="eastAsia"/>
        </w:rPr>
        <w:t xml:space="preserve"> 29.13% </w:t>
      </w:r>
      <w:r>
        <w:rPr>
          <w:rFonts w:hint="eastAsia"/>
        </w:rPr>
        <w:t>成为铁路系统主动传播的核心阵地。作为社交舆论主阵地，其不仅承担列车运行反馈、服务质量讨论等公众诉求响应功能，更成为路局主动输出官方动态、引导舆论的关键载体。从传播实践看，上海</w:t>
      </w:r>
      <w:r>
        <w:rPr>
          <w:rFonts w:hint="eastAsia"/>
        </w:rPr>
        <w:lastRenderedPageBreak/>
        <w:t>铁路局、南昌铁路局等头部路局均将微博作为核心运营阵地：上海铁路局以</w:t>
      </w:r>
      <w:r>
        <w:rPr>
          <w:rFonts w:hint="eastAsia"/>
        </w:rPr>
        <w:t xml:space="preserve"> 98.31 </w:t>
      </w:r>
      <w:r>
        <w:rPr>
          <w:rFonts w:hint="eastAsia"/>
        </w:rPr>
        <w:t>分的微博传播力居行业首位，通过</w:t>
      </w:r>
      <w:r>
        <w:rPr>
          <w:rFonts w:hint="eastAsia"/>
        </w:rPr>
        <w:t xml:space="preserve"> #</w:t>
      </w:r>
      <w:r>
        <w:rPr>
          <w:rFonts w:hint="eastAsia"/>
        </w:rPr>
        <w:t>铁路出行科普来了</w:t>
      </w:r>
      <w:r>
        <w:rPr>
          <w:rFonts w:hint="eastAsia"/>
        </w:rPr>
        <w:t>#</w:t>
      </w:r>
      <w:r>
        <w:rPr>
          <w:rFonts w:hint="eastAsia"/>
        </w:rPr>
        <w:t>，聚焦遗失物品处理、购票避坑等用户痛点，月均原创内容超</w:t>
      </w:r>
      <w:r>
        <w:rPr>
          <w:rFonts w:hint="eastAsia"/>
        </w:rPr>
        <w:t>30</w:t>
      </w:r>
      <w:r>
        <w:rPr>
          <w:rFonts w:hint="eastAsia"/>
        </w:rPr>
        <w:t>条。这种高频</w:t>
      </w:r>
      <w:r>
        <w:rPr>
          <w:rFonts w:hint="eastAsia"/>
        </w:rPr>
        <w:t>次、用户导向的主动传播，让微博成为路局强化权威形象、化解舆情风险的核心抓手。</w:t>
      </w:r>
    </w:p>
    <w:p w14:paraId="6333AEED" w14:textId="77777777" w:rsidR="00650549" w:rsidRDefault="00BD7C21">
      <w:r>
        <w:rPr>
          <w:rFonts w:hint="eastAsia"/>
        </w:rPr>
        <w:t>抖音平台以</w:t>
      </w:r>
      <w:r>
        <w:rPr>
          <w:rFonts w:hint="eastAsia"/>
        </w:rPr>
        <w:t>2161</w:t>
      </w:r>
      <w:r>
        <w:rPr>
          <w:rFonts w:hint="eastAsia"/>
        </w:rPr>
        <w:t>条内容、占比</w:t>
      </w:r>
      <w:r>
        <w:rPr>
          <w:rFonts w:hint="eastAsia"/>
        </w:rPr>
        <w:t>25.12%</w:t>
      </w:r>
      <w:r>
        <w:rPr>
          <w:rFonts w:hint="eastAsia"/>
        </w:rPr>
        <w:t>位居第二，成为铁路形象视觉化传播的重要载体。平台内容主要围绕场景化服务展示和情感化出行故事展开，涵盖智慧高铁设施体验、车站工作人员日常记录，以及春运期间暖心服务瞬间等。用户生成内容占比超过</w:t>
      </w:r>
      <w:r>
        <w:rPr>
          <w:rFonts w:hint="eastAsia"/>
        </w:rPr>
        <w:t>85%</w:t>
      </w:r>
      <w:r>
        <w:rPr>
          <w:rFonts w:hint="eastAsia"/>
        </w:rPr>
        <w:t>，通过视觉化与故事化相结合的传播方式，成为铁路正面形象破圈传播的主要力量。值得注意的是，部分内容创作者本身就来自铁路系统内部，其双重身份极大地增强了传播内容的真实性与权威性。典型代表账号如“影老板”</w:t>
      </w:r>
      <w:r>
        <w:rPr>
          <w:rFonts w:hint="eastAsia"/>
        </w:rPr>
        <w:t>，抛开自媒体博主身份，她是中国铁路沈阳局集团有限公司长春客运段的列车长，以一线铁路员工的视角，记录日常工作场景并发布《坐高铁最全攻略》《高铁商务座有哪些服务》《如何正确使用高铁厕所》《没上去车怎么办》等实用科普视频。这种源于行业内部的“专业人士创作”，真实、生动地传递了铁路服务的专业与温度，使“服务贴心”“敬业可靠”等正面形象更加真实可感，从内部视角为铁路正面媒介形象提供了强有力的支撑。</w:t>
      </w:r>
    </w:p>
    <w:p w14:paraId="495A03FC" w14:textId="77777777" w:rsidR="00650549" w:rsidRDefault="00BD7C21">
      <w:r>
        <w:rPr>
          <w:rFonts w:hint="eastAsia"/>
        </w:rPr>
        <w:t>微头条以</w:t>
      </w:r>
      <w:r>
        <w:rPr>
          <w:rFonts w:hint="eastAsia"/>
        </w:rPr>
        <w:t>1217</w:t>
      </w:r>
      <w:r>
        <w:rPr>
          <w:rFonts w:hint="eastAsia"/>
        </w:rPr>
        <w:t>条内容、占比</w:t>
      </w:r>
      <w:r>
        <w:rPr>
          <w:rFonts w:hint="eastAsia"/>
        </w:rPr>
        <w:t>14.14%</w:t>
      </w:r>
      <w:r>
        <w:rPr>
          <w:rFonts w:hint="eastAsia"/>
        </w:rPr>
        <w:t>的数据，在短平快资讯传播领域占据重要位置。该平台主要发布铁路运营动态和行业简讯，</w:t>
      </w:r>
      <w:r>
        <w:rPr>
          <w:rFonts w:hint="eastAsia"/>
        </w:rPr>
        <w:t>包括车次调整通知、新线路开通信息以及铁路技术升级要点等，通过算法推荐有效触达目标受众，成为公众获取铁路基础信息的重要补充渠道。</w:t>
      </w:r>
    </w:p>
    <w:p w14:paraId="018936EF" w14:textId="77777777" w:rsidR="00650549" w:rsidRDefault="00BD7C21">
      <w:r>
        <w:rPr>
          <w:rFonts w:hint="eastAsia"/>
        </w:rPr>
        <w:t>今日头条客户端共</w:t>
      </w:r>
      <w:r>
        <w:rPr>
          <w:rFonts w:hint="eastAsia"/>
        </w:rPr>
        <w:t>1108</w:t>
      </w:r>
      <w:r>
        <w:rPr>
          <w:rFonts w:hint="eastAsia"/>
        </w:rPr>
        <w:t>条内容、占比</w:t>
      </w:r>
      <w:r>
        <w:rPr>
          <w:rFonts w:hint="eastAsia"/>
        </w:rPr>
        <w:t>12.88%</w:t>
      </w:r>
      <w:r>
        <w:rPr>
          <w:rFonts w:hint="eastAsia"/>
        </w:rPr>
        <w:t>，以深度资讯和个性化推荐见长。平台内容偏向铁路发展的深度解读和综合出行服务指南，既包括区域铁路网络规划分析、智慧铁路技术价值探讨，也涵盖春运购票攻略和热门线路体验报告，为用户形成理性行业认知提供重要参考。</w:t>
      </w:r>
    </w:p>
    <w:p w14:paraId="74788744" w14:textId="77777777" w:rsidR="00650549" w:rsidRDefault="00BD7C21">
      <w:r>
        <w:rPr>
          <w:rFonts w:hint="eastAsia"/>
        </w:rPr>
        <w:t>其他平台包括传统新闻门户和铁路垂直媒体共计</w:t>
      </w:r>
      <w:r>
        <w:rPr>
          <w:rFonts w:hint="eastAsia"/>
        </w:rPr>
        <w:t>623</w:t>
      </w:r>
      <w:r>
        <w:rPr>
          <w:rFonts w:hint="eastAsia"/>
        </w:rPr>
        <w:t>条、占比</w:t>
      </w:r>
      <w:r>
        <w:rPr>
          <w:rFonts w:hint="eastAsia"/>
        </w:rPr>
        <w:t>7.24%</w:t>
      </w:r>
      <w:r>
        <w:rPr>
          <w:rFonts w:hint="eastAsia"/>
        </w:rPr>
        <w:t>，内容以权威报道和专业分析为主。虽然整体占比不高，但在重大工程进</w:t>
      </w:r>
      <w:r>
        <w:rPr>
          <w:rFonts w:hint="eastAsia"/>
        </w:rPr>
        <w:t>展、行业政策发布等专业信息传播方面发挥着官方信源的重要作用。</w:t>
      </w:r>
    </w:p>
    <w:p w14:paraId="7A482766" w14:textId="77777777" w:rsidR="00650549" w:rsidRDefault="00BD7C21">
      <w:r>
        <w:rPr>
          <w:rFonts w:hint="eastAsia"/>
        </w:rPr>
        <w:t>微信公众号平台</w:t>
      </w:r>
      <w:r>
        <w:rPr>
          <w:rFonts w:hint="eastAsia"/>
        </w:rPr>
        <w:t>384</w:t>
      </w:r>
      <w:r>
        <w:rPr>
          <w:rFonts w:hint="eastAsia"/>
        </w:rPr>
        <w:t>条内容、占比</w:t>
      </w:r>
      <w:r>
        <w:rPr>
          <w:rFonts w:hint="eastAsia"/>
        </w:rPr>
        <w:t>4.46%</w:t>
      </w:r>
      <w:r>
        <w:rPr>
          <w:rFonts w:hint="eastAsia"/>
        </w:rPr>
        <w:t>，是铁路系统主动深度服务与品牌沉淀的私域阵地。各路局官方账号作为主要内容生产者，以图文长内容形式，主动输出服务性科普与品牌故事：哈尔滨铁路局通过《泪目！齐客一乘务组收到</w:t>
      </w:r>
      <w:r>
        <w:rPr>
          <w:rFonts w:hint="eastAsia"/>
        </w:rPr>
        <w:t>1200</w:t>
      </w:r>
      <w:r>
        <w:rPr>
          <w:rFonts w:hint="eastAsia"/>
        </w:rPr>
        <w:t>余字感谢信，字字情真意切！》等原创推文，传递一线服务温度，其公众号传播力以</w:t>
      </w:r>
      <w:r>
        <w:rPr>
          <w:rFonts w:hint="eastAsia"/>
        </w:rPr>
        <w:t xml:space="preserve"> 83.67 </w:t>
      </w:r>
      <w:r>
        <w:rPr>
          <w:rFonts w:hint="eastAsia"/>
        </w:rPr>
        <w:t>分居行业首位，在账号影响力上获得满分；成都铁路局推出《铁路生存法则》系列科普，详解电子客票使用、行李托运规范等，月均原创推文</w:t>
      </w:r>
      <w:r>
        <w:rPr>
          <w:rFonts w:hint="eastAsia"/>
        </w:rPr>
        <w:t xml:space="preserve"> 15 </w:t>
      </w:r>
      <w:r>
        <w:rPr>
          <w:rFonts w:hint="eastAsia"/>
        </w:rPr>
        <w:t>篇以上，成为</w:t>
      </w:r>
      <w:r>
        <w:rPr>
          <w:rFonts w:hint="eastAsia"/>
        </w:rPr>
        <w:t>主动输出专业服务价值的核心载体。</w:t>
      </w:r>
    </w:p>
    <w:p w14:paraId="62C95DB5" w14:textId="77777777" w:rsidR="00650549" w:rsidRDefault="00BD7C21">
      <w:r>
        <w:rPr>
          <w:rFonts w:hint="eastAsia"/>
        </w:rPr>
        <w:t>小红书平台</w:t>
      </w:r>
      <w:r>
        <w:rPr>
          <w:rFonts w:hint="eastAsia"/>
        </w:rPr>
        <w:t>324</w:t>
      </w:r>
      <w:r>
        <w:rPr>
          <w:rFonts w:hint="eastAsia"/>
        </w:rPr>
        <w:t>条内容、占比</w:t>
      </w:r>
      <w:r>
        <w:rPr>
          <w:rFonts w:hint="eastAsia"/>
        </w:rPr>
        <w:t>3.76%</w:t>
      </w:r>
      <w:r>
        <w:rPr>
          <w:rFonts w:hint="eastAsia"/>
        </w:rPr>
        <w:t>，凭借其年轻化用户群体优势，内容聚焦出行体验分享和场景打卡，包括车站网红打卡点、高铁出行穿搭和沿线旅游攻</w:t>
      </w:r>
      <w:r>
        <w:rPr>
          <w:rFonts w:hint="eastAsia"/>
        </w:rPr>
        <w:lastRenderedPageBreak/>
        <w:t>略等，从侧面反映出铁路服务的体验感和审美价值，是触达年轻群体、塑造时尚出行形象的关键平台。</w:t>
      </w:r>
    </w:p>
    <w:p w14:paraId="13D48F2F" w14:textId="77777777" w:rsidR="00650549" w:rsidRDefault="00BD7C21">
      <w:r>
        <w:rPr>
          <w:rFonts w:hint="eastAsia"/>
        </w:rPr>
        <w:t>快手平台</w:t>
      </w:r>
      <w:r>
        <w:rPr>
          <w:rFonts w:hint="eastAsia"/>
        </w:rPr>
        <w:t>281</w:t>
      </w:r>
      <w:r>
        <w:rPr>
          <w:rFonts w:hint="eastAsia"/>
        </w:rPr>
        <w:t>条内容、占比</w:t>
      </w:r>
      <w:r>
        <w:rPr>
          <w:rFonts w:hint="eastAsia"/>
        </w:rPr>
        <w:t>3.27%</w:t>
      </w:r>
      <w:r>
        <w:rPr>
          <w:rFonts w:hint="eastAsia"/>
        </w:rPr>
        <w:t>，凭借其广泛的下沉市场覆盖，主要传播基层铁路故事和实用服务信息。内容包括一线工作人员日常记录、小站运营风貌展现，以及农民工团体票办理、行李托运指南等实用内容，情感共鸣类内容更容易引发传播，助力塑造接地气、有温</w:t>
      </w:r>
      <w:r>
        <w:rPr>
          <w:rFonts w:hint="eastAsia"/>
        </w:rPr>
        <w:t>度的铁路形象。</w:t>
      </w:r>
    </w:p>
    <w:p w14:paraId="07348FFE" w14:textId="77777777" w:rsidR="00650549" w:rsidRDefault="00BD7C21">
      <w:r>
        <w:rPr>
          <w:rFonts w:hint="eastAsia"/>
        </w:rPr>
        <w:t>总体来看，微博、抖音、微信公众号三大平台合计内容占比超</w:t>
      </w:r>
      <w:r>
        <w:rPr>
          <w:rFonts w:hint="eastAsia"/>
        </w:rPr>
        <w:t>58%</w:t>
      </w:r>
      <w:r>
        <w:rPr>
          <w:rFonts w:hint="eastAsia"/>
        </w:rPr>
        <w:t>，既是各路局主动传播投入最多的领域，也是传播效果最优的阵地。这一特征印证：铁路系统媒介形象的塑造，重点在于依托核心平台强化主动传播——通过高频次原创内容和高质量互动运营，及时响应公众诉求、主动定义传播议题，持续夯实</w:t>
      </w:r>
      <w:r>
        <w:rPr>
          <w:rFonts w:hint="eastAsia"/>
        </w:rPr>
        <w:t xml:space="preserve"> </w:t>
      </w:r>
      <w:r>
        <w:rPr>
          <w:rFonts w:hint="eastAsia"/>
        </w:rPr>
        <w:t>“权威、专业、有温度”</w:t>
      </w:r>
      <w:r>
        <w:rPr>
          <w:rFonts w:hint="eastAsia"/>
        </w:rPr>
        <w:t xml:space="preserve"> </w:t>
      </w:r>
      <w:r>
        <w:rPr>
          <w:rFonts w:hint="eastAsia"/>
        </w:rPr>
        <w:t>的正面媒介形象。除此之外，短视频平台与社交资讯平台合计占比超过</w:t>
      </w:r>
      <w:r>
        <w:rPr>
          <w:rFonts w:hint="eastAsia"/>
        </w:rPr>
        <w:t>90%</w:t>
      </w:r>
      <w:r>
        <w:rPr>
          <w:rFonts w:hint="eastAsia"/>
        </w:rPr>
        <w:t>，构成了铁路舆情传播的核心场域。虽然传统媒体与垂直门户占比有所压缩，但仍承担着权威背书的重要功能。这种传播格局既体现了移动互联网</w:t>
      </w:r>
      <w:r>
        <w:rPr>
          <w:rFonts w:hint="eastAsia"/>
        </w:rPr>
        <w:t>时代视觉化、互动化、个性化的传播趋势，也要求铁路系统在舆情应对与形象建设中，根据不同平台的传播特性制定更具针对性的策略。</w:t>
      </w:r>
    </w:p>
    <w:p w14:paraId="3E20D0DE" w14:textId="77777777" w:rsidR="00650549" w:rsidRDefault="00650549"/>
    <w:p w14:paraId="454EE776" w14:textId="77777777" w:rsidR="00650549" w:rsidRDefault="00BD7C21">
      <w:pPr>
        <w:pStyle w:val="3"/>
        <w:numPr>
          <w:ilvl w:val="0"/>
          <w:numId w:val="0"/>
        </w:numPr>
      </w:pPr>
      <w:r>
        <w:rPr>
          <w:rFonts w:hint="eastAsia"/>
        </w:rPr>
        <w:t>（</w:t>
      </w:r>
      <w:r>
        <w:rPr>
          <w:rFonts w:hint="eastAsia"/>
        </w:rPr>
        <w:t>二）</w:t>
      </w:r>
      <w:r>
        <w:rPr>
          <w:rFonts w:hint="eastAsia"/>
        </w:rPr>
        <w:t>航空系统的信息来源展示</w:t>
      </w:r>
    </w:p>
    <w:p w14:paraId="4CBAC5D9" w14:textId="77777777" w:rsidR="00650549" w:rsidRDefault="00650549">
      <w:pPr>
        <w:ind w:firstLineChars="200" w:firstLine="480"/>
      </w:pPr>
    </w:p>
    <w:p w14:paraId="6EC43D49" w14:textId="77777777" w:rsidR="00650549" w:rsidRDefault="00BD7C21">
      <w:pPr>
        <w:jc w:val="center"/>
      </w:pPr>
      <w:r>
        <w:rPr>
          <w:rFonts w:hint="eastAsia"/>
          <w:noProof/>
        </w:rPr>
        <w:drawing>
          <wp:inline distT="0" distB="0" distL="114300" distR="114300">
            <wp:extent cx="5269865" cy="3087370"/>
            <wp:effectExtent l="0" t="0" r="10795" b="0"/>
            <wp:docPr id="49" name="图片 49" descr="信息来源饼状图_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信息来源饼状图_proc"/>
                    <pic:cNvPicPr>
                      <a:picLocks noChangeAspect="1"/>
                    </pic:cNvPicPr>
                  </pic:nvPicPr>
                  <pic:blipFill>
                    <a:blip r:embed="rId8"/>
                    <a:stretch>
                      <a:fillRect/>
                    </a:stretch>
                  </pic:blipFill>
                  <pic:spPr>
                    <a:xfrm>
                      <a:off x="0" y="0"/>
                      <a:ext cx="5269865" cy="3087370"/>
                    </a:xfrm>
                    <a:prstGeom prst="rect">
                      <a:avLst/>
                    </a:prstGeom>
                  </pic:spPr>
                </pic:pic>
              </a:graphicData>
            </a:graphic>
          </wp:inline>
        </w:drawing>
      </w:r>
    </w:p>
    <w:p w14:paraId="066DD80C" w14:textId="77777777" w:rsidR="00650549" w:rsidRDefault="00BD7C21">
      <w:pPr>
        <w:ind w:firstLineChars="200" w:firstLine="480"/>
        <w:jc w:val="center"/>
      </w:pPr>
      <w:r>
        <w:rPr>
          <w:rFonts w:hint="eastAsia"/>
        </w:rPr>
        <w:t>图</w:t>
      </w:r>
      <w:r>
        <w:rPr>
          <w:rFonts w:hint="eastAsia"/>
        </w:rPr>
        <w:t xml:space="preserve">1 </w:t>
      </w:r>
      <w:r>
        <w:rPr>
          <w:rFonts w:hint="eastAsia"/>
        </w:rPr>
        <w:t>不同媒体平台的信息比例</w:t>
      </w:r>
    </w:p>
    <w:p w14:paraId="6016EB5C" w14:textId="77777777" w:rsidR="00650549" w:rsidRDefault="00650549">
      <w:pPr>
        <w:ind w:firstLineChars="200" w:firstLine="480"/>
        <w:jc w:val="center"/>
      </w:pPr>
    </w:p>
    <w:p w14:paraId="17317F13" w14:textId="77777777" w:rsidR="00650549" w:rsidRDefault="00BD7C21">
      <w:r>
        <w:rPr>
          <w:rFonts w:hint="eastAsia"/>
        </w:rPr>
        <w:lastRenderedPageBreak/>
        <w:t>抖音平台以</w:t>
      </w:r>
      <w:r>
        <w:rPr>
          <w:rFonts w:hint="eastAsia"/>
        </w:rPr>
        <w:t>47.52%</w:t>
      </w:r>
      <w:r>
        <w:rPr>
          <w:rFonts w:hint="eastAsia"/>
        </w:rPr>
        <w:t>的占比高居首位，是航空内容传播的核心渠道，凸显短视频形式与航空场景的高度适配。该平台内容主要聚焦场景化服务呈现、情感化出行故事及突发情况记录，涉及如智慧机场自助值机、特色客舱设施、空乘暖心服务、极端天气调度等。同时，用户生成内容占比高，通过真实生动的垂直内容推动航空服务细节破圈。典型代表账号如“航</w:t>
      </w:r>
      <w:r>
        <w:rPr>
          <w:rFonts w:hint="eastAsia"/>
        </w:rPr>
        <w:t>空知识王亚男”等。</w:t>
      </w:r>
    </w:p>
    <w:p w14:paraId="648339A4" w14:textId="77777777" w:rsidR="00650549" w:rsidRDefault="00BD7C21">
      <w:r>
        <w:rPr>
          <w:rFonts w:hint="eastAsia"/>
        </w:rPr>
        <w:t>“其他”类平台（含中小型垂直媒体等）占</w:t>
      </w:r>
      <w:r>
        <w:rPr>
          <w:rFonts w:hint="eastAsia"/>
        </w:rPr>
        <w:t>21.76%</w:t>
      </w:r>
      <w:r>
        <w:rPr>
          <w:rFonts w:hint="eastAsia"/>
        </w:rPr>
        <w:t>，是航空信息的多元扩散层，内容覆盖区域航线动态、行业政策解读、旅行消费指南等细分领域，依托专业性与本地化延伸传播纵深。</w:t>
      </w:r>
    </w:p>
    <w:p w14:paraId="0A3142E3" w14:textId="77777777" w:rsidR="00650549" w:rsidRDefault="00BD7C21">
      <w:r>
        <w:rPr>
          <w:rFonts w:hint="eastAsia"/>
        </w:rPr>
        <w:t>小红书平台以</w:t>
      </w:r>
      <w:r>
        <w:rPr>
          <w:rFonts w:hint="eastAsia"/>
        </w:rPr>
        <w:t>18.25%</w:t>
      </w:r>
      <w:r>
        <w:rPr>
          <w:rFonts w:hint="eastAsia"/>
        </w:rPr>
        <w:t>的占比位列第三，凭借“生活方式社区”定位，聚焦机场消费打卡与出行体验分享，通过“种草式”图文影响旅客偏好，塑造航空服务的时尚感与体验感。涵盖了免税店攻略、网红观景台、服务测评等多个具体的方面。</w:t>
      </w:r>
    </w:p>
    <w:p w14:paraId="0B9692F0" w14:textId="77777777" w:rsidR="00650549" w:rsidRDefault="00BD7C21">
      <w:r>
        <w:rPr>
          <w:rFonts w:hint="eastAsia"/>
        </w:rPr>
        <w:t>传统社交与资讯平台中，微头条占</w:t>
      </w:r>
      <w:r>
        <w:rPr>
          <w:rFonts w:hint="eastAsia"/>
        </w:rPr>
        <w:t>4.42%</w:t>
      </w:r>
      <w:r>
        <w:rPr>
          <w:rFonts w:hint="eastAsia"/>
        </w:rPr>
        <w:t>，重点推送航班动态、特价信息及民航科普；快手占</w:t>
      </w:r>
      <w:r>
        <w:rPr>
          <w:rFonts w:hint="eastAsia"/>
        </w:rPr>
        <w:t>3.88%</w:t>
      </w:r>
      <w:r>
        <w:rPr>
          <w:rFonts w:hint="eastAsia"/>
        </w:rPr>
        <w:t>，依托下沉市场传播基层民航故事与实用指南；今日头条客户端占</w:t>
      </w:r>
      <w:r>
        <w:rPr>
          <w:rFonts w:hint="eastAsia"/>
        </w:rPr>
        <w:t>2.83%</w:t>
      </w:r>
      <w:r>
        <w:rPr>
          <w:rFonts w:hint="eastAsia"/>
        </w:rPr>
        <w:t>，更侧重深度分析与综合出行服务；微信公众号占</w:t>
      </w:r>
      <w:r>
        <w:rPr>
          <w:rFonts w:hint="eastAsia"/>
        </w:rPr>
        <w:t>1.32%</w:t>
      </w:r>
      <w:r>
        <w:rPr>
          <w:rFonts w:hint="eastAsia"/>
        </w:rPr>
        <w:t>，则以长图文提供实用服务与品牌运营为主。</w:t>
      </w:r>
    </w:p>
    <w:p w14:paraId="14D3DA5F" w14:textId="77777777" w:rsidR="00650549" w:rsidRDefault="00BD7C21">
      <w:r>
        <w:rPr>
          <w:rFonts w:hint="eastAsia"/>
        </w:rPr>
        <w:t>微博平台以</w:t>
      </w:r>
      <w:r>
        <w:rPr>
          <w:rFonts w:hint="eastAsia"/>
        </w:rPr>
        <w:t>0.02%</w:t>
      </w:r>
      <w:r>
        <w:rPr>
          <w:rFonts w:hint="eastAsia"/>
        </w:rPr>
        <w:t>的占比边缘化存在，原创舆情讨论与官方动态极少，功能性显著弱化。</w:t>
      </w:r>
    </w:p>
    <w:p w14:paraId="04191A52" w14:textId="77777777" w:rsidR="00650549" w:rsidRDefault="00BD7C21">
      <w:r>
        <w:rPr>
          <w:rFonts w:hint="eastAsia"/>
        </w:rPr>
        <w:t>整体而言，这一分布格局既符合移动互联时代“视觉优先、场景驱动、圈层分化”的传播规律，也为航空系统的舆情应对与形象建设提供了明确指引，即需针对不同平台的用户特性与内容偏好，精准匹配服务展示、情感共鸣、专业解读等多元策略，最终构建全域覆盖、重点突出、立体协同的媒介形象传播体系。</w:t>
      </w:r>
    </w:p>
    <w:p w14:paraId="6A3670DA" w14:textId="77777777" w:rsidR="00650549" w:rsidRDefault="00BD7C21">
      <w:pPr>
        <w:pStyle w:val="2"/>
        <w:ind w:left="0" w:firstLine="0"/>
      </w:pPr>
      <w:r>
        <w:rPr>
          <w:rFonts w:hint="eastAsia"/>
        </w:rPr>
        <w:t>四</w:t>
      </w:r>
      <w:r>
        <w:rPr>
          <w:rFonts w:hint="eastAsia"/>
        </w:rPr>
        <w:t>、</w:t>
      </w:r>
      <w:r>
        <w:rPr>
          <w:rFonts w:hint="eastAsia"/>
        </w:rPr>
        <w:t>媒介形象关键词</w:t>
      </w:r>
    </w:p>
    <w:p w14:paraId="2E8BB1C1" w14:textId="77777777" w:rsidR="00650549" w:rsidRDefault="00BD7C21">
      <w:pPr>
        <w:pStyle w:val="3"/>
        <w:numPr>
          <w:ilvl w:val="0"/>
          <w:numId w:val="0"/>
        </w:numPr>
      </w:pPr>
      <w:r>
        <w:rPr>
          <w:rFonts w:hint="eastAsia"/>
        </w:rPr>
        <w:t>（</w:t>
      </w:r>
      <w:r>
        <w:rPr>
          <w:rFonts w:hint="eastAsia"/>
        </w:rPr>
        <w:t>一）</w:t>
      </w:r>
      <w:r>
        <w:rPr>
          <w:rFonts w:hint="eastAsia"/>
        </w:rPr>
        <w:t>铁路系统的媒介形象关键词</w:t>
      </w:r>
    </w:p>
    <w:p w14:paraId="13823301" w14:textId="77777777" w:rsidR="00650549" w:rsidRDefault="00BD7C21">
      <w:r>
        <w:rPr>
          <w:rFonts w:hint="eastAsia"/>
        </w:rPr>
        <w:t>在铁路系统的媒介形象构建中，关键词的高频出现反映了其媒介形象的核心特征。通过对词云图中高频词汇的分析</w:t>
      </w:r>
      <w:r>
        <w:rPr>
          <w:rFonts w:hint="eastAsia"/>
        </w:rPr>
        <w:t>，可以清晰识别出以责任担当与发展导向为主的正面价值词汇，同时也存在反映局部短板的中性及潜在问题类词汇，二者共同勾勒出铁路部门在公众认知中的立体形象。</w:t>
      </w:r>
    </w:p>
    <w:p w14:paraId="5C3B1AE2" w14:textId="77777777" w:rsidR="00650549" w:rsidRDefault="00BD7C21">
      <w:pPr>
        <w:jc w:val="center"/>
      </w:pPr>
      <w:r>
        <w:rPr>
          <w:rFonts w:hint="eastAsia"/>
          <w:noProof/>
        </w:rPr>
        <w:lastRenderedPageBreak/>
        <w:drawing>
          <wp:inline distT="0" distB="0" distL="114300" distR="114300">
            <wp:extent cx="3810000" cy="2857500"/>
            <wp:effectExtent l="0" t="0" r="3810" b="635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9"/>
                    <a:stretch>
                      <a:fillRect/>
                    </a:stretch>
                  </pic:blipFill>
                  <pic:spPr>
                    <a:xfrm>
                      <a:off x="0" y="0"/>
                      <a:ext cx="3810000" cy="2857500"/>
                    </a:xfrm>
                    <a:prstGeom prst="rect">
                      <a:avLst/>
                    </a:prstGeom>
                    <a:noFill/>
                    <a:ln>
                      <a:noFill/>
                    </a:ln>
                  </pic:spPr>
                </pic:pic>
              </a:graphicData>
            </a:graphic>
          </wp:inline>
        </w:drawing>
      </w:r>
    </w:p>
    <w:p w14:paraId="55C9670B" w14:textId="77777777" w:rsidR="00650549" w:rsidRDefault="00BD7C21">
      <w:pPr>
        <w:jc w:val="center"/>
        <w:rPr>
          <w:sz w:val="18"/>
          <w:szCs w:val="18"/>
        </w:rPr>
      </w:pPr>
      <w:r>
        <w:rPr>
          <w:rFonts w:hint="eastAsia"/>
          <w:sz w:val="18"/>
          <w:szCs w:val="18"/>
        </w:rPr>
        <w:t>铁路系统媒介形象关键词词云图</w:t>
      </w:r>
    </w:p>
    <w:p w14:paraId="295A5711" w14:textId="77777777" w:rsidR="00650549" w:rsidRDefault="00650549"/>
    <w:p w14:paraId="488CD729" w14:textId="77777777" w:rsidR="00650549" w:rsidRDefault="00BD7C21">
      <w:pPr>
        <w:pStyle w:val="4"/>
        <w:numPr>
          <w:ilvl w:val="0"/>
          <w:numId w:val="0"/>
        </w:numPr>
      </w:pPr>
      <w:r>
        <w:rPr>
          <w:rFonts w:hint="eastAsia"/>
        </w:rPr>
        <w:t>1.</w:t>
      </w:r>
      <w:r>
        <w:rPr>
          <w:rFonts w:hint="eastAsia"/>
        </w:rPr>
        <w:t>正面价值导向关键词：责任担当与发展引领</w:t>
      </w:r>
    </w:p>
    <w:p w14:paraId="5108BAF5" w14:textId="77777777" w:rsidR="00650549" w:rsidRDefault="00BD7C21">
      <w:r>
        <w:rPr>
          <w:rFonts w:hint="eastAsia"/>
        </w:rPr>
        <w:t>词云图中，“确保”“提升”“服务”“强国”“先行”等正面价值词汇占据主导地位，占比超过六成，对应案例广泛覆盖铁路运营、安全保障与服务优化等核心场景，集中体现了铁路系统在保障民生与推动国家战略中的积极作用。</w:t>
      </w:r>
    </w:p>
    <w:p w14:paraId="7E527419" w14:textId="77777777" w:rsidR="00650549" w:rsidRDefault="00BD7C21">
      <w:r>
        <w:rPr>
          <w:rFonts w:hint="eastAsia"/>
        </w:rPr>
        <w:t>“确保”作为高频词汇，凸显铁路系统对运输安全与运营稳定的高度重视。例如，兰州</w:t>
      </w:r>
      <w:r>
        <w:rPr>
          <w:rFonts w:hint="eastAsia"/>
        </w:rPr>
        <w:t>铁路局构建的智慧防洪体系，通过整合卫星云图监测、水位仪器与网格化管理，组织工作人员冒雨核查并提前处置潜在隐患，在汛期有效保障旅客安全出行，同时结合预警机制显著降低列车班次调整频次。</w:t>
      </w:r>
    </w:p>
    <w:p w14:paraId="4AE6DDF6" w14:textId="77777777" w:rsidR="00650549" w:rsidRDefault="00BD7C21">
      <w:r>
        <w:rPr>
          <w:rFonts w:hint="eastAsia"/>
        </w:rPr>
        <w:t>“提升”一词聚焦服务体验的持续优化，反映铁路从基础运输向高品质服务转型的民生导向。兰州铁路局在暑运期间通过增设快速换乘通道、延长空调开放时间、增加便民服务设施等措施，显著改善旅客出行体验。其打造的“崆峒号”旅游列车融合文化与康养元素，为银发群体开辟绿色通道、配备随车医疗人员，在提升游客满意度的同时，丰富了铁路与文旅融合的服务内涵</w:t>
      </w:r>
      <w:r>
        <w:rPr>
          <w:rFonts w:hint="eastAsia"/>
        </w:rPr>
        <w:t>。</w:t>
      </w:r>
    </w:p>
    <w:p w14:paraId="33F8B41D" w14:textId="77777777" w:rsidR="00650549" w:rsidRDefault="00BD7C21">
      <w:r>
        <w:rPr>
          <w:rFonts w:hint="eastAsia"/>
        </w:rPr>
        <w:t>“服务”作为铁路形象的核心关键词，体现在对旅客需求的多元响应中。昆明铁路局列车工作人员通过细致筛查为乘客寻回失物，展现出铁路服务的温度与责任心。上海铁路局开设球迷专列，以定制化服务满足特定群体需求，拓展了铁路服务的广度与精度。</w:t>
      </w:r>
    </w:p>
    <w:p w14:paraId="6D63BED7" w14:textId="77777777" w:rsidR="00650549" w:rsidRDefault="00BD7C21">
      <w:r>
        <w:rPr>
          <w:rFonts w:hint="eastAsia"/>
        </w:rPr>
        <w:t>“强国”与“先行”则彰显铁路在国家战略中的引领地位。昆明铁路局运营</w:t>
      </w:r>
      <w:r>
        <w:rPr>
          <w:rFonts w:hint="eastAsia"/>
        </w:rPr>
        <w:lastRenderedPageBreak/>
        <w:t>的中老铁路货运列车成为“交通强国铁路先行”的生动实践，推动跨境物流发展并助力中国铁路技术走向国际。北京铁路局配属先进复兴号动车组，实现高铁高标准常态化运营，体现了中国铁路在技术创新与速度引领上的先行姿态。</w:t>
      </w:r>
    </w:p>
    <w:p w14:paraId="4F235D92" w14:textId="77777777" w:rsidR="00650549" w:rsidRDefault="00BD7C21">
      <w:pPr>
        <w:pStyle w:val="4"/>
        <w:numPr>
          <w:ilvl w:val="0"/>
          <w:numId w:val="0"/>
        </w:numPr>
      </w:pPr>
      <w:r>
        <w:rPr>
          <w:rFonts w:hint="eastAsia"/>
        </w:rPr>
        <w:t>2.</w:t>
      </w:r>
      <w:r>
        <w:rPr>
          <w:rFonts w:hint="eastAsia"/>
        </w:rPr>
        <w:t>中性</w:t>
      </w:r>
      <w:r>
        <w:rPr>
          <w:rFonts w:hint="eastAsia"/>
        </w:rPr>
        <w:t>及潜在问题类关键词：反映局部短板与改进空间</w:t>
      </w:r>
    </w:p>
    <w:p w14:paraId="576371BA" w14:textId="77777777" w:rsidR="00650549" w:rsidRDefault="00BD7C21">
      <w:r>
        <w:rPr>
          <w:rFonts w:hint="eastAsia"/>
        </w:rPr>
        <w:t>相较于正面词汇，“问题”</w:t>
      </w:r>
      <w:r>
        <w:rPr>
          <w:rFonts w:hint="eastAsia"/>
        </w:rPr>
        <w:t xml:space="preserve"> </w:t>
      </w:r>
      <w:r>
        <w:rPr>
          <w:rFonts w:hint="eastAsia"/>
        </w:rPr>
        <w:t>“影响”等词语虽低频出现，但精准指向铁路系统在服务细节、系统稳定性与应急管理等方面存在的不足，构成媒介形象中的待优化环节。</w:t>
      </w:r>
    </w:p>
    <w:p w14:paraId="4ACFD4CA" w14:textId="77777777" w:rsidR="00650549" w:rsidRDefault="00BD7C21">
      <w:r>
        <w:rPr>
          <w:rFonts w:hint="eastAsia"/>
        </w:rPr>
        <w:t>“问题”一词多与旅客在购票、餐饮及出行体验中的负面反馈相关。例如，</w:t>
      </w:r>
      <w:r>
        <w:rPr>
          <w:rFonts w:hint="eastAsia"/>
        </w:rPr>
        <w:t>12306</w:t>
      </w:r>
      <w:r>
        <w:rPr>
          <w:rFonts w:hint="eastAsia"/>
        </w:rPr>
        <w:t>购票系统在高峰期出现响应迟缓、功能异常等情况，直接影响旅客正常购票，折射出系统承载能力与稳定性有待加强。又如某旅游列车在餐食供应中品类单一、服务质量欠佳，引发旅客对铁路服务价值的质疑，反映出基层服务标准化水平与旅客预期之间存在落差。</w:t>
      </w:r>
    </w:p>
    <w:p w14:paraId="3144089B" w14:textId="77777777" w:rsidR="00650549" w:rsidRDefault="00BD7C21">
      <w:r>
        <w:rPr>
          <w:rFonts w:hint="eastAsia"/>
        </w:rPr>
        <w:t>“影响”</w:t>
      </w:r>
      <w:r>
        <w:rPr>
          <w:rFonts w:hint="eastAsia"/>
        </w:rPr>
        <w:t>一词常伴随安全运营与突发事件出现。例如，上海铁路局某次列车因调车作业事故导致旅客列车断电及长时间延误，直接冲击旅客出行计划，引发公众对铁路安全管理的关注。此外，个别车站发生的旅客突发行为虽非铁路直接责任，但相关事件的传播仍对铁路安全形象造成间接冲击。</w:t>
      </w:r>
    </w:p>
    <w:p w14:paraId="5AADC508" w14:textId="77777777" w:rsidR="00650549" w:rsidRDefault="00BD7C21">
      <w:r>
        <w:rPr>
          <w:rFonts w:hint="eastAsia"/>
        </w:rPr>
        <w:t>综上，铁路系统的媒介形象通过关键词分布呈现出以责任、创新与服务为主轴，以局部短板为补充的媒介形象图谱。正面词汇奠定其积极稳健的行业形象，而中性及问题类词汇则提示需在服务细节与系统稳定性等方面持续完善。这一关键词结构为铁路系统形象建设与舆情管理提供了清晰的优化方</w:t>
      </w:r>
      <w:r>
        <w:rPr>
          <w:rFonts w:hint="eastAsia"/>
        </w:rPr>
        <w:t>向。</w:t>
      </w:r>
    </w:p>
    <w:p w14:paraId="1F4597C6" w14:textId="77777777" w:rsidR="00650549" w:rsidRDefault="00BD7C21">
      <w:pPr>
        <w:pStyle w:val="4"/>
        <w:numPr>
          <w:ilvl w:val="0"/>
          <w:numId w:val="0"/>
        </w:numPr>
      </w:pPr>
      <w:r>
        <w:rPr>
          <w:rFonts w:hint="eastAsia"/>
        </w:rPr>
        <w:t>3.</w:t>
      </w:r>
      <w:r>
        <w:rPr>
          <w:rFonts w:hint="eastAsia"/>
        </w:rPr>
        <w:t>正面价值导向关键词：情感共鸣下的高美誉度</w:t>
      </w:r>
    </w:p>
    <w:p w14:paraId="3753AEE0" w14:textId="77777777" w:rsidR="00650549" w:rsidRDefault="00BD7C21">
      <w:r>
        <w:rPr>
          <w:rFonts w:hint="eastAsia"/>
        </w:rPr>
        <w:t>“喜欢”“推荐”“享受”等词汇是公众对航空系统直接褒奖，反映了受众对航空服务的高度认可与主动传播意愿。</w:t>
      </w:r>
    </w:p>
    <w:p w14:paraId="19E8C724" w14:textId="77777777" w:rsidR="00650549" w:rsidRDefault="00BD7C21">
      <w:r>
        <w:rPr>
          <w:rFonts w:hint="eastAsia"/>
        </w:rPr>
        <w:t>“喜欢”是受众对航空系统服务品质与情感关怀的直观表达，源于细节体验累积的信任与好感。例如，</w:t>
      </w:r>
      <w:r>
        <w:rPr>
          <w:rFonts w:hint="eastAsia"/>
        </w:rPr>
        <w:t>2024</w:t>
      </w:r>
      <w:r>
        <w:rPr>
          <w:rFonts w:hint="eastAsia"/>
        </w:rPr>
        <w:t>年中国国际航空推出的“亲子关爱套餐”，针对带娃家庭，机上设置儿童专属娱乐区，乘务组提供“一对一”儿童照护等。将标准化流程服务转化为有温度的关怀，显著提升了当年该航司亲子航线复购率，家长在社交平台分享“被温柔对待”的经历，带动“带娃坐国航更省心”的口碑传播，旅</w:t>
      </w:r>
      <w:r>
        <w:rPr>
          <w:rFonts w:hint="eastAsia"/>
        </w:rPr>
        <w:t>客因“被重视”而喜欢航空出行，进而促成主动选择与推荐的行为惯性。</w:t>
      </w:r>
    </w:p>
    <w:p w14:paraId="0B96E2C7" w14:textId="77777777" w:rsidR="00650549" w:rsidRDefault="00BD7C21">
      <w:r>
        <w:rPr>
          <w:rFonts w:hint="eastAsia"/>
        </w:rPr>
        <w:t>“推荐”行为本质上是公众对航空系统价值的主动背书。例如，春秋航空凭借“高性价比</w:t>
      </w:r>
      <w:r>
        <w:rPr>
          <w:rFonts w:hint="eastAsia"/>
        </w:rPr>
        <w:t>+</w:t>
      </w:r>
      <w:r>
        <w:rPr>
          <w:rFonts w:hint="eastAsia"/>
        </w:rPr>
        <w:t>全链路服务”赢得旅客口碑，其机票价格常年低于行业均值，却</w:t>
      </w:r>
      <w:r>
        <w:rPr>
          <w:rFonts w:hint="eastAsia"/>
        </w:rPr>
        <w:lastRenderedPageBreak/>
        <w:t>未牺牲基础服务品质，不仅超售补偿机制透明、在机上提供免费矿泉水与毛毯，更针对老年旅客推出“语音引导购票”“大字版行程单”等适老化服务。旅客在体验“花更少钱获得不错服务”后，自发向亲友推荐，形成了“低成本、高信任度”的宣传效果。</w:t>
      </w:r>
    </w:p>
    <w:p w14:paraId="32CBD15D" w14:textId="77777777" w:rsidR="00650549" w:rsidRDefault="00BD7C21">
      <w:r>
        <w:rPr>
          <w:rFonts w:hint="eastAsia"/>
        </w:rPr>
        <w:t>“享受”则指向航空出行从“位移工具”到“体验消费”的升级。例如，海南航空在国际远程</w:t>
      </w:r>
      <w:r>
        <w:rPr>
          <w:rFonts w:hint="eastAsia"/>
        </w:rPr>
        <w:t>航线推出“云端奢享计划”，头等舱座椅可平躺为</w:t>
      </w:r>
      <w:r>
        <w:rPr>
          <w:rFonts w:hint="eastAsia"/>
        </w:rPr>
        <w:t>2</w:t>
      </w:r>
      <w:r>
        <w:rPr>
          <w:rFonts w:hint="eastAsia"/>
        </w:rPr>
        <w:t>米双人床，搭配法国高端洗漱用品套装与现烤餐食等。旅客反馈“飞行不再是煎熬，而是旅途中的放松时光”，享受飞行逐渐成为年轻客群的消费新主张。</w:t>
      </w:r>
    </w:p>
    <w:p w14:paraId="3EC5774A" w14:textId="77777777" w:rsidR="00650549" w:rsidRDefault="00BD7C21">
      <w:pPr>
        <w:pStyle w:val="3"/>
        <w:numPr>
          <w:ilvl w:val="0"/>
          <w:numId w:val="0"/>
        </w:numPr>
      </w:pPr>
      <w:r>
        <w:rPr>
          <w:rFonts w:hint="eastAsia"/>
        </w:rPr>
        <w:t>（</w:t>
      </w:r>
      <w:r>
        <w:rPr>
          <w:rFonts w:hint="eastAsia"/>
        </w:rPr>
        <w:t>二）</w:t>
      </w:r>
      <w:r>
        <w:rPr>
          <w:rFonts w:hint="eastAsia"/>
        </w:rPr>
        <w:t>航空系统的媒介形象关键词</w:t>
      </w:r>
    </w:p>
    <w:p w14:paraId="192FB0A2" w14:textId="77777777" w:rsidR="00650549" w:rsidRDefault="00BD7C21">
      <w:r>
        <w:rPr>
          <w:rFonts w:hint="eastAsia"/>
        </w:rPr>
        <w:t>通过高频词汇在关键词词云图中的直观分布，清晰反映了航空系统在公众认知中的媒介形象。从全平台词云图分析可见，航空系统媒介形象整体呈现积极正向态势。“喜欢”“推荐”“享受”等情感认同类高频词反映出公众对航空服务的高度认可，“全新”“特别”等创新属性词汇凸显服务升级特征，“体验”“方便”等中性描述词则</w:t>
      </w:r>
      <w:r>
        <w:rPr>
          <w:rFonts w:hint="eastAsia"/>
        </w:rPr>
        <w:t>体现服务效能的媒体呈现。三类词汇共同构成航空系统以用户口碑为核心、以创新服务为支撑的立体化媒介形象。反映出航空系统媒介形象整体呈现出较为积极的态势。</w:t>
      </w:r>
    </w:p>
    <w:p w14:paraId="31E1565F" w14:textId="77777777" w:rsidR="00650549" w:rsidRDefault="00BD7C21">
      <w:pPr>
        <w:ind w:firstLineChars="200" w:firstLine="480"/>
        <w:jc w:val="center"/>
      </w:pPr>
      <w:r>
        <w:rPr>
          <w:rFonts w:hint="eastAsia"/>
          <w:noProof/>
        </w:rPr>
        <w:drawing>
          <wp:inline distT="0" distB="0" distL="114300" distR="114300">
            <wp:extent cx="4165600" cy="3124200"/>
            <wp:effectExtent l="0" t="0" r="11430" b="5080"/>
            <wp:docPr id="51" name="图片 51" descr="航空词云图_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航空词云图_proc"/>
                    <pic:cNvPicPr>
                      <a:picLocks noChangeAspect="1"/>
                    </pic:cNvPicPr>
                  </pic:nvPicPr>
                  <pic:blipFill>
                    <a:blip r:embed="rId10"/>
                    <a:stretch>
                      <a:fillRect/>
                    </a:stretch>
                  </pic:blipFill>
                  <pic:spPr>
                    <a:xfrm>
                      <a:off x="0" y="0"/>
                      <a:ext cx="4165600" cy="3124200"/>
                    </a:xfrm>
                    <a:prstGeom prst="rect">
                      <a:avLst/>
                    </a:prstGeom>
                  </pic:spPr>
                </pic:pic>
              </a:graphicData>
            </a:graphic>
          </wp:inline>
        </w:drawing>
      </w:r>
    </w:p>
    <w:p w14:paraId="499964B3" w14:textId="77777777" w:rsidR="00650549" w:rsidRDefault="00BD7C21">
      <w:pPr>
        <w:ind w:firstLineChars="200" w:firstLine="480"/>
        <w:jc w:val="center"/>
      </w:pPr>
      <w:r>
        <w:rPr>
          <w:rFonts w:hint="eastAsia"/>
        </w:rPr>
        <w:t>图</w:t>
      </w:r>
      <w:r>
        <w:rPr>
          <w:rFonts w:hint="eastAsia"/>
        </w:rPr>
        <w:t xml:space="preserve">2 </w:t>
      </w:r>
      <w:r>
        <w:rPr>
          <w:rFonts w:hint="eastAsia"/>
        </w:rPr>
        <w:t>航空系统媒介形象关键词词云图</w:t>
      </w:r>
    </w:p>
    <w:p w14:paraId="54131AC9" w14:textId="77777777" w:rsidR="00650549" w:rsidRDefault="00650549">
      <w:pPr>
        <w:ind w:firstLineChars="200" w:firstLine="480"/>
      </w:pPr>
    </w:p>
    <w:p w14:paraId="042A5C30" w14:textId="77777777" w:rsidR="00650549" w:rsidRDefault="00BD7C21">
      <w:pPr>
        <w:pStyle w:val="4"/>
        <w:numPr>
          <w:ilvl w:val="0"/>
          <w:numId w:val="0"/>
        </w:numPr>
      </w:pPr>
      <w:r>
        <w:rPr>
          <w:rFonts w:hint="eastAsia"/>
        </w:rPr>
        <w:lastRenderedPageBreak/>
        <w:t>1.</w:t>
      </w:r>
      <w:r>
        <w:rPr>
          <w:rFonts w:hint="eastAsia"/>
        </w:rPr>
        <w:t>中立价值导向关键词：服务迭代的客观映射</w:t>
      </w:r>
    </w:p>
    <w:p w14:paraId="50B5C135" w14:textId="77777777" w:rsidR="00650549" w:rsidRDefault="00BD7C21">
      <w:r>
        <w:rPr>
          <w:rFonts w:hint="eastAsia"/>
        </w:rPr>
        <w:t>“全新”“特别”“体验”“方便”等中性词汇，虽不直接承载情感倾向，却是航空系统服务创新与基础设施优化的客观记录，通过媒介传播形成公众认知的增量信息。</w:t>
      </w:r>
    </w:p>
    <w:p w14:paraId="777E5BA7" w14:textId="77777777" w:rsidR="00650549" w:rsidRDefault="00BD7C21">
      <w:r>
        <w:rPr>
          <w:rFonts w:hint="eastAsia"/>
        </w:rPr>
        <w:t>“全新”一词聚焦于航空系统技术与模式的突破性尝试。例如，不少航空公司陆续推出“空中</w:t>
      </w:r>
      <w:r>
        <w:rPr>
          <w:rFonts w:hint="eastAsia"/>
        </w:rPr>
        <w:t>Wi-Fi</w:t>
      </w:r>
      <w:r>
        <w:rPr>
          <w:rFonts w:hint="eastAsia"/>
        </w:rPr>
        <w:t>畅享套餐”，通过与卫星通信企业合作，将机上网络带宽从传统的</w:t>
      </w:r>
      <w:r>
        <w:rPr>
          <w:rFonts w:hint="eastAsia"/>
        </w:rPr>
        <w:t>5-10Mbps</w:t>
      </w:r>
      <w:r>
        <w:rPr>
          <w:rFonts w:hint="eastAsia"/>
        </w:rPr>
        <w:t>提升至</w:t>
      </w:r>
      <w:r>
        <w:rPr>
          <w:rFonts w:hint="eastAsia"/>
        </w:rPr>
        <w:t>50Mbps</w:t>
      </w:r>
      <w:r>
        <w:rPr>
          <w:rFonts w:hint="eastAsia"/>
        </w:rPr>
        <w:t>以上，旅客可流畅观看</w:t>
      </w:r>
      <w:r>
        <w:rPr>
          <w:rFonts w:hint="eastAsia"/>
        </w:rPr>
        <w:t>4K</w:t>
      </w:r>
      <w:r>
        <w:rPr>
          <w:rFonts w:hint="eastAsia"/>
        </w:rPr>
        <w:t>视频、参与视频会议。《中国民航报》报道称其“重新定义了高空生产力”。与此同时，广州白云机场新建的</w:t>
      </w:r>
      <w:r>
        <w:rPr>
          <w:rFonts w:hint="eastAsia"/>
        </w:rPr>
        <w:t>T3</w:t>
      </w:r>
      <w:r>
        <w:rPr>
          <w:rFonts w:hint="eastAsia"/>
        </w:rPr>
        <w:t>航站楼采用“无感通行”设计，被旅客称为“未来机场雏形”</w:t>
      </w:r>
      <w:r>
        <w:rPr>
          <w:rFonts w:hint="eastAsia"/>
        </w:rPr>
        <w:t>，此类全新设施通过媒介报道强化了航空系统的现代化形象。</w:t>
      </w:r>
    </w:p>
    <w:p w14:paraId="0A35BC9F" w14:textId="77777777" w:rsidR="00650549" w:rsidRDefault="00BD7C21">
      <w:r>
        <w:rPr>
          <w:rFonts w:hint="eastAsia"/>
        </w:rPr>
        <w:t>“特别”一词体现航空系统差异化服务的创意表达。四川航空“熊猫主题航班”是很好的案例，通过机身喷涂大熊猫图案，客舱内饰融入竹林元素，餐食包含熊猫造型蛋糕与川味特色小吃等方式，吸引亲子家庭与熊猫爱好者争相体验。网友评价“不仅是出行，更是一场文化之旅”。类似地，春秋航空在七夕节推出“情侣专机”，通过“特别”场景增强旅客的记忆点，引发网友的主动宣传。</w:t>
      </w:r>
    </w:p>
    <w:p w14:paraId="13A43731" w14:textId="77777777" w:rsidR="00650549" w:rsidRDefault="00BD7C21">
      <w:r>
        <w:rPr>
          <w:rFonts w:hint="eastAsia"/>
        </w:rPr>
        <w:t>“体验”与“方便”则是公众对航空服务效率与舒适度的直观感知。</w:t>
      </w:r>
      <w:r>
        <w:rPr>
          <w:rFonts w:hint="eastAsia"/>
        </w:rPr>
        <w:t>2025</w:t>
      </w:r>
      <w:r>
        <w:rPr>
          <w:rFonts w:hint="eastAsia"/>
        </w:rPr>
        <w:t>年，有多家媒体报道了“航空出行全流程优化”</w:t>
      </w:r>
      <w:r>
        <w:rPr>
          <w:rFonts w:hint="eastAsia"/>
        </w:rPr>
        <w:t>的案例。在购票端，南航</w:t>
      </w:r>
      <w:r>
        <w:rPr>
          <w:rFonts w:hint="eastAsia"/>
        </w:rPr>
        <w:t>APP</w:t>
      </w:r>
      <w:r>
        <w:rPr>
          <w:rFonts w:hint="eastAsia"/>
        </w:rPr>
        <w:t>新增“智能推荐”功能，选座时可实时查看同排旅客人数；在值机端，深圳宝安机场增设</w:t>
      </w:r>
      <w:r>
        <w:rPr>
          <w:rFonts w:hint="eastAsia"/>
        </w:rPr>
        <w:t>30</w:t>
      </w:r>
      <w:r>
        <w:rPr>
          <w:rFonts w:hint="eastAsia"/>
        </w:rPr>
        <w:t>台自助托运设备，高峰时段排队时间从</w:t>
      </w:r>
      <w:r>
        <w:rPr>
          <w:rFonts w:hint="eastAsia"/>
        </w:rPr>
        <w:t>30</w:t>
      </w:r>
      <w:r>
        <w:rPr>
          <w:rFonts w:hint="eastAsia"/>
        </w:rPr>
        <w:t>分钟降至</w:t>
      </w:r>
      <w:r>
        <w:rPr>
          <w:rFonts w:hint="eastAsia"/>
        </w:rPr>
        <w:t>8</w:t>
      </w:r>
      <w:r>
        <w:rPr>
          <w:rFonts w:hint="eastAsia"/>
        </w:rPr>
        <w:t>分钟；空中服务端，国航经济舱提供“行李优先”标签，这些细节通过旅客的真实反馈沉淀为“航空出行越来越方便”的公众印象。</w:t>
      </w:r>
    </w:p>
    <w:p w14:paraId="61658CAB" w14:textId="77777777" w:rsidR="00650549" w:rsidRDefault="00BD7C21">
      <w:r>
        <w:rPr>
          <w:rFonts w:hint="eastAsia"/>
        </w:rPr>
        <w:t>综合这些词语所反映出的信息，航空业在媒介形象上以积极正面、中立的特征为主，“喜欢”“推荐”等情感词构建了公众对品牌的信任基础，“全新”“方便”等中性词则强化了行业与时俱进的专业形象。但需注意的是，负面舆情仍可能通过短视频等渠道快速扩散，</w:t>
      </w:r>
      <w:r>
        <w:rPr>
          <w:rFonts w:hint="eastAsia"/>
        </w:rPr>
        <w:t>影响整体美誉度。</w:t>
      </w:r>
    </w:p>
    <w:p w14:paraId="60D7F02F" w14:textId="77777777" w:rsidR="00650549" w:rsidRDefault="00650549"/>
    <w:p w14:paraId="55E40572" w14:textId="77777777" w:rsidR="00650549" w:rsidRDefault="00BD7C21">
      <w:pPr>
        <w:pStyle w:val="2"/>
        <w:ind w:left="0" w:firstLine="0"/>
      </w:pPr>
      <w:r>
        <w:rPr>
          <w:rFonts w:hint="eastAsia"/>
        </w:rPr>
        <w:t>五</w:t>
      </w:r>
      <w:r>
        <w:rPr>
          <w:rFonts w:hint="eastAsia"/>
        </w:rPr>
        <w:t>、</w:t>
      </w:r>
      <w:r>
        <w:rPr>
          <w:rFonts w:hint="eastAsia"/>
        </w:rPr>
        <w:t>整体媒介形象情感分析</w:t>
      </w:r>
    </w:p>
    <w:p w14:paraId="5D0CB71E" w14:textId="77777777" w:rsidR="00650549" w:rsidRDefault="00BD7C21">
      <w:pPr>
        <w:pStyle w:val="3"/>
        <w:numPr>
          <w:ilvl w:val="0"/>
          <w:numId w:val="0"/>
        </w:numPr>
      </w:pPr>
      <w:r>
        <w:rPr>
          <w:rFonts w:hint="eastAsia"/>
        </w:rPr>
        <w:t>（</w:t>
      </w:r>
      <w:r>
        <w:rPr>
          <w:rFonts w:hint="eastAsia"/>
        </w:rPr>
        <w:t>一）</w:t>
      </w:r>
      <w:r>
        <w:rPr>
          <w:rFonts w:hint="eastAsia"/>
        </w:rPr>
        <w:t>铁路系统的媒介形象情感分析</w:t>
      </w:r>
    </w:p>
    <w:p w14:paraId="2D9F5252" w14:textId="77777777" w:rsidR="00650549" w:rsidRDefault="00650549"/>
    <w:p w14:paraId="646CC6A8" w14:textId="77777777" w:rsidR="00650549" w:rsidRDefault="00BD7C21">
      <w:r>
        <w:rPr>
          <w:rFonts w:hint="eastAsia"/>
          <w:noProof/>
        </w:rPr>
        <w:lastRenderedPageBreak/>
        <w:drawing>
          <wp:inline distT="0" distB="0" distL="114300" distR="114300">
            <wp:extent cx="5269230" cy="3055620"/>
            <wp:effectExtent l="0" t="0" r="11430" b="381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1"/>
                    <a:stretch>
                      <a:fillRect/>
                    </a:stretch>
                  </pic:blipFill>
                  <pic:spPr>
                    <a:xfrm>
                      <a:off x="0" y="0"/>
                      <a:ext cx="5269230" cy="3055620"/>
                    </a:xfrm>
                    <a:prstGeom prst="rect">
                      <a:avLst/>
                    </a:prstGeom>
                    <a:noFill/>
                    <a:ln>
                      <a:noFill/>
                    </a:ln>
                  </pic:spPr>
                </pic:pic>
              </a:graphicData>
            </a:graphic>
          </wp:inline>
        </w:drawing>
      </w:r>
    </w:p>
    <w:p w14:paraId="4751E9DA" w14:textId="77777777" w:rsidR="00650549" w:rsidRDefault="00BD7C21">
      <w:pPr>
        <w:jc w:val="center"/>
        <w:rPr>
          <w:sz w:val="18"/>
          <w:szCs w:val="18"/>
        </w:rPr>
      </w:pPr>
      <w:r>
        <w:rPr>
          <w:rFonts w:hint="eastAsia"/>
          <w:sz w:val="18"/>
          <w:szCs w:val="18"/>
        </w:rPr>
        <w:t>铁路系统相关舆情情感倾向分布图</w:t>
      </w:r>
    </w:p>
    <w:p w14:paraId="4E59C922" w14:textId="77777777" w:rsidR="00650549" w:rsidRDefault="00650549">
      <w:pPr>
        <w:jc w:val="center"/>
        <w:rPr>
          <w:sz w:val="18"/>
          <w:szCs w:val="18"/>
        </w:rPr>
      </w:pPr>
    </w:p>
    <w:p w14:paraId="221002D1" w14:textId="77777777" w:rsidR="00650549" w:rsidRDefault="00BD7C21">
      <w:r>
        <w:rPr>
          <w:rFonts w:hint="eastAsia"/>
        </w:rPr>
        <w:t>根据情感分析结果，</w:t>
      </w:r>
      <w:r>
        <w:rPr>
          <w:rFonts w:hint="eastAsia"/>
        </w:rPr>
        <w:t>2020</w:t>
      </w:r>
      <w:r>
        <w:rPr>
          <w:rFonts w:hint="eastAsia"/>
        </w:rPr>
        <w:t>—</w:t>
      </w:r>
      <w:r>
        <w:rPr>
          <w:rFonts w:hint="eastAsia"/>
        </w:rPr>
        <w:t>2025</w:t>
      </w:r>
      <w:r>
        <w:rPr>
          <w:rFonts w:hint="eastAsia"/>
        </w:rPr>
        <w:t>年铁路系统整体媒介形象呈现正面主导、中性为基、负面拉低的总体态势，各类情感倾向在议题构成与传播路径上具有明显差异，具体特征及成因分析如下。</w:t>
      </w:r>
    </w:p>
    <w:p w14:paraId="24BAB45B" w14:textId="77777777" w:rsidR="00650549" w:rsidRDefault="00BD7C21">
      <w:pPr>
        <w:pStyle w:val="4"/>
        <w:numPr>
          <w:ilvl w:val="0"/>
          <w:numId w:val="0"/>
        </w:numPr>
      </w:pPr>
      <w:r>
        <w:rPr>
          <w:rFonts w:hint="eastAsia"/>
        </w:rPr>
        <w:t>1.</w:t>
      </w:r>
      <w:r>
        <w:rPr>
          <w:rFonts w:hint="eastAsia"/>
        </w:rPr>
        <w:t>正面信息：技术与服务双轮驱动，塑造现代化铁路形象</w:t>
      </w:r>
    </w:p>
    <w:p w14:paraId="4D4A9ED8" w14:textId="77777777" w:rsidR="00650549" w:rsidRDefault="00BD7C21">
      <w:r>
        <w:rPr>
          <w:rFonts w:hint="eastAsia"/>
        </w:rPr>
        <w:t>作为占比最高的情感类型，正面信息集中体现了铁路系统在智慧化升级、服务优化与重大任务保障等领域的突出表现，并通过新媒体渠道实现了广泛传播与情感共鸣。</w:t>
      </w:r>
    </w:p>
    <w:p w14:paraId="1B59506D" w14:textId="77777777" w:rsidR="00650549" w:rsidRDefault="00BD7C21">
      <w:r>
        <w:rPr>
          <w:rFonts w:hint="eastAsia"/>
        </w:rPr>
        <w:t>在智慧化升级方</w:t>
      </w:r>
      <w:r>
        <w:rPr>
          <w:rFonts w:hint="eastAsia"/>
        </w:rPr>
        <w:t>面，京张高铁智能化改造、</w:t>
      </w:r>
      <w:r>
        <w:rPr>
          <w:rFonts w:hint="eastAsia"/>
        </w:rPr>
        <w:t>CR450</w:t>
      </w:r>
      <w:r>
        <w:rPr>
          <w:rFonts w:hint="eastAsia"/>
        </w:rPr>
        <w:t>动车组投用、青藏铁路热棒技术攻克冻土难题等技术突破案例，借助抖音、小红书等平台的视觉化呈现，使公众直观感受到中国铁路的科技实力，塑造了“科技感”“硬核实力”的公共认知。在服务优化方面，电子客票全覆盖、刷脸进站普及、重点旅客一对一帮扶等一系列便民措施，通过微博与微信公众号等平台以故事化形式传播，例如昆明铁路局列车员帮助老人找回身份证、兰州“崆峒号”旅游列车推出银发专属服务等报道，均传递出铁路服务贴心周到的正面形象，相关内容的互动量显著高于其他类型信息。在重大任务保障方面，疫情</w:t>
      </w:r>
      <w:r>
        <w:rPr>
          <w:rFonts w:hint="eastAsia"/>
        </w:rPr>
        <w:t>期间物资运输、春运“零事故保畅”等事件经主流媒体与社交平台联动报道，进一步强化了铁路作为国家关键基础设施的责任担当形象。</w:t>
      </w:r>
    </w:p>
    <w:p w14:paraId="16409887" w14:textId="77777777" w:rsidR="00650549" w:rsidRDefault="00BD7C21">
      <w:pPr>
        <w:pStyle w:val="4"/>
        <w:numPr>
          <w:ilvl w:val="0"/>
          <w:numId w:val="0"/>
        </w:numPr>
      </w:pPr>
      <w:r>
        <w:rPr>
          <w:rFonts w:hint="eastAsia"/>
        </w:rPr>
        <w:lastRenderedPageBreak/>
        <w:t>2.</w:t>
      </w:r>
      <w:r>
        <w:rPr>
          <w:rFonts w:hint="eastAsia"/>
        </w:rPr>
        <w:t>中性信息：聚焦运营动态，构建基础服务认知</w:t>
      </w:r>
    </w:p>
    <w:p w14:paraId="1673F193" w14:textId="77777777" w:rsidR="00650549" w:rsidRDefault="00BD7C21">
      <w:r>
        <w:rPr>
          <w:rFonts w:hint="eastAsia"/>
        </w:rPr>
        <w:t>中性信息作为铁路媒介形象的重要组成部分，主要涵盖车次调整、线路开通、票价变动、余票通报等运营类资讯。此类内容虽不具明显情感倾向，却是公众获取出行服务信息的核心渠道，也成为构建铁路“基础服务提供者”认知的关键载体。</w:t>
      </w:r>
    </w:p>
    <w:p w14:paraId="2EB96C73" w14:textId="77777777" w:rsidR="00650549" w:rsidRDefault="00BD7C21">
      <w:r>
        <w:rPr>
          <w:rFonts w:hint="eastAsia"/>
        </w:rPr>
        <w:t>中性信息普遍通过微信公众号、微头条与今日头条等平台稳定输出，以其高频、实用、及时的特点，成为公众与铁路系统之间最常态化的信息纽带，</w:t>
      </w:r>
      <w:r>
        <w:rPr>
          <w:rFonts w:hint="eastAsia"/>
        </w:rPr>
        <w:t>并为整体形象奠定扎实的功能性认知基础。</w:t>
      </w:r>
    </w:p>
    <w:p w14:paraId="020C52D9" w14:textId="77777777" w:rsidR="00650549" w:rsidRDefault="00BD7C21">
      <w:r>
        <w:rPr>
          <w:rFonts w:hint="eastAsia"/>
        </w:rPr>
        <w:t>3.</w:t>
      </w:r>
      <w:r>
        <w:rPr>
          <w:rFonts w:hint="eastAsia"/>
        </w:rPr>
        <w:t>负面信息：局部短板凸显，冲击公众信任</w:t>
      </w:r>
    </w:p>
    <w:p w14:paraId="7EF4BBEE" w14:textId="77777777" w:rsidR="00650549" w:rsidRDefault="00BD7C21">
      <w:r>
        <w:rPr>
          <w:rFonts w:hint="eastAsia"/>
        </w:rPr>
        <w:t>负面信息尽管占比较低，但具有议题集中、传播迅速、影响直接的特点，集中在应急管理与服务细节两类场景中易引发舆情发酵。</w:t>
      </w:r>
    </w:p>
    <w:p w14:paraId="77F51DD9" w14:textId="77777777" w:rsidR="00650549" w:rsidRDefault="00BD7C21">
      <w:r>
        <w:rPr>
          <w:rFonts w:hint="eastAsia"/>
        </w:rPr>
        <w:t>在突发情况应对方面，部分铁路局在极端天气或设备故障导致列车晚点时，因信息通报滞后、换乘指引不清等问题引发公众不满。例如上海铁路局</w:t>
      </w:r>
      <w:r>
        <w:rPr>
          <w:rFonts w:hint="eastAsia"/>
        </w:rPr>
        <w:t>K80</w:t>
      </w:r>
      <w:r>
        <w:rPr>
          <w:rFonts w:hint="eastAsia"/>
        </w:rPr>
        <w:t>次列车因职工迟到导致旅客滞留，官方回应方式受到批评，用户评论关键词诸如“像草芥一样”“冷冰冰”等，表达对铁路服务的强烈不满，情感为负面，相关话题在微博平台舆情持续发酵多日，暴露出应急沟通机制的短板。在服务细节方面，列车餐饮溢价、站内换乘标识混乱、票务系统高峰期卡顿等问题因直接关联公众出行体验，易形成共鸣效应，成为负面舆情的常见触发点。</w:t>
      </w:r>
    </w:p>
    <w:p w14:paraId="252E8DA1" w14:textId="77777777" w:rsidR="00650549" w:rsidRDefault="00BD7C21">
      <w:r>
        <w:rPr>
          <w:rFonts w:hint="eastAsia"/>
        </w:rPr>
        <w:t>综合来看，铁路系统媒介形象已形成以正面为</w:t>
      </w:r>
      <w:r>
        <w:rPr>
          <w:rFonts w:hint="eastAsia"/>
        </w:rPr>
        <w:t>主、中性为基础的整体格局，技术突破与服务优化成为形象提升的核心动力。然而，负面舆情中所暴露的应急响应与服务水平等细节问题，仍对公众信任构成局部冲击。未来铁路系统应在持续强化“智慧</w:t>
      </w:r>
      <w:r>
        <w:rPr>
          <w:rFonts w:hint="eastAsia"/>
        </w:rPr>
        <w:t>+</w:t>
      </w:r>
      <w:r>
        <w:rPr>
          <w:rFonts w:hint="eastAsia"/>
        </w:rPr>
        <w:t>服务”正面叙事的同时，着力完善应急管理机制、优化服务细节体验，以系统性提升媒介形象的整体稳定性与公众认同度。</w:t>
      </w:r>
    </w:p>
    <w:p w14:paraId="7F4DB842" w14:textId="77777777" w:rsidR="00650549" w:rsidRDefault="00BD7C21">
      <w:pPr>
        <w:pStyle w:val="3"/>
        <w:numPr>
          <w:ilvl w:val="0"/>
          <w:numId w:val="0"/>
        </w:numPr>
      </w:pPr>
      <w:r>
        <w:rPr>
          <w:rFonts w:hint="eastAsia"/>
        </w:rPr>
        <w:lastRenderedPageBreak/>
        <w:t>（</w:t>
      </w:r>
      <w:r>
        <w:rPr>
          <w:rFonts w:hint="eastAsia"/>
        </w:rPr>
        <w:t>二）</w:t>
      </w:r>
      <w:r>
        <w:rPr>
          <w:rFonts w:hint="eastAsia"/>
        </w:rPr>
        <w:t>航空系统的媒介形象情感分析</w:t>
      </w:r>
    </w:p>
    <w:p w14:paraId="68FAD15C" w14:textId="77777777" w:rsidR="00650549" w:rsidRDefault="00BD7C21">
      <w:pPr>
        <w:ind w:firstLineChars="200" w:firstLine="480"/>
        <w:jc w:val="center"/>
      </w:pPr>
      <w:r>
        <w:rPr>
          <w:rFonts w:hint="eastAsia"/>
          <w:noProof/>
        </w:rPr>
        <w:drawing>
          <wp:inline distT="0" distB="0" distL="114300" distR="114300">
            <wp:extent cx="4149725" cy="2406015"/>
            <wp:effectExtent l="0" t="0" r="13335" b="10795"/>
            <wp:docPr id="53" name="图片 53" descr="整体媒体形象饼状图_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整体媒体形象饼状图_proc"/>
                    <pic:cNvPicPr>
                      <a:picLocks noChangeAspect="1"/>
                    </pic:cNvPicPr>
                  </pic:nvPicPr>
                  <pic:blipFill>
                    <a:blip r:embed="rId12"/>
                    <a:stretch>
                      <a:fillRect/>
                    </a:stretch>
                  </pic:blipFill>
                  <pic:spPr>
                    <a:xfrm>
                      <a:off x="0" y="0"/>
                      <a:ext cx="4149725" cy="2406015"/>
                    </a:xfrm>
                    <a:prstGeom prst="rect">
                      <a:avLst/>
                    </a:prstGeom>
                  </pic:spPr>
                </pic:pic>
              </a:graphicData>
            </a:graphic>
          </wp:inline>
        </w:drawing>
      </w:r>
    </w:p>
    <w:p w14:paraId="4B900A17" w14:textId="77777777" w:rsidR="00650549" w:rsidRDefault="00BD7C21">
      <w:pPr>
        <w:ind w:firstLineChars="200" w:firstLine="480"/>
        <w:jc w:val="center"/>
      </w:pPr>
      <w:r>
        <w:rPr>
          <w:rFonts w:hint="eastAsia"/>
        </w:rPr>
        <w:t>图</w:t>
      </w:r>
      <w:r>
        <w:rPr>
          <w:rFonts w:hint="eastAsia"/>
        </w:rPr>
        <w:t xml:space="preserve">3 </w:t>
      </w:r>
      <w:r>
        <w:rPr>
          <w:rFonts w:hint="eastAsia"/>
        </w:rPr>
        <w:t>航空系统媒介形象</w:t>
      </w:r>
    </w:p>
    <w:p w14:paraId="10CA30D9" w14:textId="77777777" w:rsidR="00650549" w:rsidRDefault="00650549">
      <w:pPr>
        <w:ind w:firstLineChars="200" w:firstLine="480"/>
      </w:pPr>
    </w:p>
    <w:p w14:paraId="61D69951" w14:textId="77777777" w:rsidR="00650549" w:rsidRDefault="00BD7C21">
      <w:r>
        <w:rPr>
          <w:rFonts w:hint="eastAsia"/>
        </w:rPr>
        <w:t>从航空系统整体媒介形象饼状图来看，中性态度占比最大，达</w:t>
      </w:r>
      <w:r>
        <w:rPr>
          <w:rFonts w:hint="eastAsia"/>
        </w:rPr>
        <w:t>48.99%</w:t>
      </w:r>
      <w:r>
        <w:rPr>
          <w:rFonts w:hint="eastAsia"/>
        </w:rPr>
        <w:t>；正面态度占比</w:t>
      </w:r>
      <w:r>
        <w:rPr>
          <w:rFonts w:hint="eastAsia"/>
        </w:rPr>
        <w:t>38.36%</w:t>
      </w:r>
      <w:r>
        <w:rPr>
          <w:rFonts w:hint="eastAsia"/>
        </w:rPr>
        <w:t>；负面态度占比为</w:t>
      </w:r>
      <w:r>
        <w:rPr>
          <w:rFonts w:hint="eastAsia"/>
        </w:rPr>
        <w:t>12.65%</w:t>
      </w:r>
      <w:r>
        <w:rPr>
          <w:rFonts w:hint="eastAsia"/>
        </w:rPr>
        <w:t>，占比最少。</w:t>
      </w:r>
    </w:p>
    <w:p w14:paraId="6E89EEB8" w14:textId="77777777" w:rsidR="00650549" w:rsidRDefault="00BD7C21">
      <w:r>
        <w:rPr>
          <w:rFonts w:hint="eastAsia"/>
        </w:rPr>
        <w:t>正面形象：服务与技术的双</w:t>
      </w:r>
      <w:r>
        <w:rPr>
          <w:rFonts w:hint="eastAsia"/>
        </w:rPr>
        <w:t>向突破</w:t>
      </w:r>
    </w:p>
    <w:p w14:paraId="76C7C583" w14:textId="77777777" w:rsidR="00650549" w:rsidRDefault="00BD7C21">
      <w:r>
        <w:rPr>
          <w:rFonts w:hint="eastAsia"/>
        </w:rPr>
        <w:t>由情感分析结果可知，正面态度占比</w:t>
      </w:r>
      <w:r>
        <w:rPr>
          <w:rFonts w:hint="eastAsia"/>
        </w:rPr>
        <w:t>38.36%</w:t>
      </w:r>
      <w:r>
        <w:rPr>
          <w:rFonts w:hint="eastAsia"/>
        </w:rPr>
        <w:t>，是航空系统形象的核心亮点，集中体现于服务升级与技术革新的双重驱动。在服务端，航司围绕“精细化体验”进行持续创新。头部企业如国航、东航等陆续推出“个性化餐食定制”，覆盖素食、儿童餐及地域特色菜品，并为老年、母婴等群体配备专属协助；在技术端部分，国产大飞机</w:t>
      </w:r>
      <w:r>
        <w:rPr>
          <w:rFonts w:hint="eastAsia"/>
        </w:rPr>
        <w:t>C919</w:t>
      </w:r>
      <w:r>
        <w:rPr>
          <w:rFonts w:hint="eastAsia"/>
        </w:rPr>
        <w:t>商业化运营成标杆，其轻量化材料、智能航电系统获国际认可，同时航司数字化服务普及，用户覆盖超</w:t>
      </w:r>
      <w:r>
        <w:rPr>
          <w:rFonts w:hint="eastAsia"/>
        </w:rPr>
        <w:t>90%</w:t>
      </w:r>
      <w:r>
        <w:rPr>
          <w:rFonts w:hint="eastAsia"/>
        </w:rPr>
        <w:t>。此类成果通过央视专题、《中国民航报》及社交平台</w:t>
      </w:r>
      <w:r>
        <w:rPr>
          <w:rFonts w:hint="eastAsia"/>
        </w:rPr>
        <w:t>UGC</w:t>
      </w:r>
      <w:r>
        <w:rPr>
          <w:rFonts w:hint="eastAsia"/>
        </w:rPr>
        <w:t>形成传播链，强化了“专业且创新”的公众认知。</w:t>
      </w:r>
    </w:p>
    <w:p w14:paraId="5C64B8EB" w14:textId="77777777" w:rsidR="00650549" w:rsidRDefault="00BD7C21">
      <w:r>
        <w:rPr>
          <w:rFonts w:hint="eastAsia"/>
        </w:rPr>
        <w:t>中</w:t>
      </w:r>
      <w:r>
        <w:rPr>
          <w:rFonts w:hint="eastAsia"/>
        </w:rPr>
        <w:t>性形象：运营与政策的客观映射</w:t>
      </w:r>
    </w:p>
    <w:p w14:paraId="68BBBD68" w14:textId="77777777" w:rsidR="00650549" w:rsidRDefault="00BD7C21">
      <w:r>
        <w:rPr>
          <w:rFonts w:hint="eastAsia"/>
        </w:rPr>
        <w:t>中性态度占比</w:t>
      </w:r>
      <w:r>
        <w:rPr>
          <w:rFonts w:hint="eastAsia"/>
        </w:rPr>
        <w:t>48.99%</w:t>
      </w:r>
      <w:r>
        <w:rPr>
          <w:rFonts w:hint="eastAsia"/>
        </w:rPr>
        <w:t>，是航空媒介形象的基石，这表明在全媒体平台上，关于航空系统的报道和讨论有近半数呈现出不偏不倚的态度，内容聚焦常规运营动态与政策、技术标准传递，传播以行业媒体和官方渠道为主，无明显情感倾向。典型议题包括：航班计划调整、政策法规更新、基础设施升级。这类报道本质是对行业规范化运行的客观陈述，为公众构建“专业化、标准化”的基础认知框架，虽不直接塑造褒贬，但支撑了系统公信力的底层逻辑。</w:t>
      </w:r>
    </w:p>
    <w:p w14:paraId="6702BCC2" w14:textId="77777777" w:rsidR="00650549" w:rsidRDefault="00BD7C21">
      <w:r>
        <w:rPr>
          <w:rFonts w:hint="eastAsia"/>
        </w:rPr>
        <w:t>负面形象：痛点问题的信任冲击</w:t>
      </w:r>
    </w:p>
    <w:p w14:paraId="346D9B06" w14:textId="77777777" w:rsidR="00650549" w:rsidRDefault="00BD7C21">
      <w:r>
        <w:rPr>
          <w:rFonts w:hint="eastAsia"/>
        </w:rPr>
        <w:t>负面报道占比</w:t>
      </w:r>
      <w:r>
        <w:rPr>
          <w:rFonts w:hint="eastAsia"/>
        </w:rPr>
        <w:t>12.65%</w:t>
      </w:r>
      <w:r>
        <w:rPr>
          <w:rFonts w:hint="eastAsia"/>
        </w:rPr>
        <w:t>，尽管相对占比较小，但直指航班延误与服务失序、服</w:t>
      </w:r>
      <w:r>
        <w:rPr>
          <w:rFonts w:hint="eastAsia"/>
        </w:rPr>
        <w:lastRenderedPageBreak/>
        <w:t>务细节瑕疵、安全隐患争议。航班延误因天气、流量控制频发，部分航司应急滞后加剧矛盾，例如台风期间某航未提前通知取消致旅客滞留抗议，视频播放量超</w:t>
      </w:r>
      <w:r>
        <w:rPr>
          <w:rFonts w:hint="eastAsia"/>
        </w:rPr>
        <w:t>500</w:t>
      </w:r>
      <w:r>
        <w:rPr>
          <w:rFonts w:hint="eastAsia"/>
        </w:rPr>
        <w:t>万；行李服务漏洞、乘务态度冷漠等“体验落差”通过小红书、知乎扩散，反噬“高端服务”形象。安全隐患争议最敏感，如发动机异响备降事件引发恐慌，短期内退票率不断提升，此类问题暴露了应急管理、服务标准化及安全沟通的短板，需优先治理。</w:t>
      </w:r>
    </w:p>
    <w:p w14:paraId="2CF46E75" w14:textId="77777777" w:rsidR="00650549" w:rsidRDefault="00BD7C21">
      <w:r>
        <w:rPr>
          <w:rFonts w:hint="eastAsia"/>
        </w:rPr>
        <w:t>综合而言，航空系统媒介形象呈“中立偏正面”格局：中性奠定专业基础，正</w:t>
      </w:r>
      <w:r>
        <w:rPr>
          <w:rFonts w:hint="eastAsia"/>
        </w:rPr>
        <w:t>面凸显创新活力，负面凸显管理短板。未来需双线发力：首先，补短板，不断完善延误预警与补偿机制、强化一线服务培训、透明化安全隐患沟通；其次，扬长板，放大技术、服务案例传播声量。通过“问题治理</w:t>
      </w:r>
      <w:r>
        <w:rPr>
          <w:rFonts w:hint="eastAsia"/>
        </w:rPr>
        <w:t>+</w:t>
      </w:r>
      <w:r>
        <w:rPr>
          <w:rFonts w:hint="eastAsia"/>
        </w:rPr>
        <w:t>优势传播”平衡，推动形象向“正面主导”进阶，重塑公众信任，积极应对负面问题，获得媒体和公众信任，以提升系统整体的美誉度。</w:t>
      </w:r>
    </w:p>
    <w:p w14:paraId="1DF255D3" w14:textId="77777777" w:rsidR="00650549" w:rsidRDefault="00650549"/>
    <w:p w14:paraId="2D6935D2" w14:textId="77777777" w:rsidR="00650549" w:rsidRDefault="00BD7C21">
      <w:pPr>
        <w:pStyle w:val="2"/>
        <w:ind w:left="0" w:firstLine="0"/>
      </w:pPr>
      <w:r>
        <w:rPr>
          <w:rFonts w:hint="eastAsia"/>
        </w:rPr>
        <w:t>六</w:t>
      </w:r>
      <w:r>
        <w:rPr>
          <w:rFonts w:hint="eastAsia"/>
        </w:rPr>
        <w:t>、</w:t>
      </w:r>
      <w:r>
        <w:rPr>
          <w:rFonts w:hint="eastAsia"/>
        </w:rPr>
        <w:t>具体媒介形象分析</w:t>
      </w:r>
    </w:p>
    <w:p w14:paraId="6CCD8464" w14:textId="77777777" w:rsidR="00650549" w:rsidRDefault="00BD7C21">
      <w:pPr>
        <w:pStyle w:val="3"/>
        <w:numPr>
          <w:ilvl w:val="0"/>
          <w:numId w:val="0"/>
        </w:numPr>
      </w:pPr>
      <w:r>
        <w:rPr>
          <w:rFonts w:hint="eastAsia"/>
        </w:rPr>
        <w:t>（</w:t>
      </w:r>
      <w:r>
        <w:rPr>
          <w:rFonts w:hint="eastAsia"/>
        </w:rPr>
        <w:t>一）</w:t>
      </w:r>
      <w:r>
        <w:rPr>
          <w:rFonts w:hint="eastAsia"/>
        </w:rPr>
        <w:t>铁路系统各路局的媒介形象分析</w:t>
      </w:r>
    </w:p>
    <w:p w14:paraId="71242419" w14:textId="77777777" w:rsidR="00650549" w:rsidRDefault="00BD7C21">
      <w:r>
        <w:rPr>
          <w:rFonts w:hint="eastAsia"/>
        </w:rPr>
        <w:t>由于中国各地区经济发展水平、地理环境、线路特点和客流构成存在巨大差异，</w:t>
      </w:r>
      <w:r>
        <w:rPr>
          <w:rFonts w:hint="eastAsia"/>
        </w:rPr>
        <w:t>18</w:t>
      </w:r>
      <w:r>
        <w:rPr>
          <w:rFonts w:hint="eastAsia"/>
        </w:rPr>
        <w:t>个铁路局集团公司在媒体上呈现的形象也各具特色。通过对数据进行归类分析</w:t>
      </w:r>
      <w:r>
        <w:rPr>
          <w:rFonts w:hint="eastAsia"/>
        </w:rPr>
        <w:t>，本报告筛选出正面信息比例最高的</w:t>
      </w:r>
      <w:r>
        <w:rPr>
          <w:rFonts w:hint="eastAsia"/>
        </w:rPr>
        <w:t>8</w:t>
      </w:r>
      <w:r>
        <w:rPr>
          <w:rFonts w:hint="eastAsia"/>
        </w:rPr>
        <w:t>个路局，并对其形象来源进行深入分析。</w:t>
      </w:r>
    </w:p>
    <w:p w14:paraId="3685F730" w14:textId="77777777" w:rsidR="00650549" w:rsidRDefault="00650549"/>
    <w:p w14:paraId="678070BB" w14:textId="77777777" w:rsidR="00650549" w:rsidRDefault="00650549">
      <w:pPr>
        <w:ind w:left="960" w:hangingChars="400" w:hanging="960"/>
        <w:jc w:val="center"/>
      </w:pPr>
    </w:p>
    <w:tbl>
      <w:tblPr>
        <w:tblW w:w="8217" w:type="dxa"/>
        <w:tblInd w:w="113" w:type="dxa"/>
        <w:tblLook w:val="04A0" w:firstRow="1" w:lastRow="0" w:firstColumn="1" w:lastColumn="0" w:noHBand="0" w:noVBand="1"/>
      </w:tblPr>
      <w:tblGrid>
        <w:gridCol w:w="704"/>
        <w:gridCol w:w="1418"/>
        <w:gridCol w:w="1134"/>
        <w:gridCol w:w="1275"/>
        <w:gridCol w:w="1276"/>
        <w:gridCol w:w="1276"/>
        <w:gridCol w:w="1134"/>
      </w:tblGrid>
      <w:tr w:rsidR="00650549" w14:paraId="774623C0" w14:textId="77777777">
        <w:trPr>
          <w:trHeight w:val="580"/>
        </w:trPr>
        <w:tc>
          <w:tcPr>
            <w:tcW w:w="70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1466E789" w14:textId="77777777" w:rsidR="00650549" w:rsidRDefault="00BD7C21">
            <w:pPr>
              <w:widowControl/>
              <w:jc w:val="center"/>
              <w:rPr>
                <w:color w:val="000000"/>
                <w:kern w:val="0"/>
                <w:szCs w:val="21"/>
              </w:rPr>
            </w:pPr>
            <w:r>
              <w:rPr>
                <w:rFonts w:hint="eastAsia"/>
                <w:color w:val="000000"/>
                <w:kern w:val="0"/>
                <w:szCs w:val="21"/>
              </w:rPr>
              <w:t>排名</w:t>
            </w:r>
          </w:p>
        </w:tc>
        <w:tc>
          <w:tcPr>
            <w:tcW w:w="1418"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D69A79A" w14:textId="77777777" w:rsidR="00650549" w:rsidRDefault="00BD7C21">
            <w:pPr>
              <w:widowControl/>
              <w:jc w:val="center"/>
              <w:rPr>
                <w:color w:val="000000"/>
                <w:kern w:val="0"/>
                <w:szCs w:val="21"/>
              </w:rPr>
            </w:pPr>
            <w:r>
              <w:rPr>
                <w:rFonts w:hint="eastAsia"/>
                <w:color w:val="000000"/>
                <w:kern w:val="0"/>
                <w:szCs w:val="21"/>
              </w:rPr>
              <w:t>路局</w:t>
            </w:r>
          </w:p>
        </w:tc>
        <w:tc>
          <w:tcPr>
            <w:tcW w:w="113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E175077" w14:textId="77777777" w:rsidR="00650549" w:rsidRDefault="00BD7C21">
            <w:pPr>
              <w:widowControl/>
              <w:jc w:val="center"/>
              <w:rPr>
                <w:color w:val="000000"/>
                <w:kern w:val="0"/>
                <w:szCs w:val="21"/>
              </w:rPr>
            </w:pPr>
            <w:r>
              <w:rPr>
                <w:rFonts w:hint="eastAsia"/>
                <w:color w:val="000000"/>
                <w:kern w:val="0"/>
                <w:szCs w:val="21"/>
              </w:rPr>
              <w:t>中性数量</w:t>
            </w:r>
          </w:p>
        </w:tc>
        <w:tc>
          <w:tcPr>
            <w:tcW w:w="1275"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2E797F95" w14:textId="77777777" w:rsidR="00650549" w:rsidRDefault="00BD7C21">
            <w:pPr>
              <w:widowControl/>
              <w:jc w:val="center"/>
              <w:rPr>
                <w:color w:val="000000"/>
                <w:kern w:val="0"/>
                <w:szCs w:val="21"/>
              </w:rPr>
            </w:pPr>
            <w:r>
              <w:rPr>
                <w:rFonts w:hint="eastAsia"/>
                <w:color w:val="000000"/>
                <w:kern w:val="0"/>
                <w:szCs w:val="21"/>
              </w:rPr>
              <w:t>正面数量</w:t>
            </w:r>
          </w:p>
        </w:tc>
        <w:tc>
          <w:tcPr>
            <w:tcW w:w="127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78AEED17" w14:textId="77777777" w:rsidR="00650549" w:rsidRDefault="00BD7C21">
            <w:pPr>
              <w:widowControl/>
              <w:jc w:val="center"/>
              <w:rPr>
                <w:color w:val="000000"/>
                <w:kern w:val="0"/>
                <w:szCs w:val="21"/>
              </w:rPr>
            </w:pPr>
            <w:r>
              <w:rPr>
                <w:rFonts w:hint="eastAsia"/>
                <w:color w:val="000000"/>
                <w:kern w:val="0"/>
                <w:szCs w:val="21"/>
              </w:rPr>
              <w:t>负面数量</w:t>
            </w:r>
          </w:p>
        </w:tc>
        <w:tc>
          <w:tcPr>
            <w:tcW w:w="1276"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9D82635" w14:textId="77777777" w:rsidR="00650549" w:rsidRDefault="00BD7C21">
            <w:pPr>
              <w:widowControl/>
              <w:jc w:val="center"/>
              <w:rPr>
                <w:color w:val="000000"/>
                <w:kern w:val="0"/>
                <w:szCs w:val="21"/>
              </w:rPr>
            </w:pPr>
            <w:r>
              <w:rPr>
                <w:rFonts w:hint="eastAsia"/>
                <w:color w:val="000000"/>
                <w:kern w:val="0"/>
                <w:szCs w:val="21"/>
              </w:rPr>
              <w:t>总数量</w:t>
            </w:r>
          </w:p>
        </w:tc>
        <w:tc>
          <w:tcPr>
            <w:tcW w:w="1134" w:type="dxa"/>
            <w:tcBorders>
              <w:top w:val="single" w:sz="4" w:space="0" w:color="000000"/>
              <w:left w:val="single" w:sz="4" w:space="0" w:color="000000"/>
              <w:bottom w:val="single" w:sz="4" w:space="0" w:color="000000"/>
              <w:right w:val="single" w:sz="4" w:space="0" w:color="000000"/>
            </w:tcBorders>
            <w:shd w:val="clear" w:color="auto" w:fill="D0CECE"/>
            <w:vAlign w:val="center"/>
          </w:tcPr>
          <w:p w14:paraId="52F5324E" w14:textId="77777777" w:rsidR="00650549" w:rsidRDefault="00BD7C21">
            <w:pPr>
              <w:widowControl/>
              <w:jc w:val="center"/>
              <w:rPr>
                <w:color w:val="000000"/>
                <w:kern w:val="0"/>
                <w:szCs w:val="21"/>
              </w:rPr>
            </w:pPr>
            <w:r>
              <w:rPr>
                <w:rFonts w:hint="eastAsia"/>
                <w:color w:val="000000"/>
                <w:kern w:val="0"/>
                <w:szCs w:val="21"/>
              </w:rPr>
              <w:t>平均得分</w:t>
            </w:r>
            <w:r>
              <w:rPr>
                <w:rFonts w:hint="eastAsia"/>
                <w:color w:val="000000"/>
                <w:kern w:val="0"/>
                <w:szCs w:val="21"/>
              </w:rPr>
              <w:t>[-1,1]</w:t>
            </w:r>
          </w:p>
        </w:tc>
      </w:tr>
      <w:tr w:rsidR="00650549" w14:paraId="7978AFC2"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DB63F2" w14:textId="77777777" w:rsidR="00650549" w:rsidRDefault="00BD7C21">
            <w:pPr>
              <w:widowControl/>
              <w:jc w:val="center"/>
              <w:rPr>
                <w:color w:val="000000"/>
                <w:kern w:val="0"/>
                <w:szCs w:val="21"/>
              </w:rPr>
            </w:pPr>
            <w:r>
              <w:rPr>
                <w:rFonts w:hint="eastAsia"/>
                <w:color w:val="000000"/>
                <w:kern w:val="0"/>
                <w:szCs w:val="21"/>
              </w:rPr>
              <w:t>1</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0F6111" w14:textId="77777777" w:rsidR="00650549" w:rsidRDefault="00BD7C21">
            <w:pPr>
              <w:widowControl/>
              <w:jc w:val="center"/>
              <w:rPr>
                <w:color w:val="000000"/>
                <w:kern w:val="0"/>
                <w:szCs w:val="21"/>
              </w:rPr>
            </w:pPr>
            <w:r>
              <w:rPr>
                <w:rFonts w:hint="eastAsia"/>
                <w:color w:val="000000"/>
                <w:kern w:val="0"/>
                <w:szCs w:val="21"/>
              </w:rPr>
              <w:t>青藏铁路局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4B8D06" w14:textId="77777777" w:rsidR="00650549" w:rsidRDefault="00BD7C21">
            <w:pPr>
              <w:widowControl/>
              <w:jc w:val="center"/>
              <w:rPr>
                <w:color w:val="000000"/>
                <w:kern w:val="0"/>
                <w:szCs w:val="21"/>
              </w:rPr>
            </w:pPr>
            <w:r>
              <w:rPr>
                <w:rFonts w:hint="eastAsia"/>
                <w:color w:val="000000"/>
                <w:kern w:val="0"/>
                <w:szCs w:val="21"/>
              </w:rPr>
              <w:t>263</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4595FA" w14:textId="77777777" w:rsidR="00650549" w:rsidRDefault="00BD7C21">
            <w:pPr>
              <w:widowControl/>
              <w:jc w:val="center"/>
              <w:rPr>
                <w:color w:val="000000"/>
                <w:kern w:val="0"/>
                <w:szCs w:val="21"/>
              </w:rPr>
            </w:pPr>
            <w:r>
              <w:rPr>
                <w:rFonts w:hint="eastAsia"/>
                <w:color w:val="000000"/>
                <w:kern w:val="0"/>
                <w:szCs w:val="21"/>
              </w:rPr>
              <w:t>1160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89B61F" w14:textId="77777777" w:rsidR="00650549" w:rsidRDefault="00BD7C21">
            <w:pPr>
              <w:widowControl/>
              <w:jc w:val="center"/>
              <w:rPr>
                <w:color w:val="000000"/>
                <w:kern w:val="0"/>
                <w:szCs w:val="21"/>
              </w:rPr>
            </w:pPr>
            <w:r>
              <w:rPr>
                <w:rFonts w:hint="eastAsia"/>
                <w:color w:val="000000"/>
                <w:kern w:val="0"/>
                <w:szCs w:val="21"/>
              </w:rPr>
              <w:t>70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304242" w14:textId="77777777" w:rsidR="00650549" w:rsidRDefault="00BD7C21">
            <w:pPr>
              <w:widowControl/>
              <w:jc w:val="center"/>
              <w:rPr>
                <w:color w:val="000000"/>
                <w:kern w:val="0"/>
                <w:szCs w:val="21"/>
              </w:rPr>
            </w:pPr>
            <w:r>
              <w:rPr>
                <w:rFonts w:hint="eastAsia"/>
                <w:color w:val="000000"/>
                <w:kern w:val="0"/>
                <w:szCs w:val="21"/>
              </w:rPr>
              <w:t>1493</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7E1904" w14:textId="77777777" w:rsidR="00650549" w:rsidRDefault="00BD7C21">
            <w:pPr>
              <w:widowControl/>
              <w:jc w:val="center"/>
              <w:rPr>
                <w:color w:val="000000"/>
                <w:kern w:val="0"/>
                <w:szCs w:val="21"/>
              </w:rPr>
            </w:pPr>
            <w:r>
              <w:rPr>
                <w:rFonts w:hint="eastAsia"/>
                <w:color w:val="000000"/>
                <w:kern w:val="0"/>
                <w:szCs w:val="21"/>
              </w:rPr>
              <w:t>0.729</w:t>
            </w:r>
          </w:p>
        </w:tc>
      </w:tr>
      <w:tr w:rsidR="00650549" w14:paraId="7C3010F8"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0CA038" w14:textId="77777777" w:rsidR="00650549" w:rsidRDefault="00BD7C21">
            <w:pPr>
              <w:widowControl/>
              <w:jc w:val="center"/>
              <w:rPr>
                <w:color w:val="000000"/>
                <w:kern w:val="0"/>
                <w:szCs w:val="21"/>
              </w:rPr>
            </w:pPr>
            <w:r>
              <w:rPr>
                <w:rFonts w:hint="eastAsia"/>
                <w:color w:val="000000"/>
                <w:kern w:val="0"/>
                <w:szCs w:val="21"/>
              </w:rPr>
              <w:t>2</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EDE86" w14:textId="77777777" w:rsidR="00650549" w:rsidRDefault="00BD7C21">
            <w:pPr>
              <w:widowControl/>
              <w:jc w:val="center"/>
              <w:rPr>
                <w:color w:val="000000"/>
                <w:kern w:val="0"/>
                <w:szCs w:val="21"/>
              </w:rPr>
            </w:pPr>
            <w:r>
              <w:rPr>
                <w:rFonts w:hint="eastAsia"/>
                <w:color w:val="000000"/>
                <w:kern w:val="0"/>
                <w:szCs w:val="21"/>
              </w:rPr>
              <w:t>昆明铁路局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221925" w14:textId="77777777" w:rsidR="00650549" w:rsidRDefault="00BD7C21">
            <w:pPr>
              <w:widowControl/>
              <w:jc w:val="center"/>
              <w:rPr>
                <w:color w:val="000000"/>
                <w:kern w:val="0"/>
                <w:szCs w:val="21"/>
              </w:rPr>
            </w:pPr>
            <w:r>
              <w:rPr>
                <w:rFonts w:hint="eastAsia"/>
                <w:color w:val="000000"/>
                <w:kern w:val="0"/>
                <w:szCs w:val="21"/>
              </w:rPr>
              <w:t>102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A5D09C" w14:textId="77777777" w:rsidR="00650549" w:rsidRDefault="00BD7C21">
            <w:pPr>
              <w:widowControl/>
              <w:jc w:val="center"/>
              <w:rPr>
                <w:color w:val="000000"/>
                <w:kern w:val="0"/>
                <w:szCs w:val="21"/>
              </w:rPr>
            </w:pPr>
            <w:r>
              <w:rPr>
                <w:rFonts w:hint="eastAsia"/>
                <w:color w:val="000000"/>
                <w:kern w:val="0"/>
                <w:szCs w:val="21"/>
              </w:rPr>
              <w:t>452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3AA063" w14:textId="77777777" w:rsidR="00650549" w:rsidRDefault="00BD7C21">
            <w:pPr>
              <w:widowControl/>
              <w:jc w:val="center"/>
              <w:rPr>
                <w:color w:val="000000"/>
                <w:kern w:val="0"/>
                <w:szCs w:val="21"/>
              </w:rPr>
            </w:pPr>
            <w:r>
              <w:rPr>
                <w:rFonts w:hint="eastAsia"/>
                <w:color w:val="000000"/>
                <w:kern w:val="0"/>
                <w:szCs w:val="21"/>
              </w:rPr>
              <w:t>28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AF91AA" w14:textId="77777777" w:rsidR="00650549" w:rsidRDefault="00BD7C21">
            <w:pPr>
              <w:widowControl/>
              <w:jc w:val="center"/>
              <w:rPr>
                <w:color w:val="000000"/>
                <w:kern w:val="0"/>
                <w:szCs w:val="21"/>
              </w:rPr>
            </w:pPr>
            <w:r>
              <w:rPr>
                <w:rFonts w:hint="eastAsia"/>
                <w:color w:val="000000"/>
                <w:kern w:val="0"/>
                <w:szCs w:val="21"/>
              </w:rPr>
              <w:t>582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32F15C" w14:textId="77777777" w:rsidR="00650549" w:rsidRDefault="00BD7C21">
            <w:pPr>
              <w:widowControl/>
              <w:jc w:val="center"/>
              <w:rPr>
                <w:color w:val="000000"/>
                <w:kern w:val="0"/>
                <w:szCs w:val="21"/>
              </w:rPr>
            </w:pPr>
            <w:r>
              <w:rPr>
                <w:rFonts w:hint="eastAsia"/>
                <w:color w:val="000000"/>
                <w:kern w:val="0"/>
                <w:szCs w:val="21"/>
              </w:rPr>
              <w:t>0.728</w:t>
            </w:r>
          </w:p>
        </w:tc>
      </w:tr>
      <w:tr w:rsidR="00650549" w14:paraId="39C8A81E"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60ABF2" w14:textId="77777777" w:rsidR="00650549" w:rsidRDefault="00BD7C21">
            <w:pPr>
              <w:widowControl/>
              <w:jc w:val="center"/>
              <w:rPr>
                <w:color w:val="000000"/>
                <w:kern w:val="0"/>
                <w:szCs w:val="21"/>
              </w:rPr>
            </w:pPr>
            <w:r>
              <w:rPr>
                <w:rFonts w:hint="eastAsia"/>
                <w:color w:val="000000"/>
                <w:kern w:val="0"/>
                <w:szCs w:val="21"/>
              </w:rPr>
              <w:t>3</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D86E3" w14:textId="77777777" w:rsidR="00650549" w:rsidRDefault="00BD7C21">
            <w:pPr>
              <w:widowControl/>
              <w:jc w:val="center"/>
              <w:rPr>
                <w:color w:val="000000"/>
                <w:kern w:val="0"/>
                <w:szCs w:val="21"/>
              </w:rPr>
            </w:pPr>
            <w:r>
              <w:rPr>
                <w:rFonts w:hint="eastAsia"/>
                <w:color w:val="000000"/>
                <w:kern w:val="0"/>
                <w:szCs w:val="21"/>
              </w:rPr>
              <w:t>北京铁路局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B4FA01" w14:textId="77777777" w:rsidR="00650549" w:rsidRDefault="00BD7C21">
            <w:pPr>
              <w:widowControl/>
              <w:jc w:val="center"/>
              <w:rPr>
                <w:color w:val="000000"/>
                <w:kern w:val="0"/>
                <w:szCs w:val="21"/>
              </w:rPr>
            </w:pPr>
            <w:r>
              <w:rPr>
                <w:rFonts w:hint="eastAsia"/>
                <w:color w:val="000000"/>
                <w:kern w:val="0"/>
                <w:szCs w:val="21"/>
              </w:rPr>
              <w:t>192</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4C6D2" w14:textId="77777777" w:rsidR="00650549" w:rsidRDefault="00BD7C21">
            <w:pPr>
              <w:widowControl/>
              <w:jc w:val="center"/>
              <w:rPr>
                <w:color w:val="000000"/>
                <w:kern w:val="0"/>
                <w:szCs w:val="21"/>
              </w:rPr>
            </w:pPr>
            <w:r>
              <w:rPr>
                <w:rFonts w:hint="eastAsia"/>
                <w:color w:val="000000"/>
                <w:kern w:val="0"/>
                <w:szCs w:val="21"/>
              </w:rPr>
              <w:t>486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4106D" w14:textId="77777777" w:rsidR="00650549" w:rsidRDefault="00BD7C21">
            <w:pPr>
              <w:widowControl/>
              <w:jc w:val="center"/>
              <w:rPr>
                <w:color w:val="000000"/>
                <w:kern w:val="0"/>
                <w:szCs w:val="21"/>
              </w:rPr>
            </w:pPr>
            <w:r>
              <w:rPr>
                <w:rFonts w:hint="eastAsia"/>
                <w:color w:val="000000"/>
                <w:kern w:val="0"/>
                <w:szCs w:val="21"/>
              </w:rPr>
              <w:t>52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731E07" w14:textId="77777777" w:rsidR="00650549" w:rsidRDefault="00BD7C21">
            <w:pPr>
              <w:widowControl/>
              <w:jc w:val="center"/>
              <w:rPr>
                <w:color w:val="000000"/>
                <w:kern w:val="0"/>
                <w:szCs w:val="21"/>
              </w:rPr>
            </w:pPr>
            <w:r>
              <w:rPr>
                <w:rFonts w:hint="eastAsia"/>
                <w:color w:val="000000"/>
                <w:kern w:val="0"/>
                <w:szCs w:val="21"/>
              </w:rPr>
              <w:t>730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C0F2BD" w14:textId="77777777" w:rsidR="00650549" w:rsidRDefault="00BD7C21">
            <w:pPr>
              <w:widowControl/>
              <w:jc w:val="center"/>
              <w:rPr>
                <w:color w:val="000000"/>
                <w:kern w:val="0"/>
                <w:szCs w:val="21"/>
              </w:rPr>
            </w:pPr>
            <w:r>
              <w:rPr>
                <w:rFonts w:hint="eastAsia"/>
                <w:color w:val="000000"/>
                <w:kern w:val="0"/>
                <w:szCs w:val="21"/>
              </w:rPr>
              <w:t>0.595</w:t>
            </w:r>
          </w:p>
        </w:tc>
      </w:tr>
      <w:tr w:rsidR="00650549" w14:paraId="5DABC533"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00A85A" w14:textId="77777777" w:rsidR="00650549" w:rsidRDefault="00BD7C21">
            <w:pPr>
              <w:widowControl/>
              <w:jc w:val="center"/>
              <w:rPr>
                <w:color w:val="000000"/>
                <w:kern w:val="0"/>
                <w:szCs w:val="21"/>
              </w:rPr>
            </w:pPr>
            <w:r>
              <w:rPr>
                <w:rFonts w:hint="eastAsia"/>
                <w:color w:val="000000"/>
                <w:kern w:val="0"/>
                <w:szCs w:val="21"/>
              </w:rPr>
              <w:t>4</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A0D75D" w14:textId="77777777" w:rsidR="00650549" w:rsidRDefault="00BD7C21">
            <w:pPr>
              <w:widowControl/>
              <w:jc w:val="center"/>
              <w:rPr>
                <w:color w:val="000000"/>
                <w:kern w:val="0"/>
                <w:szCs w:val="21"/>
              </w:rPr>
            </w:pPr>
            <w:r>
              <w:rPr>
                <w:rFonts w:hint="eastAsia"/>
                <w:color w:val="000000"/>
                <w:kern w:val="0"/>
                <w:szCs w:val="21"/>
              </w:rPr>
              <w:t>兰州铁</w:t>
            </w:r>
            <w:r>
              <w:rPr>
                <w:rFonts w:hint="eastAsia"/>
                <w:color w:val="000000"/>
                <w:kern w:val="0"/>
                <w:szCs w:val="21"/>
              </w:rPr>
              <w:lastRenderedPageBreak/>
              <w:t>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7715D1" w14:textId="77777777" w:rsidR="00650549" w:rsidRDefault="00BD7C21">
            <w:pPr>
              <w:widowControl/>
              <w:jc w:val="center"/>
              <w:rPr>
                <w:color w:val="000000"/>
                <w:kern w:val="0"/>
                <w:szCs w:val="21"/>
              </w:rPr>
            </w:pPr>
            <w:r>
              <w:rPr>
                <w:rFonts w:hint="eastAsia"/>
                <w:color w:val="000000"/>
                <w:kern w:val="0"/>
                <w:szCs w:val="21"/>
              </w:rPr>
              <w:lastRenderedPageBreak/>
              <w:t>94</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D06BE" w14:textId="77777777" w:rsidR="00650549" w:rsidRDefault="00BD7C21">
            <w:pPr>
              <w:widowControl/>
              <w:jc w:val="center"/>
              <w:rPr>
                <w:color w:val="000000"/>
                <w:kern w:val="0"/>
                <w:szCs w:val="21"/>
              </w:rPr>
            </w:pPr>
            <w:r>
              <w:rPr>
                <w:rFonts w:hint="eastAsia"/>
                <w:color w:val="000000"/>
                <w:kern w:val="0"/>
                <w:szCs w:val="21"/>
              </w:rPr>
              <w:t>312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EB560A" w14:textId="77777777" w:rsidR="00650549" w:rsidRDefault="00BD7C21">
            <w:pPr>
              <w:widowControl/>
              <w:jc w:val="center"/>
              <w:rPr>
                <w:color w:val="000000"/>
                <w:kern w:val="0"/>
                <w:szCs w:val="21"/>
              </w:rPr>
            </w:pPr>
            <w:r>
              <w:rPr>
                <w:rFonts w:hint="eastAsia"/>
                <w:color w:val="000000"/>
                <w:kern w:val="0"/>
                <w:szCs w:val="21"/>
              </w:rPr>
              <w:t>46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A5DEC" w14:textId="77777777" w:rsidR="00650549" w:rsidRDefault="00BD7C21">
            <w:pPr>
              <w:widowControl/>
              <w:jc w:val="center"/>
              <w:rPr>
                <w:color w:val="000000"/>
                <w:kern w:val="0"/>
                <w:szCs w:val="21"/>
              </w:rPr>
            </w:pPr>
            <w:r>
              <w:rPr>
                <w:rFonts w:hint="eastAsia"/>
                <w:color w:val="000000"/>
                <w:kern w:val="0"/>
                <w:szCs w:val="21"/>
              </w:rPr>
              <w:t>452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03347F" w14:textId="77777777" w:rsidR="00650549" w:rsidRDefault="00BD7C21">
            <w:pPr>
              <w:widowControl/>
              <w:jc w:val="center"/>
              <w:rPr>
                <w:color w:val="000000"/>
                <w:kern w:val="0"/>
                <w:szCs w:val="21"/>
              </w:rPr>
            </w:pPr>
            <w:r>
              <w:rPr>
                <w:rFonts w:hint="eastAsia"/>
                <w:color w:val="000000"/>
                <w:kern w:val="0"/>
                <w:szCs w:val="21"/>
              </w:rPr>
              <w:t>0.58</w:t>
            </w:r>
            <w:r>
              <w:rPr>
                <w:rFonts w:hint="eastAsia"/>
                <w:color w:val="000000"/>
                <w:kern w:val="0"/>
                <w:szCs w:val="21"/>
              </w:rPr>
              <w:lastRenderedPageBreak/>
              <w:t>8</w:t>
            </w:r>
          </w:p>
        </w:tc>
      </w:tr>
      <w:tr w:rsidR="00650549" w14:paraId="7868A556"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9B5C2B" w14:textId="77777777" w:rsidR="00650549" w:rsidRDefault="00BD7C21">
            <w:pPr>
              <w:widowControl/>
              <w:jc w:val="center"/>
              <w:rPr>
                <w:color w:val="000000"/>
                <w:kern w:val="0"/>
                <w:szCs w:val="21"/>
              </w:rPr>
            </w:pPr>
            <w:r>
              <w:rPr>
                <w:rFonts w:hint="eastAsia"/>
                <w:color w:val="000000"/>
                <w:kern w:val="0"/>
                <w:szCs w:val="21"/>
              </w:rPr>
              <w:lastRenderedPageBreak/>
              <w:t>5</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0E8A52" w14:textId="77777777" w:rsidR="00650549" w:rsidRDefault="00BD7C21">
            <w:pPr>
              <w:widowControl/>
              <w:jc w:val="center"/>
              <w:rPr>
                <w:color w:val="000000"/>
                <w:kern w:val="0"/>
                <w:szCs w:val="21"/>
              </w:rPr>
            </w:pPr>
            <w:r>
              <w:rPr>
                <w:rFonts w:hint="eastAsia"/>
                <w:color w:val="000000"/>
                <w:kern w:val="0"/>
                <w:szCs w:val="21"/>
              </w:rPr>
              <w:t>南宁铁路局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481213" w14:textId="77777777" w:rsidR="00650549" w:rsidRDefault="00BD7C21">
            <w:pPr>
              <w:widowControl/>
              <w:jc w:val="center"/>
              <w:rPr>
                <w:color w:val="000000"/>
                <w:kern w:val="0"/>
                <w:szCs w:val="21"/>
              </w:rPr>
            </w:pPr>
            <w:r>
              <w:rPr>
                <w:rFonts w:hint="eastAsia"/>
                <w:color w:val="000000"/>
                <w:kern w:val="0"/>
                <w:szCs w:val="21"/>
              </w:rPr>
              <w:t>70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F205CEB" w14:textId="77777777" w:rsidR="00650549" w:rsidRDefault="00BD7C21">
            <w:pPr>
              <w:widowControl/>
              <w:jc w:val="center"/>
              <w:rPr>
                <w:color w:val="000000"/>
                <w:kern w:val="0"/>
                <w:szCs w:val="21"/>
              </w:rPr>
            </w:pPr>
            <w:r>
              <w:rPr>
                <w:rFonts w:hint="eastAsia"/>
                <w:color w:val="000000"/>
                <w:kern w:val="0"/>
                <w:szCs w:val="21"/>
              </w:rPr>
              <w:t>244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975B9D" w14:textId="77777777" w:rsidR="00650549" w:rsidRDefault="00BD7C21">
            <w:pPr>
              <w:widowControl/>
              <w:jc w:val="center"/>
              <w:rPr>
                <w:color w:val="000000"/>
                <w:kern w:val="0"/>
                <w:szCs w:val="21"/>
              </w:rPr>
            </w:pPr>
            <w:r>
              <w:rPr>
                <w:rFonts w:hint="eastAsia"/>
                <w:color w:val="000000"/>
                <w:kern w:val="0"/>
                <w:szCs w:val="21"/>
              </w:rPr>
              <w:t>42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E9B95A" w14:textId="77777777" w:rsidR="00650549" w:rsidRDefault="00BD7C21">
            <w:pPr>
              <w:widowControl/>
              <w:jc w:val="center"/>
              <w:rPr>
                <w:color w:val="000000"/>
                <w:kern w:val="0"/>
                <w:szCs w:val="21"/>
              </w:rPr>
            </w:pPr>
            <w:r>
              <w:rPr>
                <w:rFonts w:hint="eastAsia"/>
                <w:color w:val="000000"/>
                <w:kern w:val="0"/>
                <w:szCs w:val="21"/>
              </w:rPr>
              <w:t>356</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E3AF8E" w14:textId="77777777" w:rsidR="00650549" w:rsidRDefault="00BD7C21">
            <w:pPr>
              <w:widowControl/>
              <w:jc w:val="center"/>
              <w:rPr>
                <w:color w:val="000000"/>
                <w:kern w:val="0"/>
                <w:szCs w:val="21"/>
              </w:rPr>
            </w:pPr>
            <w:r>
              <w:rPr>
                <w:rFonts w:hint="eastAsia"/>
                <w:color w:val="000000"/>
                <w:kern w:val="0"/>
                <w:szCs w:val="21"/>
              </w:rPr>
              <w:t>0.567</w:t>
            </w:r>
          </w:p>
        </w:tc>
      </w:tr>
      <w:tr w:rsidR="00650549" w14:paraId="73CEDCFB"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7D80A9" w14:textId="77777777" w:rsidR="00650549" w:rsidRDefault="00BD7C21">
            <w:pPr>
              <w:widowControl/>
              <w:jc w:val="center"/>
              <w:rPr>
                <w:color w:val="000000"/>
                <w:kern w:val="0"/>
                <w:szCs w:val="21"/>
              </w:rPr>
            </w:pPr>
            <w:r>
              <w:rPr>
                <w:rFonts w:hint="eastAsia"/>
                <w:color w:val="000000"/>
                <w:kern w:val="0"/>
                <w:szCs w:val="21"/>
              </w:rPr>
              <w:t>6</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22BA4" w14:textId="77777777" w:rsidR="00650549" w:rsidRDefault="00BD7C21">
            <w:pPr>
              <w:widowControl/>
              <w:jc w:val="center"/>
              <w:rPr>
                <w:color w:val="000000"/>
                <w:kern w:val="0"/>
                <w:szCs w:val="21"/>
              </w:rPr>
            </w:pPr>
            <w:r>
              <w:rPr>
                <w:rFonts w:hint="eastAsia"/>
                <w:color w:val="000000"/>
                <w:kern w:val="0"/>
                <w:szCs w:val="21"/>
              </w:rPr>
              <w:t>太原铁路局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E87324" w14:textId="77777777" w:rsidR="00650549" w:rsidRDefault="00BD7C21">
            <w:pPr>
              <w:widowControl/>
              <w:jc w:val="center"/>
              <w:rPr>
                <w:color w:val="000000"/>
                <w:kern w:val="0"/>
                <w:szCs w:val="21"/>
              </w:rPr>
            </w:pPr>
            <w:r>
              <w:rPr>
                <w:rFonts w:hint="eastAsia"/>
                <w:color w:val="000000"/>
                <w:kern w:val="0"/>
                <w:szCs w:val="21"/>
              </w:rPr>
              <w:t>134</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FD32A3" w14:textId="77777777" w:rsidR="00650549" w:rsidRDefault="00BD7C21">
            <w:pPr>
              <w:widowControl/>
              <w:jc w:val="center"/>
              <w:rPr>
                <w:color w:val="000000"/>
                <w:kern w:val="0"/>
                <w:szCs w:val="21"/>
              </w:rPr>
            </w:pPr>
            <w:r>
              <w:rPr>
                <w:rFonts w:hint="eastAsia"/>
                <w:color w:val="000000"/>
                <w:kern w:val="0"/>
                <w:szCs w:val="21"/>
              </w:rPr>
              <w:t>397</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4DF26E" w14:textId="77777777" w:rsidR="00650549" w:rsidRDefault="00BD7C21">
            <w:pPr>
              <w:widowControl/>
              <w:jc w:val="center"/>
              <w:rPr>
                <w:color w:val="000000"/>
                <w:kern w:val="0"/>
                <w:szCs w:val="21"/>
              </w:rPr>
            </w:pPr>
            <w:r>
              <w:rPr>
                <w:rFonts w:hint="eastAsia"/>
                <w:color w:val="000000"/>
                <w:kern w:val="0"/>
                <w:szCs w:val="21"/>
              </w:rPr>
              <w:t>68</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365CCF" w14:textId="77777777" w:rsidR="00650549" w:rsidRDefault="00BD7C21">
            <w:pPr>
              <w:widowControl/>
              <w:jc w:val="center"/>
              <w:rPr>
                <w:color w:val="000000"/>
                <w:kern w:val="0"/>
                <w:szCs w:val="21"/>
              </w:rPr>
            </w:pPr>
            <w:r>
              <w:rPr>
                <w:rFonts w:hint="eastAsia"/>
                <w:color w:val="000000"/>
                <w:kern w:val="0"/>
                <w:szCs w:val="21"/>
              </w:rPr>
              <w:t>599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654A05" w14:textId="77777777" w:rsidR="00650549" w:rsidRDefault="00BD7C21">
            <w:pPr>
              <w:widowControl/>
              <w:jc w:val="center"/>
              <w:rPr>
                <w:color w:val="000000"/>
                <w:kern w:val="0"/>
                <w:szCs w:val="21"/>
              </w:rPr>
            </w:pPr>
            <w:r>
              <w:rPr>
                <w:rFonts w:hint="eastAsia"/>
                <w:color w:val="000000"/>
                <w:kern w:val="0"/>
                <w:szCs w:val="21"/>
              </w:rPr>
              <w:t>0.549</w:t>
            </w:r>
          </w:p>
        </w:tc>
      </w:tr>
      <w:tr w:rsidR="00650549" w14:paraId="5343FDC6"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6AEA6" w14:textId="77777777" w:rsidR="00650549" w:rsidRDefault="00BD7C21">
            <w:pPr>
              <w:widowControl/>
              <w:jc w:val="center"/>
              <w:rPr>
                <w:color w:val="000000"/>
                <w:kern w:val="0"/>
                <w:szCs w:val="21"/>
              </w:rPr>
            </w:pPr>
            <w:r>
              <w:rPr>
                <w:rFonts w:hint="eastAsia"/>
                <w:color w:val="000000"/>
                <w:kern w:val="0"/>
                <w:szCs w:val="21"/>
              </w:rPr>
              <w:t>7</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E602F8" w14:textId="77777777" w:rsidR="00650549" w:rsidRDefault="00BD7C21">
            <w:pPr>
              <w:widowControl/>
              <w:jc w:val="center"/>
              <w:rPr>
                <w:color w:val="000000"/>
                <w:kern w:val="0"/>
                <w:szCs w:val="21"/>
              </w:rPr>
            </w:pPr>
            <w:r>
              <w:rPr>
                <w:rFonts w:hint="eastAsia"/>
                <w:color w:val="000000"/>
                <w:kern w:val="0"/>
                <w:szCs w:val="21"/>
              </w:rPr>
              <w:t>广州铁路局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0C1189" w14:textId="77777777" w:rsidR="00650549" w:rsidRDefault="00BD7C21">
            <w:pPr>
              <w:widowControl/>
              <w:jc w:val="center"/>
              <w:rPr>
                <w:color w:val="000000"/>
                <w:kern w:val="0"/>
                <w:szCs w:val="21"/>
              </w:rPr>
            </w:pPr>
            <w:r>
              <w:rPr>
                <w:rFonts w:hint="eastAsia"/>
                <w:color w:val="000000"/>
                <w:kern w:val="0"/>
                <w:szCs w:val="21"/>
              </w:rPr>
              <w:t>200</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120AEF" w14:textId="77777777" w:rsidR="00650549" w:rsidRDefault="00BD7C21">
            <w:pPr>
              <w:widowControl/>
              <w:jc w:val="center"/>
              <w:rPr>
                <w:color w:val="000000"/>
                <w:kern w:val="0"/>
                <w:szCs w:val="21"/>
              </w:rPr>
            </w:pPr>
            <w:r>
              <w:rPr>
                <w:rFonts w:hint="eastAsia"/>
                <w:color w:val="000000"/>
                <w:kern w:val="0"/>
                <w:szCs w:val="21"/>
              </w:rPr>
              <w:t>294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23A1D" w14:textId="77777777" w:rsidR="00650549" w:rsidRDefault="00BD7C21">
            <w:pPr>
              <w:widowControl/>
              <w:jc w:val="center"/>
              <w:rPr>
                <w:color w:val="000000"/>
                <w:kern w:val="0"/>
                <w:szCs w:val="21"/>
              </w:rPr>
            </w:pPr>
            <w:r>
              <w:rPr>
                <w:rFonts w:hint="eastAsia"/>
                <w:color w:val="000000"/>
                <w:kern w:val="0"/>
                <w:szCs w:val="21"/>
              </w:rPr>
              <w:t>156</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B6C9DE" w14:textId="77777777" w:rsidR="00650549" w:rsidRDefault="00BD7C21">
            <w:pPr>
              <w:widowControl/>
              <w:jc w:val="center"/>
              <w:rPr>
                <w:color w:val="000000"/>
                <w:kern w:val="0"/>
                <w:szCs w:val="21"/>
              </w:rPr>
            </w:pPr>
            <w:r>
              <w:rPr>
                <w:rFonts w:hint="eastAsia"/>
                <w:color w:val="000000"/>
                <w:kern w:val="0"/>
                <w:szCs w:val="21"/>
              </w:rPr>
              <w:t>650</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C5582D" w14:textId="77777777" w:rsidR="00650549" w:rsidRDefault="00BD7C21">
            <w:pPr>
              <w:widowControl/>
              <w:jc w:val="center"/>
              <w:rPr>
                <w:color w:val="000000"/>
                <w:kern w:val="0"/>
                <w:szCs w:val="21"/>
              </w:rPr>
            </w:pPr>
            <w:r>
              <w:rPr>
                <w:rFonts w:hint="eastAsia"/>
                <w:color w:val="000000"/>
                <w:kern w:val="0"/>
                <w:szCs w:val="21"/>
              </w:rPr>
              <w:t>0.212</w:t>
            </w:r>
          </w:p>
        </w:tc>
      </w:tr>
      <w:tr w:rsidR="00650549" w14:paraId="3CA9CE19" w14:textId="77777777">
        <w:trPr>
          <w:trHeight w:val="500"/>
        </w:trPr>
        <w:tc>
          <w:tcPr>
            <w:tcW w:w="7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9DD328" w14:textId="77777777" w:rsidR="00650549" w:rsidRDefault="00BD7C21">
            <w:pPr>
              <w:widowControl/>
              <w:jc w:val="center"/>
              <w:rPr>
                <w:color w:val="000000"/>
                <w:kern w:val="0"/>
                <w:szCs w:val="21"/>
              </w:rPr>
            </w:pPr>
            <w:r>
              <w:rPr>
                <w:rFonts w:hint="eastAsia"/>
                <w:color w:val="000000"/>
                <w:kern w:val="0"/>
                <w:szCs w:val="21"/>
              </w:rPr>
              <w:t>8</w:t>
            </w:r>
          </w:p>
        </w:tc>
        <w:tc>
          <w:tcPr>
            <w:tcW w:w="14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91331D" w14:textId="77777777" w:rsidR="00650549" w:rsidRDefault="00BD7C21">
            <w:pPr>
              <w:widowControl/>
              <w:jc w:val="center"/>
              <w:rPr>
                <w:color w:val="000000"/>
                <w:kern w:val="0"/>
                <w:szCs w:val="21"/>
              </w:rPr>
            </w:pPr>
            <w:r>
              <w:rPr>
                <w:rFonts w:hint="eastAsia"/>
                <w:color w:val="000000"/>
                <w:kern w:val="0"/>
                <w:szCs w:val="21"/>
              </w:rPr>
              <w:t>上海铁路局</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5FDC2" w14:textId="77777777" w:rsidR="00650549" w:rsidRDefault="00BD7C21">
            <w:pPr>
              <w:widowControl/>
              <w:jc w:val="center"/>
              <w:rPr>
                <w:color w:val="000000"/>
                <w:kern w:val="0"/>
                <w:szCs w:val="21"/>
              </w:rPr>
            </w:pPr>
            <w:r>
              <w:rPr>
                <w:rFonts w:hint="eastAsia"/>
                <w:color w:val="000000"/>
                <w:kern w:val="0"/>
                <w:szCs w:val="21"/>
              </w:rPr>
              <w:t>176</w:t>
            </w:r>
          </w:p>
        </w:tc>
        <w:tc>
          <w:tcPr>
            <w:tcW w:w="1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F02AE2" w14:textId="77777777" w:rsidR="00650549" w:rsidRDefault="00BD7C21">
            <w:pPr>
              <w:widowControl/>
              <w:jc w:val="center"/>
              <w:rPr>
                <w:color w:val="000000"/>
                <w:kern w:val="0"/>
                <w:szCs w:val="21"/>
              </w:rPr>
            </w:pPr>
            <w:r>
              <w:rPr>
                <w:rFonts w:hint="eastAsia"/>
                <w:color w:val="000000"/>
                <w:kern w:val="0"/>
                <w:szCs w:val="21"/>
              </w:rPr>
              <w:t>329</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E344E5" w14:textId="77777777" w:rsidR="00650549" w:rsidRDefault="00BD7C21">
            <w:pPr>
              <w:widowControl/>
              <w:jc w:val="center"/>
              <w:rPr>
                <w:color w:val="000000"/>
                <w:kern w:val="0"/>
                <w:szCs w:val="21"/>
              </w:rPr>
            </w:pPr>
            <w:r>
              <w:rPr>
                <w:rFonts w:hint="eastAsia"/>
                <w:color w:val="000000"/>
                <w:kern w:val="0"/>
                <w:szCs w:val="21"/>
              </w:rPr>
              <w:t>210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C2AC1B" w14:textId="77777777" w:rsidR="00650549" w:rsidRDefault="00BD7C21">
            <w:pPr>
              <w:widowControl/>
              <w:jc w:val="center"/>
              <w:rPr>
                <w:color w:val="000000"/>
                <w:kern w:val="0"/>
                <w:szCs w:val="21"/>
              </w:rPr>
            </w:pPr>
            <w:r>
              <w:rPr>
                <w:rFonts w:hint="eastAsia"/>
                <w:color w:val="000000"/>
                <w:kern w:val="0"/>
                <w:szCs w:val="21"/>
              </w:rPr>
              <w:t>715</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FFD018" w14:textId="77777777" w:rsidR="00650549" w:rsidRDefault="00BD7C21">
            <w:pPr>
              <w:widowControl/>
              <w:jc w:val="center"/>
              <w:rPr>
                <w:color w:val="000000"/>
                <w:kern w:val="0"/>
                <w:szCs w:val="21"/>
              </w:rPr>
            </w:pPr>
            <w:r>
              <w:rPr>
                <w:rFonts w:hint="eastAsia"/>
                <w:color w:val="000000"/>
                <w:kern w:val="0"/>
                <w:szCs w:val="21"/>
              </w:rPr>
              <w:t>0.166</w:t>
            </w:r>
          </w:p>
        </w:tc>
      </w:tr>
    </w:tbl>
    <w:p w14:paraId="79B26E6A" w14:textId="77777777" w:rsidR="00650549" w:rsidRDefault="00650549">
      <w:pPr>
        <w:ind w:left="960" w:hangingChars="400" w:hanging="960"/>
        <w:jc w:val="center"/>
      </w:pPr>
    </w:p>
    <w:p w14:paraId="585DA378" w14:textId="77777777" w:rsidR="00650549" w:rsidRDefault="00BD7C21">
      <w:pPr>
        <w:ind w:left="720" w:hangingChars="400" w:hanging="720"/>
        <w:jc w:val="center"/>
        <w:rPr>
          <w:sz w:val="18"/>
          <w:szCs w:val="18"/>
        </w:rPr>
      </w:pPr>
      <w:r>
        <w:rPr>
          <w:rFonts w:hint="eastAsia"/>
          <w:sz w:val="18"/>
          <w:szCs w:val="18"/>
        </w:rPr>
        <w:t>表</w:t>
      </w:r>
      <w:r>
        <w:rPr>
          <w:rFonts w:hint="eastAsia"/>
          <w:sz w:val="18"/>
          <w:szCs w:val="18"/>
        </w:rPr>
        <w:t xml:space="preserve"> 2025</w:t>
      </w:r>
      <w:r>
        <w:rPr>
          <w:rFonts w:hint="eastAsia"/>
          <w:sz w:val="18"/>
          <w:szCs w:val="18"/>
        </w:rPr>
        <w:t>年上半年各路局正面舆情比例</w:t>
      </w:r>
      <w:r>
        <w:rPr>
          <w:rFonts w:hint="eastAsia"/>
          <w:sz w:val="18"/>
          <w:szCs w:val="18"/>
        </w:rPr>
        <w:t>TOP 8</w:t>
      </w:r>
    </w:p>
    <w:p w14:paraId="2EA224A2" w14:textId="77777777" w:rsidR="00650549" w:rsidRDefault="00BD7C21">
      <w:pPr>
        <w:ind w:left="960" w:hangingChars="400" w:hanging="960"/>
        <w:rPr>
          <w:sz w:val="18"/>
          <w:szCs w:val="18"/>
        </w:rPr>
      </w:pPr>
      <w:r>
        <w:rPr>
          <w:rFonts w:hint="eastAsia"/>
          <w:noProof/>
        </w:rPr>
        <w:drawing>
          <wp:inline distT="0" distB="0" distL="114300" distR="114300">
            <wp:extent cx="5266055" cy="3043555"/>
            <wp:effectExtent l="0" t="0" r="635" b="190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3"/>
                    <a:stretch>
                      <a:fillRect/>
                    </a:stretch>
                  </pic:blipFill>
                  <pic:spPr>
                    <a:xfrm>
                      <a:off x="0" y="0"/>
                      <a:ext cx="5266055" cy="3043555"/>
                    </a:xfrm>
                    <a:prstGeom prst="rect">
                      <a:avLst/>
                    </a:prstGeom>
                    <a:noFill/>
                    <a:ln>
                      <a:noFill/>
                    </a:ln>
                  </pic:spPr>
                </pic:pic>
              </a:graphicData>
            </a:graphic>
          </wp:inline>
        </w:drawing>
      </w:r>
    </w:p>
    <w:p w14:paraId="38D62722" w14:textId="77777777" w:rsidR="00650549" w:rsidRDefault="00650549"/>
    <w:p w14:paraId="0DED094F" w14:textId="77777777" w:rsidR="00650549" w:rsidRDefault="00BD7C21">
      <w:r>
        <w:rPr>
          <w:rFonts w:hint="eastAsia"/>
        </w:rPr>
        <w:t>基于舆情监测数据，本报告采用标准化赋分对铁路局媒介形象进行量化分析：正面信息赋</w:t>
      </w:r>
      <w:r>
        <w:rPr>
          <w:rFonts w:hint="eastAsia"/>
        </w:rPr>
        <w:t>1</w:t>
      </w:r>
      <w:r>
        <w:rPr>
          <w:rFonts w:hint="eastAsia"/>
        </w:rPr>
        <w:t>分，中性信息赋</w:t>
      </w:r>
      <w:r>
        <w:rPr>
          <w:rFonts w:hint="eastAsia"/>
        </w:rPr>
        <w:t>0</w:t>
      </w:r>
      <w:r>
        <w:rPr>
          <w:rFonts w:hint="eastAsia"/>
        </w:rPr>
        <w:t>分，负面信息赋</w:t>
      </w:r>
      <w:r>
        <w:rPr>
          <w:rFonts w:hint="eastAsia"/>
        </w:rPr>
        <w:t>-1</w:t>
      </w:r>
      <w:r>
        <w:rPr>
          <w:rFonts w:hint="eastAsia"/>
        </w:rPr>
        <w:t>分。总得分为正面与负面数量之差，平均分数为总得分与信息总量之比，分数越高代表舆情正向倾向越强。分析显示，各铁路局媒介形象差异明显。青藏铁路局与昆明铁路局表现突出，平均分均为</w:t>
      </w:r>
      <w:r>
        <w:rPr>
          <w:rFonts w:hint="eastAsia"/>
        </w:rPr>
        <w:t>0.73</w:t>
      </w:r>
      <w:r>
        <w:rPr>
          <w:rFonts w:hint="eastAsia"/>
        </w:rPr>
        <w:t>左右，正面占比约</w:t>
      </w:r>
      <w:r>
        <w:rPr>
          <w:rFonts w:hint="eastAsia"/>
        </w:rPr>
        <w:t>77.7%</w:t>
      </w:r>
      <w:r>
        <w:rPr>
          <w:rFonts w:hint="eastAsia"/>
        </w:rPr>
        <w:t>，显示其正面舆情占据主导，形象增益显著。北京、兰州、南宁和太原铁路局平均分介于</w:t>
      </w:r>
      <w:r>
        <w:rPr>
          <w:rFonts w:hint="eastAsia"/>
        </w:rPr>
        <w:t>0.55</w:t>
      </w:r>
      <w:r>
        <w:rPr>
          <w:rFonts w:hint="eastAsia"/>
        </w:rPr>
        <w:t>–</w:t>
      </w:r>
      <w:r>
        <w:rPr>
          <w:rFonts w:hint="eastAsia"/>
        </w:rPr>
        <w:t>0.60</w:t>
      </w:r>
      <w:r>
        <w:rPr>
          <w:rFonts w:hint="eastAsia"/>
        </w:rPr>
        <w:t>之间，同属高分组，整体形象以正向为主。</w:t>
      </w:r>
    </w:p>
    <w:p w14:paraId="13501779" w14:textId="77777777" w:rsidR="00650549" w:rsidRDefault="00BD7C21">
      <w:r>
        <w:rPr>
          <w:rFonts w:hint="eastAsia"/>
        </w:rPr>
        <w:t>相比之下，上海和广州铁路局因负面舆情占比较高，形象建设存</w:t>
      </w:r>
      <w:r>
        <w:rPr>
          <w:rFonts w:hint="eastAsia"/>
        </w:rPr>
        <w:t>在优化空间。</w:t>
      </w:r>
      <w:r>
        <w:rPr>
          <w:rFonts w:hint="eastAsia"/>
        </w:rPr>
        <w:lastRenderedPageBreak/>
        <w:t>上海局平均分仅为</w:t>
      </w:r>
      <w:r>
        <w:rPr>
          <w:rFonts w:hint="eastAsia"/>
        </w:rPr>
        <w:t>0.17</w:t>
      </w:r>
      <w:r>
        <w:rPr>
          <w:rFonts w:hint="eastAsia"/>
        </w:rPr>
        <w:t>，负面占比近</w:t>
      </w:r>
      <w:r>
        <w:rPr>
          <w:rFonts w:hint="eastAsia"/>
        </w:rPr>
        <w:t>30%</w:t>
      </w:r>
      <w:r>
        <w:rPr>
          <w:rFonts w:hint="eastAsia"/>
        </w:rPr>
        <w:t>；广州局平均分为</w:t>
      </w:r>
      <w:r>
        <w:rPr>
          <w:rFonts w:hint="eastAsia"/>
        </w:rPr>
        <w:t>0.21</w:t>
      </w:r>
      <w:r>
        <w:rPr>
          <w:rFonts w:hint="eastAsia"/>
        </w:rPr>
        <w:t>，负面占比达</w:t>
      </w:r>
      <w:r>
        <w:rPr>
          <w:rFonts w:hint="eastAsia"/>
        </w:rPr>
        <w:t>24%</w:t>
      </w:r>
      <w:r>
        <w:rPr>
          <w:rFonts w:hint="eastAsia"/>
        </w:rPr>
        <w:t>。负面信息的拉低效应削弱了其形象正向基础。综上，青藏、昆明铁路局凭借“正面多、负面少”成为形象最优代表，而上海、广州铁路局受负面舆情拖累明显。此量化结果可为各铁路局精准优化媒介形象提供数据支撑。以下为各铁路局的进一步分析。</w:t>
      </w:r>
    </w:p>
    <w:p w14:paraId="44F16DBC" w14:textId="77777777" w:rsidR="00650549" w:rsidRDefault="00BD7C21">
      <w:pPr>
        <w:pStyle w:val="4"/>
        <w:numPr>
          <w:ilvl w:val="0"/>
          <w:numId w:val="0"/>
        </w:numPr>
      </w:pPr>
      <w:r>
        <w:rPr>
          <w:rFonts w:hint="eastAsia"/>
        </w:rPr>
        <w:t>1.</w:t>
      </w:r>
      <w:r>
        <w:rPr>
          <w:rFonts w:hint="eastAsia"/>
        </w:rPr>
        <w:t>青藏铁路局：技术突破与人文守护并重</w:t>
      </w:r>
    </w:p>
    <w:p w14:paraId="4B8B4EFB" w14:textId="77777777" w:rsidR="00650549" w:rsidRDefault="00BD7C21">
      <w:r>
        <w:rPr>
          <w:rFonts w:hint="eastAsia"/>
        </w:rPr>
        <w:t>青藏铁路局以</w:t>
      </w:r>
      <w:r>
        <w:rPr>
          <w:rFonts w:hint="eastAsia"/>
        </w:rPr>
        <w:t>77.7%</w:t>
      </w:r>
      <w:r>
        <w:rPr>
          <w:rFonts w:hint="eastAsia"/>
        </w:rPr>
        <w:t>的正面舆情占比位居首位，负面占比仅为</w:t>
      </w:r>
      <w:r>
        <w:rPr>
          <w:rFonts w:hint="eastAsia"/>
        </w:rPr>
        <w:t>4.7%</w:t>
      </w:r>
      <w:r>
        <w:rPr>
          <w:rFonts w:hint="eastAsia"/>
        </w:rPr>
        <w:t>。其形象支柱源于高海拔技术突破与人文守护两大维度。技术层面，青藏铁路攻克冻土难题的“热</w:t>
      </w:r>
      <w:r>
        <w:rPr>
          <w:rFonts w:hint="eastAsia"/>
        </w:rPr>
        <w:t>棒技术”与耐候箱变设备的成功应用，通过“装备国产化”</w:t>
      </w:r>
      <w:r>
        <w:rPr>
          <w:rFonts w:hint="eastAsia"/>
        </w:rPr>
        <w:t xml:space="preserve"> </w:t>
      </w:r>
      <w:r>
        <w:rPr>
          <w:rFonts w:hint="eastAsia"/>
        </w:rPr>
        <w:t>“全球广泛使用”等关键词强化了技术自主形象。人文层面，护路员高原坚守的短视频引发情感共鸣，“向护路员致敬”等评论成为关键词。负面舆情仅涉及外部质疑与健康风险讨论，未触及铁路自身运营问题。</w:t>
      </w:r>
    </w:p>
    <w:p w14:paraId="0EEB8AAF" w14:textId="77777777" w:rsidR="00650549" w:rsidRDefault="00BD7C21">
      <w:pPr>
        <w:pStyle w:val="4"/>
        <w:numPr>
          <w:ilvl w:val="0"/>
          <w:numId w:val="0"/>
        </w:numPr>
      </w:pPr>
      <w:r>
        <w:rPr>
          <w:rFonts w:hint="eastAsia"/>
        </w:rPr>
        <w:t>2.</w:t>
      </w:r>
      <w:r>
        <w:rPr>
          <w:rFonts w:hint="eastAsia"/>
        </w:rPr>
        <w:t>昆明铁路局：跨境服务与细节关怀融合</w:t>
      </w:r>
    </w:p>
    <w:p w14:paraId="1981B215" w14:textId="77777777" w:rsidR="00650549" w:rsidRDefault="00BD7C21">
      <w:r>
        <w:rPr>
          <w:rFonts w:hint="eastAsia"/>
        </w:rPr>
        <w:t>昆明铁路局以</w:t>
      </w:r>
      <w:r>
        <w:rPr>
          <w:rFonts w:hint="eastAsia"/>
        </w:rPr>
        <w:t>77.7%</w:t>
      </w:r>
      <w:r>
        <w:rPr>
          <w:rFonts w:hint="eastAsia"/>
        </w:rPr>
        <w:t>的正面占比与青藏铁路局持平，负面舆情占比</w:t>
      </w:r>
      <w:r>
        <w:rPr>
          <w:rFonts w:hint="eastAsia"/>
        </w:rPr>
        <w:t>4.8%</w:t>
      </w:r>
      <w:r>
        <w:rPr>
          <w:rFonts w:hint="eastAsia"/>
        </w:rPr>
        <w:t>。该局正面形象核心来源于中老铁路跨境运营成果，“中国铁路联通东南亚”等正面评价显著。同时，一线员工通过细致服务为乘客找回证件等案例，体现了“铁路服务贴心”的品牌</w:t>
      </w:r>
      <w:r>
        <w:rPr>
          <w:rFonts w:hint="eastAsia"/>
        </w:rPr>
        <w:t>温度。负面声音仅集中于局部地区车次供给不足的诉求，未形成规模性舆情。</w:t>
      </w:r>
    </w:p>
    <w:p w14:paraId="24167289" w14:textId="77777777" w:rsidR="00650549" w:rsidRDefault="00BD7C21">
      <w:pPr>
        <w:pStyle w:val="4"/>
        <w:numPr>
          <w:ilvl w:val="0"/>
          <w:numId w:val="0"/>
        </w:numPr>
      </w:pPr>
      <w:r>
        <w:rPr>
          <w:rFonts w:hint="eastAsia"/>
        </w:rPr>
        <w:t>3.</w:t>
      </w:r>
      <w:r>
        <w:rPr>
          <w:rFonts w:hint="eastAsia"/>
        </w:rPr>
        <w:t>兰州铁路局：文旅融合与应急保障协同</w:t>
      </w:r>
    </w:p>
    <w:p w14:paraId="2291F361" w14:textId="77777777" w:rsidR="00650549" w:rsidRDefault="00BD7C21">
      <w:r>
        <w:rPr>
          <w:rFonts w:hint="eastAsia"/>
        </w:rPr>
        <w:t>兰州铁路局正面占比</w:t>
      </w:r>
      <w:r>
        <w:rPr>
          <w:rFonts w:hint="eastAsia"/>
        </w:rPr>
        <w:t>69%</w:t>
      </w:r>
      <w:r>
        <w:rPr>
          <w:rFonts w:hint="eastAsia"/>
        </w:rPr>
        <w:t>，负面占比</w:t>
      </w:r>
      <w:r>
        <w:rPr>
          <w:rFonts w:hint="eastAsia"/>
        </w:rPr>
        <w:t>10.2%</w:t>
      </w:r>
      <w:r>
        <w:rPr>
          <w:rFonts w:hint="eastAsia"/>
        </w:rPr>
        <w:t>。该局通过精准定位银发市场的“崆峒号”旅游列车，提供随车医疗监测与文化体验，获评“交旅融合平凉样板”。其构建的智慧防洪体系实现汛期险情提前干预，列车调整次数同比下降</w:t>
      </w:r>
      <w:r>
        <w:rPr>
          <w:rFonts w:hint="eastAsia"/>
        </w:rPr>
        <w:t>40%</w:t>
      </w:r>
      <w:r>
        <w:rPr>
          <w:rFonts w:hint="eastAsia"/>
        </w:rPr>
        <w:t>。负面舆情主要聚焦旅游列车服务细节，如餐食选择单一与开水温度不足等问题。</w:t>
      </w:r>
    </w:p>
    <w:p w14:paraId="6755EE69" w14:textId="77777777" w:rsidR="00650549" w:rsidRDefault="00BD7C21">
      <w:pPr>
        <w:pStyle w:val="4"/>
        <w:numPr>
          <w:ilvl w:val="0"/>
          <w:numId w:val="0"/>
        </w:numPr>
      </w:pPr>
      <w:r>
        <w:rPr>
          <w:rFonts w:hint="eastAsia"/>
        </w:rPr>
        <w:t>4.</w:t>
      </w:r>
      <w:r>
        <w:rPr>
          <w:rFonts w:hint="eastAsia"/>
        </w:rPr>
        <w:t>北京铁路局：高铁标杆与规范管理并行</w:t>
      </w:r>
    </w:p>
    <w:p w14:paraId="27F56F3E" w14:textId="77777777" w:rsidR="00650549" w:rsidRDefault="00BD7C21">
      <w:r>
        <w:rPr>
          <w:rFonts w:hint="eastAsia"/>
        </w:rPr>
        <w:t>北京铁路局以</w:t>
      </w:r>
      <w:r>
        <w:rPr>
          <w:rFonts w:hint="eastAsia"/>
        </w:rPr>
        <w:t>66.6%</w:t>
      </w:r>
      <w:r>
        <w:rPr>
          <w:rFonts w:hint="eastAsia"/>
        </w:rPr>
        <w:t>的正面占比和</w:t>
      </w:r>
      <w:r>
        <w:rPr>
          <w:rFonts w:hint="eastAsia"/>
        </w:rPr>
        <w:t>7.1%</w:t>
      </w:r>
      <w:r>
        <w:rPr>
          <w:rFonts w:hint="eastAsia"/>
        </w:rPr>
        <w:t>的负面占比展现出稳健形象。京哈高</w:t>
      </w:r>
      <w:r>
        <w:rPr>
          <w:rFonts w:hint="eastAsia"/>
        </w:rPr>
        <w:t>铁</w:t>
      </w:r>
      <w:r>
        <w:rPr>
          <w:rFonts w:hint="eastAsia"/>
        </w:rPr>
        <w:t>350</w:t>
      </w:r>
      <w:r>
        <w:rPr>
          <w:rFonts w:hint="eastAsia"/>
        </w:rPr>
        <w:t>公里</w:t>
      </w:r>
      <w:r>
        <w:rPr>
          <w:rFonts w:hint="eastAsia"/>
        </w:rPr>
        <w:t>/</w:t>
      </w:r>
      <w:r>
        <w:rPr>
          <w:rFonts w:hint="eastAsia"/>
        </w:rPr>
        <w:t>小时常态化运营通过沉浸式体验视频传播，“科技感”</w:t>
      </w:r>
      <w:r>
        <w:rPr>
          <w:rFonts w:hint="eastAsia"/>
        </w:rPr>
        <w:t xml:space="preserve"> </w:t>
      </w:r>
      <w:r>
        <w:rPr>
          <w:rFonts w:hint="eastAsia"/>
        </w:rPr>
        <w:t>“安全与速度兼顾”等评价显著。一线员工专业风貌的展示内容强化了“敬业铁路人”的公众认知。负面反馈主要集中于车站改造后的体验问题与高峰时段票务系统响应。</w:t>
      </w:r>
    </w:p>
    <w:p w14:paraId="36D06DA3" w14:textId="77777777" w:rsidR="00650549" w:rsidRDefault="00BD7C21">
      <w:pPr>
        <w:pStyle w:val="4"/>
        <w:numPr>
          <w:ilvl w:val="0"/>
          <w:numId w:val="0"/>
        </w:numPr>
      </w:pPr>
      <w:r>
        <w:rPr>
          <w:rFonts w:hint="eastAsia"/>
        </w:rPr>
        <w:lastRenderedPageBreak/>
        <w:t>5.</w:t>
      </w:r>
      <w:r>
        <w:rPr>
          <w:rFonts w:hint="eastAsia"/>
        </w:rPr>
        <w:t>太原铁路局：货运保障与文旅宣传双发力</w:t>
      </w:r>
    </w:p>
    <w:p w14:paraId="1782F3DA" w14:textId="77777777" w:rsidR="00650549" w:rsidRDefault="00BD7C21">
      <w:r>
        <w:rPr>
          <w:rFonts w:hint="eastAsia"/>
        </w:rPr>
        <w:t>太原铁路局正面占比</w:t>
      </w:r>
      <w:r>
        <w:rPr>
          <w:rFonts w:hint="eastAsia"/>
        </w:rPr>
        <w:t>66.3%</w:t>
      </w:r>
      <w:r>
        <w:rPr>
          <w:rFonts w:hint="eastAsia"/>
        </w:rPr>
        <w:t>，负面占比</w:t>
      </w:r>
      <w:r>
        <w:rPr>
          <w:rFonts w:hint="eastAsia"/>
        </w:rPr>
        <w:t>11.4%</w:t>
      </w:r>
      <w:r>
        <w:rPr>
          <w:rFonts w:hint="eastAsia"/>
        </w:rPr>
        <w:t>。该局以大秦铁路重载运输为“迎峰度夏”提供支撑，强化能源运输大动脉形象。同时通过“坐火车游山西”文旅宣传，展示地方文化资源，吸引旅游类账号互动。负面舆情集中于铁路职工工作强度的客观讨论，无实质性运营失误。</w:t>
      </w:r>
    </w:p>
    <w:p w14:paraId="06AA6CA4" w14:textId="77777777" w:rsidR="00650549" w:rsidRDefault="00BD7C21">
      <w:pPr>
        <w:pStyle w:val="4"/>
        <w:numPr>
          <w:ilvl w:val="0"/>
          <w:numId w:val="0"/>
        </w:numPr>
      </w:pPr>
      <w:r>
        <w:rPr>
          <w:rFonts w:hint="eastAsia"/>
        </w:rPr>
        <w:t>6.</w:t>
      </w:r>
      <w:r>
        <w:rPr>
          <w:rFonts w:hint="eastAsia"/>
        </w:rPr>
        <w:t>南宁铁路局：服务民生与区域联通为核心</w:t>
      </w:r>
    </w:p>
    <w:p w14:paraId="5DB9AA72" w14:textId="77777777" w:rsidR="00650549" w:rsidRDefault="00BD7C21">
      <w:r>
        <w:rPr>
          <w:rFonts w:hint="eastAsia"/>
        </w:rPr>
        <w:t>南宁铁路局正面占比</w:t>
      </w:r>
      <w:r>
        <w:rPr>
          <w:rFonts w:hint="eastAsia"/>
        </w:rPr>
        <w:t>68.5%</w:t>
      </w:r>
      <w:r>
        <w:rPr>
          <w:rFonts w:hint="eastAsia"/>
        </w:rPr>
        <w:t>，负面占比</w:t>
      </w:r>
      <w:r>
        <w:rPr>
          <w:rFonts w:hint="eastAsia"/>
        </w:rPr>
        <w:t>11.8%</w:t>
      </w:r>
      <w:r>
        <w:rPr>
          <w:rFonts w:hint="eastAsia"/>
        </w:rPr>
        <w:t>。作为西南地区重要枢纽，该局正面舆情多与保障区域人员流动、节假日客运畅行相关，民生服务类内容占正面总量</w:t>
      </w:r>
      <w:r>
        <w:rPr>
          <w:rFonts w:hint="eastAsia"/>
        </w:rPr>
        <w:t>70%</w:t>
      </w:r>
      <w:r>
        <w:rPr>
          <w:rFonts w:hint="eastAsia"/>
        </w:rPr>
        <w:t>以上。负面舆情集中于车站换乘指引、列车晚点解释等局部服务细节，无重大舆情事件。</w:t>
      </w:r>
    </w:p>
    <w:p w14:paraId="6A7DD79B" w14:textId="77777777" w:rsidR="00650549" w:rsidRDefault="00BD7C21">
      <w:pPr>
        <w:pStyle w:val="4"/>
        <w:numPr>
          <w:ilvl w:val="0"/>
          <w:numId w:val="0"/>
        </w:numPr>
      </w:pPr>
      <w:r>
        <w:rPr>
          <w:rFonts w:hint="eastAsia"/>
        </w:rPr>
        <w:t>7.</w:t>
      </w:r>
      <w:r>
        <w:rPr>
          <w:rFonts w:hint="eastAsia"/>
        </w:rPr>
        <w:t>上海铁路局：服务创新与运营短板并存</w:t>
      </w:r>
    </w:p>
    <w:p w14:paraId="631CEF1E" w14:textId="77777777" w:rsidR="00650549" w:rsidRDefault="00BD7C21">
      <w:r>
        <w:rPr>
          <w:rFonts w:hint="eastAsia"/>
        </w:rPr>
        <w:t>上海铁路局正面占比</w:t>
      </w:r>
      <w:r>
        <w:rPr>
          <w:rFonts w:hint="eastAsia"/>
        </w:rPr>
        <w:t>46%</w:t>
      </w:r>
      <w:r>
        <w:rPr>
          <w:rFonts w:hint="eastAsia"/>
        </w:rPr>
        <w:t>，负面占比达</w:t>
      </w:r>
      <w:r>
        <w:rPr>
          <w:rFonts w:hint="eastAsia"/>
        </w:rPr>
        <w:t>29.4%</w:t>
      </w:r>
      <w:r>
        <w:rPr>
          <w:rFonts w:hint="eastAsia"/>
        </w:rPr>
        <w:t>。该局虽在客运产品创新方面表现突出，如精准服务球迷的专列与促进区域流动的“温黄大公交”。然而，运营管理问题严重制约形象提升，职工迟到致旅客滞留、货物</w:t>
      </w:r>
      <w:r>
        <w:rPr>
          <w:rFonts w:hint="eastAsia"/>
        </w:rPr>
        <w:t>列车冲突等事件引发“安全管理松散”的质疑，其中相关话题阅读量和讨论声量显著。</w:t>
      </w:r>
    </w:p>
    <w:p w14:paraId="07B50F14" w14:textId="77777777" w:rsidR="00650549" w:rsidRDefault="00BD7C21">
      <w:pPr>
        <w:pStyle w:val="4"/>
        <w:numPr>
          <w:ilvl w:val="0"/>
          <w:numId w:val="0"/>
        </w:numPr>
      </w:pPr>
      <w:r>
        <w:rPr>
          <w:rFonts w:hint="eastAsia"/>
        </w:rPr>
        <w:t>8.</w:t>
      </w:r>
      <w:r>
        <w:rPr>
          <w:rFonts w:hint="eastAsia"/>
        </w:rPr>
        <w:t>广州铁路局：便民服务与监管问题显矛盾</w:t>
      </w:r>
    </w:p>
    <w:p w14:paraId="13E957B4" w14:textId="77777777" w:rsidR="00650549" w:rsidRDefault="00BD7C21">
      <w:r>
        <w:rPr>
          <w:rFonts w:hint="eastAsia"/>
        </w:rPr>
        <w:t>广州铁路局正面占比</w:t>
      </w:r>
      <w:r>
        <w:rPr>
          <w:rFonts w:hint="eastAsia"/>
        </w:rPr>
        <w:t>45.2%</w:t>
      </w:r>
      <w:r>
        <w:rPr>
          <w:rFonts w:hint="eastAsia"/>
        </w:rPr>
        <w:t>，负面占比</w:t>
      </w:r>
      <w:r>
        <w:rPr>
          <w:rFonts w:hint="eastAsia"/>
        </w:rPr>
        <w:t>24%</w:t>
      </w:r>
      <w:r>
        <w:rPr>
          <w:rFonts w:hint="eastAsia"/>
        </w:rPr>
        <w:t>。该局虽通过及时发布余票信息服务旅客出行，铁路公安破案维护旅客权益的内容获广泛赞誉。但负面舆情集中于违规采购设备与餐食服务问题，采购违规大修轨道作业车被禁事件引发安全监管不到位的质疑。</w:t>
      </w:r>
    </w:p>
    <w:p w14:paraId="75F18FD9" w14:textId="77777777" w:rsidR="00650549" w:rsidRDefault="00BD7C21">
      <w:r>
        <w:rPr>
          <w:rFonts w:hint="eastAsia"/>
        </w:rPr>
        <w:t>整体而言，各铁路局媒介形象呈现梯度分布特征。青藏、昆明铁路局凭借技术突破与跨境服务等差异化优势，塑造了标杆式正面形象；兰州、北京、太原、南宁铁路局在特定领域表现突</w:t>
      </w:r>
      <w:r>
        <w:rPr>
          <w:rFonts w:hint="eastAsia"/>
        </w:rPr>
        <w:t>出，整体形象稳健；而上海、广州铁路局虽在服务创新方面有所建树，但受运营管理问题拖累，形象建设面临一定的挑战。</w:t>
      </w:r>
    </w:p>
    <w:p w14:paraId="608F5751" w14:textId="77777777" w:rsidR="00650549" w:rsidRDefault="00BD7C21">
      <w:r>
        <w:rPr>
          <w:rFonts w:hint="eastAsia"/>
        </w:rPr>
        <w:t>在未来媒介形象发展方面，高正面比例铁路局需持续深化核心</w:t>
      </w:r>
      <w:r>
        <w:rPr>
          <w:rFonts w:hint="eastAsia"/>
        </w:rPr>
        <w:t>IP</w:t>
      </w:r>
      <w:r>
        <w:rPr>
          <w:rFonts w:hint="eastAsia"/>
        </w:rPr>
        <w:t>建设，推动形象资产持续增值；中正面比例铁路局应注重服务细节完善，防范局部问题扩散；低正面比例铁路局亟需加强运营规范与应急管理，系统性提升公信力。各局应建立符合自身定位的形象传播体系，实现技术优势与服务特色的有效转化。</w:t>
      </w:r>
    </w:p>
    <w:p w14:paraId="62AF4018" w14:textId="77777777" w:rsidR="00650549" w:rsidRDefault="00BD7C21">
      <w:pPr>
        <w:pStyle w:val="3"/>
        <w:numPr>
          <w:ilvl w:val="0"/>
          <w:numId w:val="0"/>
        </w:numPr>
      </w:pPr>
      <w:r>
        <w:rPr>
          <w:rFonts w:hint="eastAsia"/>
        </w:rPr>
        <w:lastRenderedPageBreak/>
        <w:t>（</w:t>
      </w:r>
      <w:r>
        <w:rPr>
          <w:rFonts w:hint="eastAsia"/>
        </w:rPr>
        <w:t>二）</w:t>
      </w:r>
      <w:r>
        <w:rPr>
          <w:rFonts w:hint="eastAsia"/>
        </w:rPr>
        <w:t>航空公司的媒介形象分析（取前六名）</w:t>
      </w:r>
    </w:p>
    <w:p w14:paraId="2C2126B6" w14:textId="77777777" w:rsidR="00650549" w:rsidRDefault="00650549"/>
    <w:p w14:paraId="238E5E3B" w14:textId="77777777" w:rsidR="00650549" w:rsidRDefault="00BD7C21">
      <w:r>
        <w:rPr>
          <w:rFonts w:hint="eastAsia"/>
        </w:rPr>
        <w:t>数据显示，情感态度正面比例排名前六的航空公司为中国联合航空、中国国际航空、东方航空</w:t>
      </w:r>
      <w:r>
        <w:rPr>
          <w:rFonts w:hint="eastAsia"/>
        </w:rPr>
        <w:t>、吉祥航空、厦门航空和南方航空，占比分别为</w:t>
      </w:r>
      <w:r>
        <w:rPr>
          <w:rFonts w:hint="eastAsia"/>
        </w:rPr>
        <w:t>50.0%</w:t>
      </w:r>
      <w:r>
        <w:rPr>
          <w:rFonts w:hint="eastAsia"/>
        </w:rPr>
        <w:t>、</w:t>
      </w:r>
      <w:r>
        <w:rPr>
          <w:rFonts w:hint="eastAsia"/>
        </w:rPr>
        <w:t>47.4%</w:t>
      </w:r>
      <w:r>
        <w:rPr>
          <w:rFonts w:hint="eastAsia"/>
        </w:rPr>
        <w:t>、</w:t>
      </w:r>
      <w:r>
        <w:rPr>
          <w:rFonts w:hint="eastAsia"/>
        </w:rPr>
        <w:t>47.0%</w:t>
      </w:r>
      <w:r>
        <w:rPr>
          <w:rFonts w:hint="eastAsia"/>
        </w:rPr>
        <w:t>、</w:t>
      </w:r>
      <w:r>
        <w:rPr>
          <w:rFonts w:hint="eastAsia"/>
        </w:rPr>
        <w:t>46.9%</w:t>
      </w:r>
      <w:r>
        <w:rPr>
          <w:rFonts w:hint="eastAsia"/>
        </w:rPr>
        <w:t>、</w:t>
      </w:r>
      <w:r>
        <w:rPr>
          <w:rFonts w:hint="eastAsia"/>
        </w:rPr>
        <w:t>33.3%</w:t>
      </w:r>
      <w:r>
        <w:rPr>
          <w:rFonts w:hint="eastAsia"/>
        </w:rPr>
        <w:t>和</w:t>
      </w:r>
      <w:r>
        <w:rPr>
          <w:rFonts w:hint="eastAsia"/>
        </w:rPr>
        <w:t>23.0%</w:t>
      </w:r>
      <w:r>
        <w:rPr>
          <w:rFonts w:hint="eastAsia"/>
        </w:rPr>
        <w:t>。而南方航空因运营问题负面情感占比高达</w:t>
      </w:r>
      <w:r>
        <w:rPr>
          <w:rFonts w:hint="eastAsia"/>
        </w:rPr>
        <w:t>63.3%</w:t>
      </w:r>
      <w:r>
        <w:rPr>
          <w:rFonts w:hint="eastAsia"/>
        </w:rPr>
        <w:t>。下面将根据各航空公司情况开展分析。</w:t>
      </w:r>
      <w:r>
        <w:rPr>
          <w:rFonts w:hint="eastAsia"/>
          <w:noProof/>
        </w:rPr>
        <w:drawing>
          <wp:inline distT="0" distB="0" distL="114300" distR="114300">
            <wp:extent cx="5267325" cy="3009900"/>
            <wp:effectExtent l="0" t="0" r="13335" b="7620"/>
            <wp:docPr id="55" name="图片 55" descr="航空公司媒介形象（前6）百分比堆积柱状图_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航空公司媒介形象（前6）百分比堆积柱状图_proc"/>
                    <pic:cNvPicPr>
                      <a:picLocks noChangeAspect="1"/>
                    </pic:cNvPicPr>
                  </pic:nvPicPr>
                  <pic:blipFill>
                    <a:blip r:embed="rId14"/>
                    <a:stretch>
                      <a:fillRect/>
                    </a:stretch>
                  </pic:blipFill>
                  <pic:spPr>
                    <a:xfrm>
                      <a:off x="0" y="0"/>
                      <a:ext cx="5267325" cy="3009900"/>
                    </a:xfrm>
                    <a:prstGeom prst="rect">
                      <a:avLst/>
                    </a:prstGeom>
                  </pic:spPr>
                </pic:pic>
              </a:graphicData>
            </a:graphic>
          </wp:inline>
        </w:drawing>
      </w:r>
    </w:p>
    <w:p w14:paraId="1DD57439" w14:textId="77777777" w:rsidR="00650549" w:rsidRDefault="00BD7C21">
      <w:pPr>
        <w:jc w:val="center"/>
      </w:pPr>
      <w:r>
        <w:rPr>
          <w:rFonts w:hint="eastAsia"/>
        </w:rPr>
        <w:t>图</w:t>
      </w:r>
      <w:r>
        <w:rPr>
          <w:rFonts w:hint="eastAsia"/>
        </w:rPr>
        <w:t xml:space="preserve">4 </w:t>
      </w:r>
      <w:r>
        <w:rPr>
          <w:rFonts w:hint="eastAsia"/>
        </w:rPr>
        <w:t>航空公司媒介形象正面比例排行（取前</w:t>
      </w:r>
      <w:r>
        <w:rPr>
          <w:rFonts w:hint="eastAsia"/>
        </w:rPr>
        <w:t>6</w:t>
      </w:r>
      <w:r>
        <w:rPr>
          <w:rFonts w:hint="eastAsia"/>
        </w:rPr>
        <w:t>名）</w:t>
      </w:r>
    </w:p>
    <w:p w14:paraId="1A459C01" w14:textId="77777777" w:rsidR="00650549" w:rsidRDefault="00650549"/>
    <w:p w14:paraId="51CB0D78" w14:textId="77777777" w:rsidR="00650549" w:rsidRDefault="00BD7C21">
      <w:pPr>
        <w:pStyle w:val="4"/>
        <w:numPr>
          <w:ilvl w:val="0"/>
          <w:numId w:val="0"/>
        </w:numPr>
      </w:pPr>
      <w:r>
        <w:rPr>
          <w:rFonts w:hint="eastAsia"/>
        </w:rPr>
        <w:t>1.</w:t>
      </w:r>
      <w:r>
        <w:rPr>
          <w:rFonts w:hint="eastAsia"/>
        </w:rPr>
        <w:t>中国联合航空：主题彩绘与安全准点并重，打造多赢传播新标杆</w:t>
      </w:r>
    </w:p>
    <w:p w14:paraId="06B91A12" w14:textId="77777777" w:rsidR="00650549" w:rsidRDefault="00BD7C21">
      <w:r>
        <w:rPr>
          <w:rFonts w:hint="eastAsia"/>
        </w:rPr>
        <w:t>中国联合航空以</w:t>
      </w:r>
      <w:r>
        <w:rPr>
          <w:rFonts w:hint="eastAsia"/>
        </w:rPr>
        <w:t>50.0%</w:t>
      </w:r>
      <w:r>
        <w:rPr>
          <w:rFonts w:hint="eastAsia"/>
        </w:rPr>
        <w:t>的在正面比例位居榜首，这得益于其“彩绘焕彩”“准点护航”“安全护航”“温情护航”等特色。自</w:t>
      </w:r>
      <w:r>
        <w:rPr>
          <w:rFonts w:hint="eastAsia"/>
        </w:rPr>
        <w:t>2023</w:t>
      </w:r>
      <w:r>
        <w:rPr>
          <w:rFonts w:hint="eastAsia"/>
        </w:rPr>
        <w:t>年起，中国联合航空陆续推出“正定号”“飞猪号”“北方之路号”等主题飞机，以及“成都号”“大兴号”“鄂尔多斯号”主题彩绘飞机，这一融合传统文化、城市地标、年轻潮流，打造空中移动博物馆的创新模式，将飞行器转化为文化传播媒介，既实现了文化传播、丰富了游客体验，同时又获得河北经济日报、鄂尔多斯文化和旅游微博号的自发宣传，真正实现了多赢的局面。航空公司推出富有创意、故事性有助于树立和展现了企业的品</w:t>
      </w:r>
      <w:r>
        <w:rPr>
          <w:rFonts w:hint="eastAsia"/>
        </w:rPr>
        <w:t>牌形象</w:t>
      </w:r>
      <w:r>
        <w:rPr>
          <w:rFonts w:hint="eastAsia"/>
        </w:rPr>
        <w:footnoteReference w:id="5"/>
      </w:r>
      <w:r>
        <w:rPr>
          <w:rFonts w:hint="eastAsia"/>
        </w:rPr>
        <w:t>，在中国联合航空公司上得到了很好地体现。</w:t>
      </w:r>
    </w:p>
    <w:p w14:paraId="33BFA912" w14:textId="77777777" w:rsidR="00650549" w:rsidRDefault="00BD7C21">
      <w:r>
        <w:rPr>
          <w:rFonts w:hint="eastAsia"/>
          <w:noProof/>
        </w:rPr>
        <w:lastRenderedPageBreak/>
        <w:drawing>
          <wp:inline distT="0" distB="0" distL="114300" distR="114300">
            <wp:extent cx="4645025" cy="2614295"/>
            <wp:effectExtent l="0" t="0" r="6985" b="12065"/>
            <wp:docPr id="56" name="图片 56" descr="中国联合航空彩绘飞机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中国联合航空彩绘飞机图"/>
                    <pic:cNvPicPr>
                      <a:picLocks noChangeAspect="1"/>
                    </pic:cNvPicPr>
                  </pic:nvPicPr>
                  <pic:blipFill>
                    <a:blip r:embed="rId15"/>
                    <a:stretch>
                      <a:fillRect/>
                    </a:stretch>
                  </pic:blipFill>
                  <pic:spPr>
                    <a:xfrm>
                      <a:off x="0" y="0"/>
                      <a:ext cx="4645025" cy="2614295"/>
                    </a:xfrm>
                    <a:prstGeom prst="rect">
                      <a:avLst/>
                    </a:prstGeom>
                  </pic:spPr>
                </pic:pic>
              </a:graphicData>
            </a:graphic>
          </wp:inline>
        </w:drawing>
      </w:r>
    </w:p>
    <w:p w14:paraId="5D7CFCF6" w14:textId="77777777" w:rsidR="00650549" w:rsidRDefault="00BD7C21">
      <w:pPr>
        <w:jc w:val="center"/>
      </w:pPr>
      <w:r>
        <w:rPr>
          <w:rFonts w:hint="eastAsia"/>
        </w:rPr>
        <w:t>图</w:t>
      </w:r>
      <w:r>
        <w:rPr>
          <w:rFonts w:hint="eastAsia"/>
        </w:rPr>
        <w:t xml:space="preserve">5 </w:t>
      </w:r>
      <w:r>
        <w:rPr>
          <w:rFonts w:hint="eastAsia"/>
        </w:rPr>
        <w:t>中国联合航空主题飞机</w:t>
      </w:r>
    </w:p>
    <w:p w14:paraId="00B84C51" w14:textId="77777777" w:rsidR="00650549" w:rsidRDefault="00BD7C21">
      <w:r>
        <w:rPr>
          <w:rFonts w:hint="eastAsia"/>
        </w:rPr>
        <w:t>除此外，据中国东方航空集团有限公司的报道，</w:t>
      </w:r>
      <w:r>
        <w:rPr>
          <w:rFonts w:hint="eastAsia"/>
        </w:rPr>
        <w:t>2024</w:t>
      </w:r>
      <w:r>
        <w:rPr>
          <w:rFonts w:hint="eastAsia"/>
        </w:rPr>
        <w:t>年</w:t>
      </w:r>
      <w:r>
        <w:rPr>
          <w:rFonts w:hint="eastAsia"/>
        </w:rPr>
        <w:t>4</w:t>
      </w:r>
      <w:r>
        <w:rPr>
          <w:rFonts w:hint="eastAsia"/>
        </w:rPr>
        <w:t>月，中国联合航空有限公司机队自成立以来连续安全飞行超百万小时，获民航局授予“飞行安全一星奖”，航班正点率跨入行业前</w:t>
      </w:r>
      <w:r>
        <w:rPr>
          <w:rFonts w:hint="eastAsia"/>
        </w:rPr>
        <w:t>10</w:t>
      </w:r>
      <w:r>
        <w:rPr>
          <w:rFonts w:hint="eastAsia"/>
        </w:rPr>
        <w:t>名，用实际行动做到了“准点护航”“安全护航”，得到了部分公众的信任。尽管存在占比为</w:t>
      </w:r>
      <w:r>
        <w:rPr>
          <w:rFonts w:hint="eastAsia"/>
        </w:rPr>
        <w:t>16.7%</w:t>
      </w:r>
      <w:r>
        <w:rPr>
          <w:rFonts w:hint="eastAsia"/>
        </w:rPr>
        <w:t>的负面反馈，其问题主要集中在服务响应慢、退款规则模糊以及硬件设施较差等方面。</w:t>
      </w:r>
    </w:p>
    <w:p w14:paraId="708D4CF7" w14:textId="77777777" w:rsidR="00650549" w:rsidRDefault="00BD7C21">
      <w:pPr>
        <w:pStyle w:val="4"/>
        <w:numPr>
          <w:ilvl w:val="0"/>
          <w:numId w:val="0"/>
        </w:numPr>
      </w:pPr>
      <w:r>
        <w:rPr>
          <w:rFonts w:hint="eastAsia"/>
        </w:rPr>
        <w:t>2.</w:t>
      </w:r>
      <w:r>
        <w:rPr>
          <w:rFonts w:hint="eastAsia"/>
        </w:rPr>
        <w:t>中国国际航空：三重优势夯实安全可靠品牌</w:t>
      </w:r>
    </w:p>
    <w:p w14:paraId="70679A39" w14:textId="77777777" w:rsidR="00650549" w:rsidRDefault="00BD7C21">
      <w:r>
        <w:rPr>
          <w:rFonts w:hint="eastAsia"/>
        </w:rPr>
        <w:t>国航正面形象占比达</w:t>
      </w:r>
      <w:r>
        <w:rPr>
          <w:rFonts w:hint="eastAsia"/>
        </w:rPr>
        <w:t>47.4%</w:t>
      </w:r>
      <w:r>
        <w:rPr>
          <w:rFonts w:hint="eastAsia"/>
        </w:rPr>
        <w:t>，其赢得公众和媒介信任的核心理由，首次体现在安全方面，在</w:t>
      </w:r>
      <w:r>
        <w:rPr>
          <w:rFonts w:hint="eastAsia"/>
        </w:rPr>
        <w:t>2025</w:t>
      </w:r>
      <w:r>
        <w:rPr>
          <w:rFonts w:hint="eastAsia"/>
        </w:rPr>
        <w:t>年</w:t>
      </w:r>
      <w:r>
        <w:rPr>
          <w:rFonts w:hint="eastAsia"/>
        </w:rPr>
        <w:t>8</w:t>
      </w:r>
      <w:r>
        <w:rPr>
          <w:rFonts w:hint="eastAsia"/>
        </w:rPr>
        <w:t>月伦敦航班备降俄罗斯后迅速调派备用机接回乘客，这一突发事件充分体现中国国际航空的应急事件处理能力；其次在技术创新领域，</w:t>
      </w:r>
      <w:r>
        <w:rPr>
          <w:rFonts w:hint="eastAsia"/>
        </w:rPr>
        <w:t>7</w:t>
      </w:r>
      <w:r>
        <w:rPr>
          <w:rFonts w:hint="eastAsia"/>
        </w:rPr>
        <w:t>月实现了国产</w:t>
      </w:r>
      <w:r>
        <w:rPr>
          <w:rFonts w:hint="eastAsia"/>
        </w:rPr>
        <w:t>C909</w:t>
      </w:r>
      <w:r>
        <w:rPr>
          <w:rFonts w:hint="eastAsia"/>
        </w:rPr>
        <w:t>客机首飞国际航线（呼和浩特—乌兰巴托），彰显先进运营实力；同时，控股股东中航集团</w:t>
      </w:r>
      <w:r>
        <w:rPr>
          <w:rFonts w:hint="eastAsia"/>
        </w:rPr>
        <w:t>4</w:t>
      </w:r>
      <w:r>
        <w:rPr>
          <w:rFonts w:hint="eastAsia"/>
        </w:rPr>
        <w:t>月承诺</w:t>
      </w:r>
      <w:r>
        <w:rPr>
          <w:rFonts w:hint="eastAsia"/>
        </w:rPr>
        <w:t>18</w:t>
      </w:r>
      <w:r>
        <w:rPr>
          <w:rFonts w:hint="eastAsia"/>
        </w:rPr>
        <w:t>个月内不减持股份，强化了市场信心与组织韧性。这些成就引发了新华社、新浪财经等媒体的宣传报道，形成了安全、可靠的媒介形象。其负面形象占比是</w:t>
      </w:r>
      <w:r>
        <w:rPr>
          <w:rFonts w:hint="eastAsia"/>
        </w:rPr>
        <w:t>10.4%</w:t>
      </w:r>
      <w:r>
        <w:rPr>
          <w:rFonts w:hint="eastAsia"/>
        </w:rPr>
        <w:t>，安全问题频出、服务环节争议激增等问题</w:t>
      </w:r>
      <w:r>
        <w:rPr>
          <w:rFonts w:hint="eastAsia"/>
        </w:rPr>
        <w:t>需要得到注意。</w:t>
      </w:r>
    </w:p>
    <w:p w14:paraId="295DF58F" w14:textId="77777777" w:rsidR="00650549" w:rsidRDefault="00BD7C21">
      <w:pPr>
        <w:pStyle w:val="4"/>
        <w:numPr>
          <w:ilvl w:val="0"/>
          <w:numId w:val="0"/>
        </w:numPr>
      </w:pPr>
      <w:r>
        <w:rPr>
          <w:rFonts w:hint="eastAsia"/>
        </w:rPr>
        <w:t>3.</w:t>
      </w:r>
      <w:r>
        <w:rPr>
          <w:rFonts w:hint="eastAsia"/>
        </w:rPr>
        <w:t>东方航空：安全护航、创新服务与航线升级并举赢可靠形象</w:t>
      </w:r>
    </w:p>
    <w:p w14:paraId="34282AED" w14:textId="77777777" w:rsidR="00650549" w:rsidRDefault="00BD7C21">
      <w:r>
        <w:rPr>
          <w:rFonts w:hint="eastAsia"/>
        </w:rPr>
        <w:t>东方航空正面占比</w:t>
      </w:r>
      <w:r>
        <w:rPr>
          <w:rFonts w:hint="eastAsia"/>
        </w:rPr>
        <w:t>47.0%</w:t>
      </w:r>
      <w:r>
        <w:rPr>
          <w:rFonts w:hint="eastAsia"/>
        </w:rPr>
        <w:t>，同样在安全、创新和服务方面有所作为，获得了媒体与公众的关注。例如，</w:t>
      </w:r>
      <w:r>
        <w:rPr>
          <w:rFonts w:hint="eastAsia"/>
        </w:rPr>
        <w:t>2025</w:t>
      </w:r>
      <w:r>
        <w:rPr>
          <w:rFonts w:hint="eastAsia"/>
        </w:rPr>
        <w:t>年无锡至青岛航班遭鸟击后，机组人员迅速响应，通过盘旋耗油减重并安全返航随后更换飞机顺利完成运输，彰显东航对乘客安全的坚定承诺；在创新服务上，推出民航版</w:t>
      </w:r>
      <w:r>
        <w:rPr>
          <w:rFonts w:hint="eastAsia"/>
        </w:rPr>
        <w:t>12306</w:t>
      </w:r>
      <w:r>
        <w:rPr>
          <w:rFonts w:hint="eastAsia"/>
        </w:rPr>
        <w:t>直销平台，实现票价透明化减少中间商加价，惠及广大旅客并助力了中澳的旅游合作，央视网、新浪财经等</w:t>
      </w:r>
      <w:r>
        <w:rPr>
          <w:rFonts w:hint="eastAsia"/>
        </w:rPr>
        <w:lastRenderedPageBreak/>
        <w:t>媒体平台通过与专家对话等方式解答公众的疑问，进一步正向宣传了东方航空；在服务升级上</w:t>
      </w:r>
      <w:r>
        <w:rPr>
          <w:rFonts w:hint="eastAsia"/>
        </w:rPr>
        <w:t>，开通上海浦东至悉尼航线，由</w:t>
      </w:r>
      <w:r>
        <w:rPr>
          <w:rFonts w:hint="eastAsia"/>
        </w:rPr>
        <w:t>A350</w:t>
      </w:r>
      <w:r>
        <w:rPr>
          <w:rFonts w:hint="eastAsia"/>
        </w:rPr>
        <w:t>执飞并提供定制体验。这些正面案例彰显了东航的专业性和可靠性的媒介形象。负面形象占比是</w:t>
      </w:r>
      <w:r>
        <w:rPr>
          <w:rFonts w:hint="eastAsia"/>
        </w:rPr>
        <w:t>12.5%</w:t>
      </w:r>
      <w:r>
        <w:rPr>
          <w:rFonts w:hint="eastAsia"/>
        </w:rPr>
        <w:t>，问题同样集中于安全漏洞、服务信任危机、规则争议方面。</w:t>
      </w:r>
    </w:p>
    <w:p w14:paraId="121462BB" w14:textId="77777777" w:rsidR="00650549" w:rsidRDefault="00BD7C21">
      <w:pPr>
        <w:pStyle w:val="4"/>
        <w:numPr>
          <w:ilvl w:val="0"/>
          <w:numId w:val="0"/>
        </w:numPr>
      </w:pPr>
      <w:r>
        <w:rPr>
          <w:rFonts w:hint="eastAsia"/>
        </w:rPr>
        <w:t>4.</w:t>
      </w:r>
      <w:r>
        <w:rPr>
          <w:rFonts w:hint="eastAsia"/>
        </w:rPr>
        <w:t>吉祥航空：数据服务、彩绘创新与安全决策并行</w:t>
      </w:r>
    </w:p>
    <w:p w14:paraId="04B7339C" w14:textId="77777777" w:rsidR="00650549" w:rsidRDefault="00BD7C21">
      <w:r>
        <w:rPr>
          <w:rFonts w:hint="eastAsia"/>
        </w:rPr>
        <w:t>吉祥航空正面形象占比是</w:t>
      </w:r>
      <w:r>
        <w:rPr>
          <w:rFonts w:hint="eastAsia"/>
        </w:rPr>
        <w:t>46.9%</w:t>
      </w:r>
      <w:r>
        <w:rPr>
          <w:rFonts w:hint="eastAsia"/>
        </w:rPr>
        <w:t>，以数据化、彩绘创新、安全护航赢得口碑。其高效的数据化服务在</w:t>
      </w:r>
      <w:r>
        <w:rPr>
          <w:rFonts w:hint="eastAsia"/>
        </w:rPr>
        <w:t>1-8</w:t>
      </w:r>
      <w:r>
        <w:rPr>
          <w:rFonts w:hint="eastAsia"/>
        </w:rPr>
        <w:t>月成功寻回超</w:t>
      </w:r>
      <w:r>
        <w:rPr>
          <w:rFonts w:hint="eastAsia"/>
        </w:rPr>
        <w:t>7000</w:t>
      </w:r>
      <w:r>
        <w:rPr>
          <w:rFonts w:hint="eastAsia"/>
        </w:rPr>
        <w:t>件旅客失物，引发公众发帖赞扬吉祥航空，同时在</w:t>
      </w:r>
      <w:r>
        <w:rPr>
          <w:rFonts w:hint="eastAsia"/>
        </w:rPr>
        <w:t>2025</w:t>
      </w:r>
      <w:r>
        <w:rPr>
          <w:rFonts w:hint="eastAsia"/>
        </w:rPr>
        <w:t>年</w:t>
      </w:r>
      <w:r>
        <w:rPr>
          <w:rFonts w:hint="eastAsia"/>
        </w:rPr>
        <w:t>6</w:t>
      </w:r>
      <w:r>
        <w:rPr>
          <w:rFonts w:hint="eastAsia"/>
        </w:rPr>
        <w:t>月推出的全球首架乐高主题彩绘机创新融合</w:t>
      </w:r>
      <w:r>
        <w:rPr>
          <w:rFonts w:hint="eastAsia"/>
        </w:rPr>
        <w:t>APP</w:t>
      </w:r>
      <w:r>
        <w:rPr>
          <w:rFonts w:hint="eastAsia"/>
        </w:rPr>
        <w:t>实时服务，显著提升飞行体验，尤为关键的是</w:t>
      </w:r>
      <w:r>
        <w:rPr>
          <w:rFonts w:hint="eastAsia"/>
        </w:rPr>
        <w:t>5</w:t>
      </w:r>
      <w:r>
        <w:rPr>
          <w:rFonts w:hint="eastAsia"/>
        </w:rPr>
        <w:t>月</w:t>
      </w:r>
      <w:r>
        <w:rPr>
          <w:rFonts w:hint="eastAsia"/>
        </w:rPr>
        <w:t>HO2301</w:t>
      </w:r>
      <w:r>
        <w:rPr>
          <w:rFonts w:hint="eastAsia"/>
        </w:rPr>
        <w:t>航班</w:t>
      </w:r>
      <w:r>
        <w:rPr>
          <w:rFonts w:hint="eastAsia"/>
        </w:rPr>
        <w:t>在极端天气中果断复飞备降的安全决策，该操作获得民航安全典范认证。负面形象占比是</w:t>
      </w:r>
      <w:r>
        <w:rPr>
          <w:rFonts w:hint="eastAsia"/>
        </w:rPr>
        <w:t>3.1%</w:t>
      </w:r>
      <w:r>
        <w:rPr>
          <w:rFonts w:hint="eastAsia"/>
        </w:rPr>
        <w:t>，优化空间主要在于硬件设施升级，提升游客体验。</w:t>
      </w:r>
    </w:p>
    <w:p w14:paraId="11AD4171" w14:textId="77777777" w:rsidR="00650549" w:rsidRDefault="00BD7C21">
      <w:pPr>
        <w:pStyle w:val="4"/>
        <w:numPr>
          <w:ilvl w:val="0"/>
          <w:numId w:val="0"/>
        </w:numPr>
      </w:pPr>
      <w:r>
        <w:rPr>
          <w:rFonts w:hint="eastAsia"/>
        </w:rPr>
        <w:t>5.</w:t>
      </w:r>
      <w:r>
        <w:rPr>
          <w:rFonts w:hint="eastAsia"/>
        </w:rPr>
        <w:t>厦门航空：安全创新服务塑良好形象，降舱纠纷致负面舆情</w:t>
      </w:r>
    </w:p>
    <w:p w14:paraId="326FC75B" w14:textId="77777777" w:rsidR="00650549" w:rsidRDefault="00BD7C21">
      <w:r>
        <w:rPr>
          <w:rFonts w:hint="eastAsia"/>
        </w:rPr>
        <w:t>厦门航空正面占比是</w:t>
      </w:r>
      <w:r>
        <w:rPr>
          <w:rFonts w:hint="eastAsia"/>
        </w:rPr>
        <w:t>33.3%</w:t>
      </w:r>
      <w:r>
        <w:rPr>
          <w:rFonts w:hint="eastAsia"/>
        </w:rPr>
        <w:t>，以安全、创新、贴心的服务等赢得较好的媒介形象。然而厦门航空的负面占比达</w:t>
      </w:r>
      <w:r>
        <w:rPr>
          <w:rFonts w:hint="eastAsia"/>
        </w:rPr>
        <w:t>19.0%</w:t>
      </w:r>
      <w:r>
        <w:rPr>
          <w:rFonts w:hint="eastAsia"/>
        </w:rPr>
        <w:t>，这与其服务不及时有一定关联。如，</w:t>
      </w:r>
      <w:r>
        <w:rPr>
          <w:rFonts w:hint="eastAsia"/>
        </w:rPr>
        <w:t>2025</w:t>
      </w:r>
      <w:r>
        <w:rPr>
          <w:rFonts w:hint="eastAsia"/>
        </w:rPr>
        <w:t>年</w:t>
      </w:r>
      <w:r>
        <w:rPr>
          <w:rFonts w:hint="eastAsia"/>
        </w:rPr>
        <w:t>5</w:t>
      </w:r>
      <w:r>
        <w:rPr>
          <w:rFonts w:hint="eastAsia"/>
        </w:rPr>
        <w:t>月强制给乘客降舱然而并未赔偿，该乘客是网络博主“大熊”，事件发生后在微博平台不断发酵，有损其媒介形象。</w:t>
      </w:r>
    </w:p>
    <w:p w14:paraId="066217EE" w14:textId="77777777" w:rsidR="00650549" w:rsidRDefault="00BD7C21">
      <w:pPr>
        <w:pStyle w:val="4"/>
        <w:numPr>
          <w:ilvl w:val="0"/>
          <w:numId w:val="0"/>
        </w:numPr>
      </w:pPr>
      <w:r>
        <w:rPr>
          <w:rFonts w:hint="eastAsia"/>
        </w:rPr>
        <w:t>6.</w:t>
      </w:r>
      <w:r>
        <w:rPr>
          <w:rFonts w:hint="eastAsia"/>
        </w:rPr>
        <w:t>南方航空：科技赋能塑造多元正面形象，频发失信事件致负面形</w:t>
      </w:r>
      <w:r>
        <w:rPr>
          <w:rFonts w:hint="eastAsia"/>
        </w:rPr>
        <w:t>象崩塌</w:t>
      </w:r>
    </w:p>
    <w:p w14:paraId="412FE36B" w14:textId="77777777" w:rsidR="00650549" w:rsidRDefault="00BD7C21">
      <w:r>
        <w:rPr>
          <w:rFonts w:hint="eastAsia"/>
        </w:rPr>
        <w:t>在正面形象方面，南方航空占比是</w:t>
      </w:r>
      <w:r>
        <w:rPr>
          <w:rFonts w:hint="eastAsia"/>
        </w:rPr>
        <w:t>23.0%</w:t>
      </w:r>
      <w:r>
        <w:rPr>
          <w:rFonts w:hint="eastAsia"/>
        </w:rPr>
        <w:t>，通过多元合作与科技赋能展现航司的积极风貌。在科技方面，推出沉浸式飞行体验、</w:t>
      </w:r>
      <w:r>
        <w:rPr>
          <w:rFonts w:hint="eastAsia"/>
        </w:rPr>
        <w:t>AI</w:t>
      </w:r>
      <w:r>
        <w:rPr>
          <w:rFonts w:hint="eastAsia"/>
        </w:rPr>
        <w:t>值机及无人行李托运等服务，不断进行数字化转型。</w:t>
      </w:r>
    </w:p>
    <w:p w14:paraId="75655746" w14:textId="77777777" w:rsidR="00650549" w:rsidRDefault="00BD7C21">
      <w:r>
        <w:rPr>
          <w:rFonts w:hint="eastAsia"/>
        </w:rPr>
        <w:t>在负面比例方面，南方航空高达</w:t>
      </w:r>
      <w:r>
        <w:rPr>
          <w:rFonts w:hint="eastAsia"/>
        </w:rPr>
        <w:t>63.3%</w:t>
      </w:r>
      <w:r>
        <w:rPr>
          <w:rFonts w:hint="eastAsia"/>
        </w:rPr>
        <w:t>。</w:t>
      </w:r>
      <w:r>
        <w:rPr>
          <w:rFonts w:hint="eastAsia"/>
        </w:rPr>
        <w:t>2025</w:t>
      </w:r>
      <w:r>
        <w:rPr>
          <w:rFonts w:hint="eastAsia"/>
        </w:rPr>
        <w:t>年上半年南方航空频发的恶性事件暴露其系统性失信，媒介形象负面倾向强烈，面临严重的信任危机。在安全层面，</w:t>
      </w:r>
      <w:r>
        <w:rPr>
          <w:rFonts w:hint="eastAsia"/>
        </w:rPr>
        <w:t>2025</w:t>
      </w:r>
      <w:r>
        <w:rPr>
          <w:rFonts w:hint="eastAsia"/>
        </w:rPr>
        <w:t>年</w:t>
      </w:r>
      <w:r>
        <w:rPr>
          <w:rFonts w:hint="eastAsia"/>
        </w:rPr>
        <w:t>1</w:t>
      </w:r>
      <w:r>
        <w:rPr>
          <w:rFonts w:hint="eastAsia"/>
        </w:rPr>
        <w:t>月</w:t>
      </w:r>
      <w:r>
        <w:rPr>
          <w:rFonts w:hint="eastAsia"/>
        </w:rPr>
        <w:t>26</w:t>
      </w:r>
      <w:r>
        <w:rPr>
          <w:rFonts w:hint="eastAsia"/>
        </w:rPr>
        <w:t>日一乘客在</w:t>
      </w:r>
      <w:r>
        <w:rPr>
          <w:rFonts w:hint="eastAsia"/>
        </w:rPr>
        <w:t>CZ6928</w:t>
      </w:r>
      <w:r>
        <w:rPr>
          <w:rFonts w:hint="eastAsia"/>
        </w:rPr>
        <w:t>航班遭遗留废弃针头扎伤后仅获千元赔偿，该事件发生后澎湃新闻、新京报等多家媒体进行报道与跟进，无疑有损其媒介形象，也揭示了该航司漠视健康风险，安全检</w:t>
      </w:r>
      <w:r>
        <w:rPr>
          <w:rFonts w:hint="eastAsia"/>
        </w:rPr>
        <w:t>查不到位的情况；</w:t>
      </w:r>
      <w:r>
        <w:rPr>
          <w:rFonts w:hint="eastAsia"/>
        </w:rPr>
        <w:t>2025</w:t>
      </w:r>
      <w:r>
        <w:rPr>
          <w:rFonts w:hint="eastAsia"/>
        </w:rPr>
        <w:t>年</w:t>
      </w:r>
      <w:r>
        <w:rPr>
          <w:rFonts w:hint="eastAsia"/>
        </w:rPr>
        <w:t>7</w:t>
      </w:r>
      <w:r>
        <w:rPr>
          <w:rFonts w:hint="eastAsia"/>
        </w:rPr>
        <w:t>月</w:t>
      </w:r>
      <w:r>
        <w:rPr>
          <w:rFonts w:hint="eastAsia"/>
        </w:rPr>
        <w:t>1</w:t>
      </w:r>
      <w:r>
        <w:rPr>
          <w:rFonts w:hint="eastAsia"/>
        </w:rPr>
        <w:t>日吉林分公司机长因资质纠纷持刀伤人后坠亡，报道后引发公众对南方航空内部管理失控与心理干预缺失的推测。在服务失信层面，</w:t>
      </w:r>
      <w:r>
        <w:rPr>
          <w:rFonts w:hint="eastAsia"/>
        </w:rPr>
        <w:t>2025</w:t>
      </w:r>
      <w:r>
        <w:rPr>
          <w:rFonts w:hint="eastAsia"/>
        </w:rPr>
        <w:t>年</w:t>
      </w:r>
      <w:r>
        <w:rPr>
          <w:rFonts w:hint="eastAsia"/>
        </w:rPr>
        <w:t>6</w:t>
      </w:r>
      <w:r>
        <w:rPr>
          <w:rFonts w:hint="eastAsia"/>
        </w:rPr>
        <w:t>月</w:t>
      </w:r>
      <w:r>
        <w:rPr>
          <w:rFonts w:hint="eastAsia"/>
        </w:rPr>
        <w:t>11</w:t>
      </w:r>
      <w:r>
        <w:rPr>
          <w:rFonts w:hint="eastAsia"/>
        </w:rPr>
        <w:t>日一乘客预订航班遭起飞前</w:t>
      </w:r>
      <w:r>
        <w:rPr>
          <w:rFonts w:hint="eastAsia"/>
        </w:rPr>
        <w:t>10</w:t>
      </w:r>
      <w:r>
        <w:rPr>
          <w:rFonts w:hint="eastAsia"/>
        </w:rPr>
        <w:t>小时恶意取消，南航拒补差价且推诿责任，乘客将该事件发布于微博平台，引起部分网友对南方航空的偏见。在运营层面，强制网红飞</w:t>
      </w:r>
      <w:r>
        <w:rPr>
          <w:rFonts w:hint="eastAsia"/>
        </w:rPr>
        <w:lastRenderedPageBreak/>
        <w:t>行员删作品压制舆论，加剧公众对其逃避监督的质疑。此类从客舱安全漏洞到服务欺诈、从内部血案到财务崩塌的连环失信，丧失了媒介对其信任也瓦解了消费者信任根基。</w:t>
      </w:r>
    </w:p>
    <w:p w14:paraId="2DF4DA75" w14:textId="77777777" w:rsidR="00650549" w:rsidRDefault="00BD7C21">
      <w:r>
        <w:rPr>
          <w:rFonts w:hint="eastAsia"/>
        </w:rPr>
        <w:t>总体来看，各航空公司在服务和运营方面都有各自的</w:t>
      </w:r>
      <w:r>
        <w:rPr>
          <w:rFonts w:hint="eastAsia"/>
        </w:rPr>
        <w:t>优势与不足。正面媒介形象比例较高的航空公司凭借安全保障、服务创新或文化特色赢得良好口碑，值得其他航空公司借鉴学习。而负面比例较高的航空公司问题涉及安全管理、服务失信等系统性短板，需要正视自身问题，从航班管理、服务质量提升等多方面加以改进，以提高旅客的满意度和忠诚度。航空市场竞争激烈，只有不断发现问题、正视问题、解决问题，才能获得各媒体平台的关注，产出正面报道，形成正向的媒介形象，获得公众的青睐。</w:t>
      </w:r>
    </w:p>
    <w:p w14:paraId="6AE40428" w14:textId="77777777" w:rsidR="00650549" w:rsidRDefault="00BD7C21">
      <w:pPr>
        <w:pStyle w:val="3"/>
        <w:numPr>
          <w:ilvl w:val="0"/>
          <w:numId w:val="0"/>
        </w:numPr>
      </w:pPr>
      <w:r>
        <w:rPr>
          <w:rFonts w:hint="eastAsia"/>
        </w:rPr>
        <w:t>（</w:t>
      </w:r>
      <w:r>
        <w:rPr>
          <w:rFonts w:hint="eastAsia"/>
        </w:rPr>
        <w:t>三）</w:t>
      </w:r>
      <w:r>
        <w:rPr>
          <w:rFonts w:hint="eastAsia"/>
        </w:rPr>
        <w:t>机场的媒介形象分析</w:t>
      </w:r>
    </w:p>
    <w:p w14:paraId="1B41C44E" w14:textId="77777777" w:rsidR="00650549" w:rsidRDefault="00BD7C21">
      <w:r>
        <w:rPr>
          <w:rFonts w:hint="eastAsia"/>
        </w:rPr>
        <w:t>数据显示，情感态度正面比例排名前六的机场为上海虹桥国际机场、上海浦东国际机场、北京大兴</w:t>
      </w:r>
      <w:r>
        <w:rPr>
          <w:rFonts w:hint="eastAsia"/>
        </w:rPr>
        <w:t>国际机场、北京首都国际机场、深圳宝安机场和广州白云国际机场，占比分别为</w:t>
      </w:r>
      <w:r>
        <w:rPr>
          <w:rFonts w:hint="eastAsia"/>
        </w:rPr>
        <w:t>69.4%</w:t>
      </w:r>
      <w:r>
        <w:rPr>
          <w:rFonts w:hint="eastAsia"/>
        </w:rPr>
        <w:t>、</w:t>
      </w:r>
      <w:r>
        <w:rPr>
          <w:rFonts w:hint="eastAsia"/>
        </w:rPr>
        <w:t>65.0%</w:t>
      </w:r>
      <w:r>
        <w:rPr>
          <w:rFonts w:hint="eastAsia"/>
        </w:rPr>
        <w:t>、</w:t>
      </w:r>
      <w:r>
        <w:rPr>
          <w:rFonts w:hint="eastAsia"/>
        </w:rPr>
        <w:t>63.3%</w:t>
      </w:r>
      <w:r>
        <w:rPr>
          <w:rFonts w:hint="eastAsia"/>
        </w:rPr>
        <w:t>、</w:t>
      </w:r>
      <w:r>
        <w:rPr>
          <w:rFonts w:hint="eastAsia"/>
        </w:rPr>
        <w:t>53.1%</w:t>
      </w:r>
      <w:r>
        <w:rPr>
          <w:rFonts w:hint="eastAsia"/>
        </w:rPr>
        <w:t>、</w:t>
      </w:r>
      <w:r>
        <w:rPr>
          <w:rFonts w:hint="eastAsia"/>
        </w:rPr>
        <w:t>52.2%</w:t>
      </w:r>
      <w:r>
        <w:rPr>
          <w:rFonts w:hint="eastAsia"/>
        </w:rPr>
        <w:t>和</w:t>
      </w:r>
      <w:r>
        <w:rPr>
          <w:rFonts w:hint="eastAsia"/>
        </w:rPr>
        <w:t>45.0%</w:t>
      </w:r>
      <w:r>
        <w:rPr>
          <w:rFonts w:hint="eastAsia"/>
        </w:rPr>
        <w:t>。其正面媒介形象主要通过枢纽功能升级、技术创新、文化融合及服务优化等举措塑造，同时部分机场也存在准点率、调度及服务流程等负面问题，需辩证看待。</w:t>
      </w:r>
    </w:p>
    <w:p w14:paraId="15CA4114" w14:textId="77777777" w:rsidR="00650549" w:rsidRDefault="00BD7C21">
      <w:pPr>
        <w:jc w:val="center"/>
      </w:pPr>
      <w:r>
        <w:rPr>
          <w:rFonts w:hint="eastAsia"/>
          <w:noProof/>
        </w:rPr>
        <w:drawing>
          <wp:inline distT="0" distB="0" distL="114300" distR="114300">
            <wp:extent cx="5241290" cy="3054350"/>
            <wp:effectExtent l="0" t="0" r="11430" b="5080"/>
            <wp:docPr id="61" name="图片 61" descr="机场媒介形象（前6）百分比堆积柱状图_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机场媒介形象（前6）百分比堆积柱状图_proc"/>
                    <pic:cNvPicPr>
                      <a:picLocks noChangeAspect="1"/>
                    </pic:cNvPicPr>
                  </pic:nvPicPr>
                  <pic:blipFill>
                    <a:blip r:embed="rId16"/>
                    <a:stretch>
                      <a:fillRect/>
                    </a:stretch>
                  </pic:blipFill>
                  <pic:spPr>
                    <a:xfrm>
                      <a:off x="0" y="0"/>
                      <a:ext cx="5241290" cy="3054350"/>
                    </a:xfrm>
                    <a:prstGeom prst="rect">
                      <a:avLst/>
                    </a:prstGeom>
                  </pic:spPr>
                </pic:pic>
              </a:graphicData>
            </a:graphic>
          </wp:inline>
        </w:drawing>
      </w:r>
    </w:p>
    <w:p w14:paraId="30BC40EF" w14:textId="77777777" w:rsidR="00650549" w:rsidRDefault="00BD7C21">
      <w:r>
        <w:rPr>
          <w:rFonts w:hint="eastAsia"/>
        </w:rPr>
        <w:t>图</w:t>
      </w:r>
      <w:r>
        <w:rPr>
          <w:rFonts w:hint="eastAsia"/>
        </w:rPr>
        <w:t xml:space="preserve">6 </w:t>
      </w:r>
      <w:r>
        <w:rPr>
          <w:rFonts w:hint="eastAsia"/>
        </w:rPr>
        <w:t>各机场媒介形象正面比例排行（取前</w:t>
      </w:r>
      <w:r>
        <w:rPr>
          <w:rFonts w:hint="eastAsia"/>
        </w:rPr>
        <w:t>6</w:t>
      </w:r>
      <w:r>
        <w:rPr>
          <w:rFonts w:hint="eastAsia"/>
        </w:rPr>
        <w:t>名）</w:t>
      </w:r>
    </w:p>
    <w:p w14:paraId="3108238F" w14:textId="77777777" w:rsidR="00650549" w:rsidRDefault="00650549"/>
    <w:p w14:paraId="5474783D" w14:textId="77777777" w:rsidR="00650549" w:rsidRDefault="00BD7C21">
      <w:pPr>
        <w:pStyle w:val="4"/>
        <w:numPr>
          <w:ilvl w:val="0"/>
          <w:numId w:val="0"/>
        </w:numPr>
      </w:pPr>
      <w:r>
        <w:rPr>
          <w:rFonts w:hint="eastAsia"/>
        </w:rPr>
        <w:lastRenderedPageBreak/>
        <w:t>1.</w:t>
      </w:r>
      <w:r>
        <w:rPr>
          <w:rFonts w:hint="eastAsia"/>
        </w:rPr>
        <w:t>上海虹桥国际机场：智慧升级与高效服务，铸就“便民高效”媒介典范</w:t>
      </w:r>
    </w:p>
    <w:p w14:paraId="0B97FC2D" w14:textId="77777777" w:rsidR="00650549" w:rsidRDefault="00BD7C21">
      <w:r>
        <w:rPr>
          <w:rFonts w:hint="eastAsia"/>
        </w:rPr>
        <w:t>上海虹桥国际机场正面比例最高，达到</w:t>
      </w:r>
      <w:r>
        <w:rPr>
          <w:rFonts w:hint="eastAsia"/>
        </w:rPr>
        <w:t>69.4%</w:t>
      </w:r>
      <w:r>
        <w:rPr>
          <w:rFonts w:hint="eastAsia"/>
        </w:rPr>
        <w:t>。此高比例的出现是虹桥国际机场现代化枢纽功能、美学设计与战略地位</w:t>
      </w:r>
      <w:r>
        <w:rPr>
          <w:rFonts w:hint="eastAsia"/>
        </w:rPr>
        <w:t>的综合体现。</w:t>
      </w:r>
      <w:r>
        <w:rPr>
          <w:rFonts w:hint="eastAsia"/>
        </w:rPr>
        <w:t>2025</w:t>
      </w:r>
      <w:r>
        <w:rPr>
          <w:rFonts w:hint="eastAsia"/>
        </w:rPr>
        <w:t>年上半年，机场升级空铁联运服务，实现</w:t>
      </w:r>
      <w:r>
        <w:rPr>
          <w:rFonts w:hint="eastAsia"/>
        </w:rPr>
        <w:t>10</w:t>
      </w:r>
      <w:r>
        <w:rPr>
          <w:rFonts w:hint="eastAsia"/>
        </w:rPr>
        <w:t>分钟高铁转机覆盖</w:t>
      </w:r>
      <w:r>
        <w:rPr>
          <w:rFonts w:hint="eastAsia"/>
        </w:rPr>
        <w:t>13</w:t>
      </w:r>
      <w:r>
        <w:rPr>
          <w:rFonts w:hint="eastAsia"/>
        </w:rPr>
        <w:t>个城市，智慧安检入口通行时间缩短至</w:t>
      </w:r>
      <w:r>
        <w:rPr>
          <w:rFonts w:hint="eastAsia"/>
        </w:rPr>
        <w:t>2</w:t>
      </w:r>
      <w:r>
        <w:rPr>
          <w:rFonts w:hint="eastAsia"/>
        </w:rPr>
        <w:t>分钟，大幅提升了旅客中转效率；同时，市域铁路双枢纽通勤时间缩短至</w:t>
      </w:r>
      <w:r>
        <w:rPr>
          <w:rFonts w:hint="eastAsia"/>
        </w:rPr>
        <w:t>40</w:t>
      </w:r>
      <w:r>
        <w:rPr>
          <w:rFonts w:hint="eastAsia"/>
        </w:rPr>
        <w:t>分钟，解决了周边通勤痛点。暑运期间，机场单日客流创</w:t>
      </w:r>
      <w:r>
        <w:rPr>
          <w:rFonts w:hint="eastAsia"/>
        </w:rPr>
        <w:t>42.1</w:t>
      </w:r>
      <w:r>
        <w:rPr>
          <w:rFonts w:hint="eastAsia"/>
        </w:rPr>
        <w:t>万人次峰值，仍保持高效运行，</w:t>
      </w:r>
      <w:r>
        <w:rPr>
          <w:rFonts w:hint="eastAsia"/>
        </w:rPr>
        <w:t>AI</w:t>
      </w:r>
      <w:r>
        <w:rPr>
          <w:rFonts w:hint="eastAsia"/>
        </w:rPr>
        <w:t>导引服务实现</w:t>
      </w:r>
      <w:r>
        <w:rPr>
          <w:rFonts w:hint="eastAsia"/>
        </w:rPr>
        <w:t>24</w:t>
      </w:r>
      <w:r>
        <w:rPr>
          <w:rFonts w:hint="eastAsia"/>
        </w:rPr>
        <w:t>小时零延误，进一步巩固了公众对其“高效枢纽”的认知。《人民日报》、新华社等主流媒体多次对这些举措进行报道，强化了虹桥机场“便民、高效”的正面媒介形象，公众得到良好的体验后也形成良性口碑传播，如小红书网友“晴天</w:t>
      </w:r>
      <w:proofErr w:type="spellStart"/>
      <w:r>
        <w:rPr>
          <w:rFonts w:hint="eastAsia"/>
        </w:rPr>
        <w:t>bibi</w:t>
      </w:r>
      <w:proofErr w:type="spellEnd"/>
      <w:r>
        <w:rPr>
          <w:rFonts w:hint="eastAsia"/>
        </w:rPr>
        <w:t>机”就</w:t>
      </w:r>
      <w:r>
        <w:rPr>
          <w:rFonts w:hint="eastAsia"/>
        </w:rPr>
        <w:t>直言“虹桥机场真乃我辈机场白月光”该帖子获得了</w:t>
      </w:r>
      <w:r>
        <w:rPr>
          <w:rFonts w:hint="eastAsia"/>
        </w:rPr>
        <w:t>313</w:t>
      </w:r>
      <w:r>
        <w:rPr>
          <w:rFonts w:hint="eastAsia"/>
        </w:rPr>
        <w:t>个点赞，</w:t>
      </w:r>
      <w:r>
        <w:rPr>
          <w:rFonts w:hint="eastAsia"/>
        </w:rPr>
        <w:t>67</w:t>
      </w:r>
      <w:r>
        <w:rPr>
          <w:rFonts w:hint="eastAsia"/>
        </w:rPr>
        <w:t>条评论，对虹桥机场媒介形象起到了很好的正面塑造作用。</w:t>
      </w:r>
    </w:p>
    <w:p w14:paraId="393B2414" w14:textId="77777777" w:rsidR="00650549" w:rsidRDefault="00BD7C21">
      <w:r>
        <w:rPr>
          <w:rFonts w:hint="eastAsia"/>
        </w:rPr>
        <w:t>其负面占比为</w:t>
      </w:r>
      <w:r>
        <w:rPr>
          <w:rFonts w:hint="eastAsia"/>
        </w:rPr>
        <w:t>5.4%</w:t>
      </w:r>
      <w:r>
        <w:rPr>
          <w:rFonts w:hint="eastAsia"/>
        </w:rPr>
        <w:t>，多属细节管理疏漏，整体风险可控。</w:t>
      </w:r>
    </w:p>
    <w:p w14:paraId="1F47ECD9" w14:textId="77777777" w:rsidR="00650549" w:rsidRDefault="00BD7C21">
      <w:pPr>
        <w:pStyle w:val="4"/>
        <w:numPr>
          <w:ilvl w:val="0"/>
          <w:numId w:val="0"/>
        </w:numPr>
      </w:pPr>
      <w:r>
        <w:rPr>
          <w:rFonts w:hint="eastAsia"/>
        </w:rPr>
        <w:t>2.</w:t>
      </w:r>
      <w:r>
        <w:rPr>
          <w:rFonts w:hint="eastAsia"/>
        </w:rPr>
        <w:t>上海浦东国际机场：智慧服务全覆盖，文化输出强赋能，打造“国际超级枢纽”形象</w:t>
      </w:r>
    </w:p>
    <w:p w14:paraId="2644092C" w14:textId="77777777" w:rsidR="00650549" w:rsidRDefault="00BD7C21">
      <w:r>
        <w:rPr>
          <w:rFonts w:hint="eastAsia"/>
        </w:rPr>
        <w:t>上海浦东国际机场以</w:t>
      </w:r>
      <w:r>
        <w:rPr>
          <w:rFonts w:hint="eastAsia"/>
        </w:rPr>
        <w:t>65.0%</w:t>
      </w:r>
      <w:r>
        <w:rPr>
          <w:rFonts w:hint="eastAsia"/>
        </w:rPr>
        <w:t>的正面比例紧随其后，其形象构建依托于智能化服务与文化赋能双重优势。机场内刷脸通关、自助值机等智慧设施覆盖全流程，旅客出行便利性显著提升；同时，通过“国博号”主题航班搭载国博文物及文创产品，将中华文明与航空出行结合，借助东航航线网络走向世界，激发了公众的文化认同。央视网、新浪财经等媒体通过“国博号”专题报道，突出了浦东机场“智能、文化”的双重优势，塑造了“国际超级枢纽”的正面形象，增强公众认同。其负面占比为</w:t>
      </w:r>
      <w:r>
        <w:rPr>
          <w:rFonts w:hint="eastAsia"/>
        </w:rPr>
        <w:t>11.8%</w:t>
      </w:r>
      <w:r>
        <w:rPr>
          <w:rFonts w:hint="eastAsia"/>
        </w:rPr>
        <w:t>，主要集中于服务环节。</w:t>
      </w:r>
    </w:p>
    <w:p w14:paraId="6C1D97A8" w14:textId="77777777" w:rsidR="00650549" w:rsidRDefault="00BD7C21">
      <w:pPr>
        <w:pStyle w:val="4"/>
        <w:numPr>
          <w:ilvl w:val="0"/>
          <w:numId w:val="0"/>
        </w:numPr>
      </w:pPr>
      <w:r>
        <w:rPr>
          <w:rFonts w:hint="eastAsia"/>
        </w:rPr>
        <w:t>3.</w:t>
      </w:r>
      <w:r>
        <w:rPr>
          <w:rFonts w:hint="eastAsia"/>
        </w:rPr>
        <w:t>北京大兴国际机场：设计驱动效率，“新国</w:t>
      </w:r>
      <w:r>
        <w:rPr>
          <w:rFonts w:hint="eastAsia"/>
        </w:rPr>
        <w:t>门”展文化与出行新体验​</w:t>
      </w:r>
    </w:p>
    <w:p w14:paraId="7B2E2B33" w14:textId="77777777" w:rsidR="00650549" w:rsidRDefault="00BD7C21">
      <w:r>
        <w:rPr>
          <w:rFonts w:hint="eastAsia"/>
        </w:rPr>
        <w:t>北京大兴国际机场以</w:t>
      </w:r>
      <w:r>
        <w:rPr>
          <w:rFonts w:hint="eastAsia"/>
        </w:rPr>
        <w:t>63.3%</w:t>
      </w:r>
      <w:r>
        <w:rPr>
          <w:rFonts w:hint="eastAsia"/>
        </w:rPr>
        <w:t>的正面比例位列第三，源于革新设计的视觉冲击与全流程效率的提升。“凤凰展翅”的建筑设计及“空间开阔、标识清晰”的极致体验，成为旅客高频好评点；同时，机场值机－安检－登机全流程步行效率全球领先，配合“穿越时空的中国”数字展等丰富的商业设施，兼顾功能与体验感。</w:t>
      </w:r>
      <w:r>
        <w:rPr>
          <w:rFonts w:hint="eastAsia"/>
        </w:rPr>
        <w:lastRenderedPageBreak/>
        <w:t>新华社曾开展“新国门”专题报道，强调了大兴机场“设计驱动效率”的形象。其负面占比为</w:t>
      </w:r>
      <w:r>
        <w:rPr>
          <w:rFonts w:hint="eastAsia"/>
        </w:rPr>
        <w:t>7.8%</w:t>
      </w:r>
      <w:r>
        <w:rPr>
          <w:rFonts w:hint="eastAsia"/>
        </w:rPr>
        <w:t>，因管理服务缺陷引发多起旅客投诉，除此外，交通接驳问题以及极端天气应对情况也遭到诟病。</w:t>
      </w:r>
    </w:p>
    <w:p w14:paraId="541DB9A8" w14:textId="77777777" w:rsidR="00650549" w:rsidRDefault="00BD7C21">
      <w:pPr>
        <w:pStyle w:val="4"/>
        <w:numPr>
          <w:ilvl w:val="0"/>
          <w:numId w:val="0"/>
        </w:numPr>
      </w:pPr>
      <w:r>
        <w:rPr>
          <w:rFonts w:hint="eastAsia"/>
        </w:rPr>
        <w:t>4.</w:t>
      </w:r>
      <w:r>
        <w:rPr>
          <w:rFonts w:hint="eastAsia"/>
        </w:rPr>
        <w:t>北京首都国际机场：传统</w:t>
      </w:r>
      <w:r>
        <w:rPr>
          <w:rFonts w:hint="eastAsia"/>
        </w:rPr>
        <w:t>枢纽稳守高端航线，服务争议折损口碑​</w:t>
      </w:r>
    </w:p>
    <w:p w14:paraId="2E0C1281" w14:textId="77777777" w:rsidR="00650549" w:rsidRDefault="00BD7C21">
      <w:r>
        <w:rPr>
          <w:rFonts w:hint="eastAsia"/>
        </w:rPr>
        <w:t>北京首都国际机场以</w:t>
      </w:r>
      <w:r>
        <w:rPr>
          <w:rFonts w:hint="eastAsia"/>
        </w:rPr>
        <w:t>53.1%</w:t>
      </w:r>
      <w:r>
        <w:rPr>
          <w:rFonts w:hint="eastAsia"/>
        </w:rPr>
        <w:t>正面比例排名第四。北京首都国际机场其优势在于传统运营经验的积累与洲际航线的巩固，作为中国门户机场，首都机场拥有全球最大单体航站楼</w:t>
      </w:r>
      <w:r>
        <w:rPr>
          <w:rFonts w:hint="eastAsia"/>
        </w:rPr>
        <w:t>T3</w:t>
      </w:r>
      <w:r>
        <w:rPr>
          <w:rFonts w:hint="eastAsia"/>
        </w:rPr>
        <w:t>及成熟的洲际航线网络；在与大兴机场的“双枢纽”协同中，侧重发挥外航合作优势，持续巩固面向高端旅客的洲际航线基石地位。这些优势通过《中国民航报》等行业媒体报道，强化了首都机场“传统枢纽、高端航线”的正面形象。其负面比例是</w:t>
      </w:r>
      <w:r>
        <w:rPr>
          <w:rFonts w:hint="eastAsia"/>
        </w:rPr>
        <w:t>10.0%</w:t>
      </w:r>
      <w:r>
        <w:rPr>
          <w:rFonts w:hint="eastAsia"/>
        </w:rPr>
        <w:t>，因设施缺陷与服务管理而引发多起争议，如</w:t>
      </w:r>
      <w:r>
        <w:rPr>
          <w:rFonts w:hint="eastAsia"/>
        </w:rPr>
        <w:t>2025</w:t>
      </w:r>
      <w:r>
        <w:rPr>
          <w:rFonts w:hint="eastAsia"/>
        </w:rPr>
        <w:t>年</w:t>
      </w:r>
      <w:r>
        <w:rPr>
          <w:rFonts w:hint="eastAsia"/>
        </w:rPr>
        <w:t>4</w:t>
      </w:r>
      <w:r>
        <w:rPr>
          <w:rFonts w:hint="eastAsia"/>
        </w:rPr>
        <w:t>月，地勤人员被曝粗暴对待老年旅客，</w:t>
      </w:r>
      <w:r>
        <w:rPr>
          <w:rFonts w:hint="eastAsia"/>
        </w:rPr>
        <w:t>引发舆论对特殊群体服务规范的质疑。</w:t>
      </w:r>
    </w:p>
    <w:p w14:paraId="281CDC48" w14:textId="77777777" w:rsidR="00650549" w:rsidRDefault="00BD7C21">
      <w:pPr>
        <w:pStyle w:val="4"/>
        <w:numPr>
          <w:ilvl w:val="0"/>
          <w:numId w:val="0"/>
        </w:numPr>
      </w:pPr>
      <w:r>
        <w:rPr>
          <w:rFonts w:hint="eastAsia"/>
        </w:rPr>
        <w:t>5.</w:t>
      </w:r>
      <w:r>
        <w:rPr>
          <w:rFonts w:hint="eastAsia"/>
        </w:rPr>
        <w:t>深圳宝安国际机场：科技赋能活力凸显，调度顽疾拉低口碑</w:t>
      </w:r>
    </w:p>
    <w:p w14:paraId="43CCED1C" w14:textId="77777777" w:rsidR="00650549" w:rsidRDefault="00BD7C21">
      <w:r>
        <w:rPr>
          <w:rFonts w:hint="eastAsia"/>
        </w:rPr>
        <w:t>深圳宝安国际机场以</w:t>
      </w:r>
      <w:r>
        <w:rPr>
          <w:rFonts w:hint="eastAsia"/>
        </w:rPr>
        <w:t>52.2%</w:t>
      </w:r>
      <w:r>
        <w:rPr>
          <w:rFonts w:hint="eastAsia"/>
        </w:rPr>
        <w:t>的正面比例排名第五。得益于其科技赋能与年轻化区位优势。该机场依托科技赋能，创新应用卫星厅</w:t>
      </w:r>
      <w:r>
        <w:rPr>
          <w:rFonts w:hint="eastAsia"/>
        </w:rPr>
        <w:t>+</w:t>
      </w:r>
      <w:r>
        <w:rPr>
          <w:rFonts w:hint="eastAsia"/>
        </w:rPr>
        <w:t>自动驾驶摆渡车系统，提升了旅客出行体验；同时，紧邻前海自贸区的区位优势，吸引了大量商务客流，国际货运能力（尤其电子产品）突出，数字化服务覆盖全流程，展现了“年轻化、科技化”的机场活力。在新浪财经、</w:t>
      </w:r>
      <w:r>
        <w:rPr>
          <w:rFonts w:hint="eastAsia"/>
        </w:rPr>
        <w:t>21</w:t>
      </w:r>
      <w:r>
        <w:rPr>
          <w:rFonts w:hint="eastAsia"/>
        </w:rPr>
        <w:t>世纪经济报道等媒体的“科技机场”专题报道中，能明显体现宝安机场“创新驱动、活力十足”的正面形象。</w:t>
      </w:r>
    </w:p>
    <w:p w14:paraId="2FBFAC1D" w14:textId="77777777" w:rsidR="00650549" w:rsidRDefault="00BD7C21">
      <w:r>
        <w:rPr>
          <w:rFonts w:hint="eastAsia"/>
        </w:rPr>
        <w:t>在</w:t>
      </w:r>
      <w:r>
        <w:rPr>
          <w:rFonts w:hint="eastAsia"/>
        </w:rPr>
        <w:t>负面比例方面，深圳宝安国际机场最高，达</w:t>
      </w:r>
      <w:r>
        <w:rPr>
          <w:rFonts w:hint="eastAsia"/>
        </w:rPr>
        <w:t>17.4%</w:t>
      </w:r>
      <w:r>
        <w:rPr>
          <w:rFonts w:hint="eastAsia"/>
        </w:rPr>
        <w:t>。其负面形象主要源于调度问题及服务流程的漏洞。机场长期结构性缺陷如“航站楼步行距离过长”的设计缺陷自</w:t>
      </w:r>
      <w:r>
        <w:rPr>
          <w:rFonts w:hint="eastAsia"/>
        </w:rPr>
        <w:t>2023</w:t>
      </w:r>
      <w:r>
        <w:rPr>
          <w:rFonts w:hint="eastAsia"/>
        </w:rPr>
        <w:t>年起持续引发网友吐槽，至</w:t>
      </w:r>
      <w:r>
        <w:rPr>
          <w:rFonts w:hint="eastAsia"/>
        </w:rPr>
        <w:t>2025</w:t>
      </w:r>
      <w:r>
        <w:rPr>
          <w:rFonts w:hint="eastAsia"/>
        </w:rPr>
        <w:t>年仍未解决，极大地影响了旅客的出行体验，经网友自主发帖后很容易损害机场的媒介形象。且在</w:t>
      </w:r>
      <w:r>
        <w:rPr>
          <w:rFonts w:hint="eastAsia"/>
        </w:rPr>
        <w:t>2025</w:t>
      </w:r>
      <w:r>
        <w:rPr>
          <w:rFonts w:hint="eastAsia"/>
        </w:rPr>
        <w:t>年</w:t>
      </w:r>
      <w:r>
        <w:rPr>
          <w:rFonts w:hint="eastAsia"/>
        </w:rPr>
        <w:t>8</w:t>
      </w:r>
      <w:r>
        <w:rPr>
          <w:rFonts w:hint="eastAsia"/>
        </w:rPr>
        <w:t>月</w:t>
      </w:r>
      <w:r>
        <w:rPr>
          <w:rFonts w:hint="eastAsia"/>
        </w:rPr>
        <w:t>CA7960</w:t>
      </w:r>
      <w:r>
        <w:rPr>
          <w:rFonts w:hint="eastAsia"/>
        </w:rPr>
        <w:t>航班硬控旅客</w:t>
      </w:r>
      <w:r>
        <w:rPr>
          <w:rFonts w:hint="eastAsia"/>
        </w:rPr>
        <w:t>5</w:t>
      </w:r>
      <w:r>
        <w:rPr>
          <w:rFonts w:hint="eastAsia"/>
        </w:rPr>
        <w:t>小时等事件，通过澎湃新闻、新京报等媒体报道，强化其“全国准点率垫底”的负面标签。</w:t>
      </w:r>
    </w:p>
    <w:p w14:paraId="7B278E17" w14:textId="77777777" w:rsidR="00650549" w:rsidRDefault="00BD7C21">
      <w:pPr>
        <w:jc w:val="center"/>
      </w:pPr>
      <w:r>
        <w:rPr>
          <w:rFonts w:hint="eastAsia"/>
          <w:noProof/>
        </w:rPr>
        <w:lastRenderedPageBreak/>
        <w:drawing>
          <wp:inline distT="0" distB="0" distL="114300" distR="114300">
            <wp:extent cx="1784985" cy="3686810"/>
            <wp:effectExtent l="0" t="0" r="3175" b="1270"/>
            <wp:docPr id="62" name="图片 62" descr="深圳宝安机场负面评价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深圳宝安机场负面评价图"/>
                    <pic:cNvPicPr>
                      <a:picLocks noChangeAspect="1"/>
                    </pic:cNvPicPr>
                  </pic:nvPicPr>
                  <pic:blipFill>
                    <a:blip r:embed="rId17"/>
                    <a:stretch>
                      <a:fillRect/>
                    </a:stretch>
                  </pic:blipFill>
                  <pic:spPr>
                    <a:xfrm>
                      <a:off x="0" y="0"/>
                      <a:ext cx="1784985" cy="3686810"/>
                    </a:xfrm>
                    <a:prstGeom prst="rect">
                      <a:avLst/>
                    </a:prstGeom>
                  </pic:spPr>
                </pic:pic>
              </a:graphicData>
            </a:graphic>
          </wp:inline>
        </w:drawing>
      </w:r>
    </w:p>
    <w:p w14:paraId="5BE3D254" w14:textId="77777777" w:rsidR="00650549" w:rsidRDefault="00650549"/>
    <w:p w14:paraId="3FF4AB83" w14:textId="77777777" w:rsidR="00650549" w:rsidRDefault="00BD7C21">
      <w:pPr>
        <w:jc w:val="center"/>
      </w:pPr>
      <w:r>
        <w:rPr>
          <w:rFonts w:hint="eastAsia"/>
        </w:rPr>
        <w:t>图</w:t>
      </w:r>
      <w:r>
        <w:rPr>
          <w:rFonts w:hint="eastAsia"/>
        </w:rPr>
        <w:t xml:space="preserve">7 </w:t>
      </w:r>
      <w:r>
        <w:rPr>
          <w:rFonts w:hint="eastAsia"/>
        </w:rPr>
        <w:t>网友吐槽深圳宝安机场帖子</w:t>
      </w:r>
    </w:p>
    <w:p w14:paraId="2AB4F9ED" w14:textId="77777777" w:rsidR="00650549" w:rsidRDefault="00650549"/>
    <w:p w14:paraId="1FD4831E" w14:textId="77777777" w:rsidR="00650549" w:rsidRDefault="00BD7C21">
      <w:pPr>
        <w:pStyle w:val="4"/>
        <w:numPr>
          <w:ilvl w:val="0"/>
          <w:numId w:val="0"/>
        </w:numPr>
      </w:pPr>
      <w:r>
        <w:rPr>
          <w:rFonts w:hint="eastAsia"/>
        </w:rPr>
        <w:t>6.</w:t>
      </w:r>
      <w:r>
        <w:rPr>
          <w:rFonts w:hint="eastAsia"/>
        </w:rPr>
        <w:t>广州白云国际机场：交通枢纽优势显著，安全服务短板突出</w:t>
      </w:r>
    </w:p>
    <w:p w14:paraId="2CD3EC66" w14:textId="77777777" w:rsidR="00650549" w:rsidRDefault="00BD7C21">
      <w:r>
        <w:rPr>
          <w:rFonts w:hint="eastAsia"/>
        </w:rPr>
        <w:t>广州白云国际机场以</w:t>
      </w:r>
      <w:r>
        <w:rPr>
          <w:rFonts w:hint="eastAsia"/>
        </w:rPr>
        <w:t>45.0%</w:t>
      </w:r>
      <w:r>
        <w:rPr>
          <w:rFonts w:hint="eastAsia"/>
        </w:rPr>
        <w:t>的正面比例排名第六。其核心优势则在于高效的地面交通网络与国际中转效率。机场蝉联“驾车最热门机场”称号，可快速衔接珠三角城市群，是华南地区的综合交通枢纽。</w:t>
      </w:r>
    </w:p>
    <w:p w14:paraId="69409293" w14:textId="77777777" w:rsidR="00650549" w:rsidRDefault="00BD7C21">
      <w:r>
        <w:rPr>
          <w:rFonts w:hint="eastAsia"/>
        </w:rPr>
        <w:t>广州白云机场以</w:t>
      </w:r>
      <w:r>
        <w:rPr>
          <w:rFonts w:hint="eastAsia"/>
        </w:rPr>
        <w:t>15.0%</w:t>
      </w:r>
      <w:r>
        <w:rPr>
          <w:rFonts w:hint="eastAsia"/>
        </w:rPr>
        <w:t>的负面态度比例紧随深圳宝安机场之后。其负面形象主要源于安全漏洞与服务流程的失序。</w:t>
      </w:r>
      <w:r>
        <w:rPr>
          <w:rFonts w:hint="eastAsia"/>
        </w:rPr>
        <w:t>2025</w:t>
      </w:r>
      <w:r>
        <w:rPr>
          <w:rFonts w:hint="eastAsia"/>
        </w:rPr>
        <w:t>年</w:t>
      </w:r>
      <w:r>
        <w:rPr>
          <w:rFonts w:hint="eastAsia"/>
        </w:rPr>
        <w:t>5</w:t>
      </w:r>
      <w:r>
        <w:rPr>
          <w:rFonts w:hint="eastAsia"/>
        </w:rPr>
        <w:t>月</w:t>
      </w:r>
      <w:r>
        <w:rPr>
          <w:rFonts w:hint="eastAsia"/>
        </w:rPr>
        <w:t>7</w:t>
      </w:r>
      <w:r>
        <w:rPr>
          <w:rFonts w:hint="eastAsia"/>
        </w:rPr>
        <w:t>日，受深圳雷暴连锁影响，白云机场启动延误蓝色响应后，出租车调度系统失控，司机以“车没电”为由拒载短途乘客并索要高价，遭交通部门立案查处。此外，</w:t>
      </w:r>
      <w:r>
        <w:rPr>
          <w:rFonts w:hint="eastAsia"/>
        </w:rPr>
        <w:t>T1</w:t>
      </w:r>
      <w:r>
        <w:rPr>
          <w:rFonts w:hint="eastAsia"/>
        </w:rPr>
        <w:t>航站楼被批“出租车管理设计反人类”，网约车服务被评为“全国到达体验最差”这些操作引</w:t>
      </w:r>
      <w:r>
        <w:rPr>
          <w:rFonts w:hint="eastAsia"/>
        </w:rPr>
        <w:t>起《南方都市报》等媒体报道，同时也登上了微博热搜，强化了白云机场“安全漏洞、服务失序”的负面形象。</w:t>
      </w:r>
    </w:p>
    <w:p w14:paraId="189EE4B8" w14:textId="77777777" w:rsidR="00650549" w:rsidRDefault="00BD7C21">
      <w:r>
        <w:rPr>
          <w:rFonts w:hint="eastAsia"/>
        </w:rPr>
        <w:t>总体来看，各机场在服务和运营方面均展现出各自的优势与不足。正面媒介形象比例较高的机场，凭借枢纽功能的持续优化、智能化服务的普及、文化特色的创新融合或地面交通的高效衔接，赢得了公众与媒体的广泛认可，其经验为其</w:t>
      </w:r>
      <w:r>
        <w:rPr>
          <w:rFonts w:hint="eastAsia"/>
        </w:rPr>
        <w:lastRenderedPageBreak/>
        <w:t>他机场提供了可借鉴的发展路径。然而，负面比例较高的机场，如深圳宝安、广州白云等，暴露出准点率与调度管理、安全与服务流程等系统性短板，这些问题不仅影响了旅客的实际体验，更通过媒体报道加剧了公众质疑，亟需从管理</w:t>
      </w:r>
      <w:r>
        <w:rPr>
          <w:rFonts w:hint="eastAsia"/>
        </w:rPr>
        <w:t>机制、服务流程、技术升级等多维度进行针对性改进。</w:t>
      </w:r>
    </w:p>
    <w:p w14:paraId="7907201A" w14:textId="77777777" w:rsidR="00650549" w:rsidRDefault="00650549"/>
    <w:p w14:paraId="0343B6FD" w14:textId="77777777" w:rsidR="00650549" w:rsidRDefault="00BD7C21">
      <w:pPr>
        <w:pStyle w:val="2"/>
        <w:ind w:left="0" w:firstLine="0"/>
      </w:pPr>
      <w:r>
        <w:rPr>
          <w:rFonts w:hint="eastAsia"/>
        </w:rPr>
        <w:t>七</w:t>
      </w:r>
      <w:r>
        <w:rPr>
          <w:rFonts w:hint="eastAsia"/>
        </w:rPr>
        <w:t>、</w:t>
      </w:r>
      <w:r>
        <w:rPr>
          <w:rFonts w:hint="eastAsia"/>
        </w:rPr>
        <w:t>结论与建议</w:t>
      </w:r>
    </w:p>
    <w:p w14:paraId="70D23EC2" w14:textId="77777777" w:rsidR="00650549" w:rsidRDefault="00BD7C21">
      <w:r>
        <w:rPr>
          <w:rFonts w:hint="eastAsia"/>
        </w:rPr>
        <w:t>综合本次舆情分析，</w:t>
      </w:r>
      <w:r>
        <w:rPr>
          <w:rFonts w:hint="eastAsia"/>
        </w:rPr>
        <w:t>2020</w:t>
      </w:r>
      <w:r>
        <w:rPr>
          <w:rFonts w:hint="eastAsia"/>
        </w:rPr>
        <w:t>—</w:t>
      </w:r>
      <w:r>
        <w:rPr>
          <w:rFonts w:hint="eastAsia"/>
        </w:rPr>
        <w:t>2025</w:t>
      </w:r>
      <w:r>
        <w:rPr>
          <w:rFonts w:hint="eastAsia"/>
        </w:rPr>
        <w:t>年间与</w:t>
      </w:r>
      <w:r>
        <w:rPr>
          <w:rFonts w:hint="eastAsia"/>
        </w:rPr>
        <w:t>2025</w:t>
      </w:r>
      <w:r>
        <w:rPr>
          <w:rFonts w:hint="eastAsia"/>
        </w:rPr>
        <w:t>上半年间，中国铁路与航空系统的媒介形象均呈差异化积极态势，但也各自面临挑战。铁路系统形象呈“正面主导、中性支撑、负面局部存在”特征，反映了技术与服务成效；而航空系统整体处于“中立偏正面”舆论环境，在服务创新、技术应用、枢纽建设等方面获公众认可。</w:t>
      </w:r>
    </w:p>
    <w:p w14:paraId="2B84C409" w14:textId="77777777" w:rsidR="00650549" w:rsidRDefault="00BD7C21">
      <w:r>
        <w:rPr>
          <w:rFonts w:hint="eastAsia"/>
        </w:rPr>
        <w:t>然而，两大系统在运营管理中均暴露出待改进领域。铁路方面，各局形象建设差异化明显：青藏、昆明局凭借技术和服务优势树立标杆，上海、广州局则面临较大形象提升压力。航空系统的挑战更为严峻：部分航司在安全、诚信、运营上暴露严重问题，极大损害行业形象；机场方面，尽管头部枢纽出色，但行业整体在服务细节与应急能力上仍参差不齐。</w:t>
      </w:r>
    </w:p>
    <w:p w14:paraId="28698BF4" w14:textId="77777777" w:rsidR="00650549" w:rsidRDefault="00BD7C21">
      <w:r>
        <w:rPr>
          <w:rFonts w:hint="eastAsia"/>
        </w:rPr>
        <w:t>传播层面，两大系统均需适应深刻变化的媒介环境。铁路已形成短视频与社交平台主导的多元协同格局。航空业数据则凸显，媒介变化对形象传播的即时性、可视化提出更高要求，精准触达公众成为关键。值得注意的是，铁路</w:t>
      </w:r>
      <w:r>
        <w:rPr>
          <w:rFonts w:hint="eastAsia"/>
        </w:rPr>
        <w:t>历史数据显示，媒体影响力与区域经济发展不直接相关，这表明两大系统各单位在现有资源条件下均具有提升媒介形象的潜力。</w:t>
      </w:r>
    </w:p>
    <w:p w14:paraId="78FFC6FD" w14:textId="77777777" w:rsidR="00650549" w:rsidRDefault="00BD7C21">
      <w:r>
        <w:rPr>
          <w:rFonts w:hint="eastAsia"/>
        </w:rPr>
        <w:t>基于以上发现，建议铁路系统与航空系统从以下几个维度进一步完善形象建设：</w:t>
      </w:r>
    </w:p>
    <w:p w14:paraId="7C26A4E8" w14:textId="77777777" w:rsidR="00650549" w:rsidRDefault="00BD7C21">
      <w:pPr>
        <w:numPr>
          <w:ilvl w:val="0"/>
          <w:numId w:val="3"/>
        </w:numPr>
      </w:pPr>
      <w:r>
        <w:rPr>
          <w:rFonts w:hint="eastAsia"/>
        </w:rPr>
        <w:t>传播策略：从“被动应对”转向“主动引领”，构建多维立体形象。</w:t>
      </w:r>
    </w:p>
    <w:p w14:paraId="5B7B59F8" w14:textId="77777777" w:rsidR="00650549" w:rsidRDefault="00BD7C21">
      <w:r>
        <w:rPr>
          <w:rFonts w:hint="eastAsia"/>
        </w:rPr>
        <w:t>两大交通系统都应深化传播管理，实现从信息发布到价值引领的转变。</w:t>
      </w:r>
    </w:p>
    <w:p w14:paraId="543CB0A9" w14:textId="77777777" w:rsidR="00650549" w:rsidRDefault="00BD7C21">
      <w:r>
        <w:rPr>
          <w:rFonts w:hint="eastAsia"/>
        </w:rPr>
        <w:t>一方面，坚持主流媒体定调、新媒体塑形。铁路系统应继续深化与主流媒体的合作，通过专题报道、政策解读等提升正面信息效能，并将中性基础服务信息转化为形象建设素材。同时，两大系统均需推进社交媒体的精细化运营，</w:t>
      </w:r>
      <w:r>
        <w:rPr>
          <w:rFonts w:hint="eastAsia"/>
        </w:rPr>
        <w:t>借鉴中西部铁路局的成功经验，建立官方账号与员工自媒体协同的传播矩阵，并加强话题设置与公众互动。航空业可在此基础上，通过“虚拟机场漫游”“航空工程师的一天”直播等新颖形式，将专业内容可视化、趣味化，主动设置议程。</w:t>
      </w:r>
    </w:p>
    <w:p w14:paraId="7824E76E" w14:textId="77777777" w:rsidR="00650549" w:rsidRDefault="00BD7C21">
      <w:r>
        <w:rPr>
          <w:rFonts w:hint="eastAsia"/>
        </w:rPr>
        <w:t>另一方面，打造情感</w:t>
      </w:r>
      <w:r>
        <w:rPr>
          <w:rFonts w:hint="eastAsia"/>
        </w:rPr>
        <w:t>IP</w:t>
      </w:r>
      <w:r>
        <w:rPr>
          <w:rFonts w:hint="eastAsia"/>
        </w:rPr>
        <w:t>化矩阵。铁路系统应充分发挥各局特色，如强化青藏局的“技术标杆”和昆明局的“跨境服务”品牌，培育独特标识。航空业则可</w:t>
      </w:r>
      <w:r>
        <w:rPr>
          <w:rFonts w:hint="eastAsia"/>
        </w:rPr>
        <w:lastRenderedPageBreak/>
        <w:t>通过“机组服务之星”评选、暖心故事微纪录片等第一人称叙事，以及发起“航空文化共创计划”，将旅客的原创内容转化为传播素材，以此增强公众的情感共鸣与行业认同。</w:t>
      </w:r>
    </w:p>
    <w:p w14:paraId="70AEC42A" w14:textId="77777777" w:rsidR="00650549" w:rsidRDefault="00BD7C21">
      <w:r>
        <w:rPr>
          <w:rFonts w:hint="eastAsia"/>
        </w:rPr>
        <w:t>二、</w:t>
      </w:r>
      <w:r>
        <w:rPr>
          <w:rFonts w:hint="eastAsia"/>
        </w:rPr>
        <w:t xml:space="preserve"> </w:t>
      </w:r>
      <w:r>
        <w:rPr>
          <w:rFonts w:hint="eastAsia"/>
        </w:rPr>
        <w:t>运营优化：从“痛点治理”到“细节普惠”，重塑可信服务体验</w:t>
      </w:r>
    </w:p>
    <w:p w14:paraId="03EEB269" w14:textId="77777777" w:rsidR="00650549" w:rsidRDefault="00BD7C21">
      <w:r>
        <w:rPr>
          <w:rFonts w:hint="eastAsia"/>
        </w:rPr>
        <w:t>要实现从被动“痛点治理”到主动“体验普惠”的转变，两大系统必须直面运营痛点，并以精细化管理重建信任。</w:t>
      </w:r>
    </w:p>
    <w:p w14:paraId="5DA82301" w14:textId="77777777" w:rsidR="00650549" w:rsidRDefault="00BD7C21">
      <w:r>
        <w:rPr>
          <w:rFonts w:hint="eastAsia"/>
        </w:rPr>
        <w:t>针对航空业暴露的安全与诚信问题，建议从“痛点治理”入手</w:t>
      </w:r>
      <w:r>
        <w:rPr>
          <w:rFonts w:hint="eastAsia"/>
        </w:rPr>
        <w:t>。例如，通过直播飞机检修、推出“客舱安全自查指南”短视频，将安全管理转化为可感知的细节；同时，推行旅客服务信用积分和双向承诺书，明确航班变动补偿规则，倒逼行业自律。</w:t>
      </w:r>
    </w:p>
    <w:p w14:paraId="289D5317" w14:textId="77777777" w:rsidR="00650549" w:rsidRDefault="00BD7C21">
      <w:r>
        <w:rPr>
          <w:rFonts w:hint="eastAsia"/>
        </w:rPr>
        <w:t>在服务体验提升上，应实现“枢纽引领”与“细节普惠”的结合。头部枢纽机场可试点“全流程无感通行”和“智能需求响应终端”提升效率。而非枢纽机场及铁路系统，则应在“普惠”上下功夫，如设立“银发旅客服务专岗”，或为听障、视障旅客提供包含手语翻译、盲文指引的“无障碍出行包”，确保服务细节的全面覆盖。航空业还可试点“航线目的地生活预体验包”、行李智能定位等</w:t>
      </w:r>
      <w:r>
        <w:rPr>
          <w:rFonts w:hint="eastAsia"/>
        </w:rPr>
        <w:t>特色服务，实现差异化竞争。</w:t>
      </w:r>
    </w:p>
    <w:p w14:paraId="3096AE01" w14:textId="77777777" w:rsidR="00650549" w:rsidRDefault="00BD7C21">
      <w:r>
        <w:rPr>
          <w:rFonts w:hint="eastAsia"/>
        </w:rPr>
        <w:t>三、</w:t>
      </w:r>
      <w:r>
        <w:rPr>
          <w:rFonts w:hint="eastAsia"/>
        </w:rPr>
        <w:t xml:space="preserve"> </w:t>
      </w:r>
      <w:r>
        <w:rPr>
          <w:rFonts w:hint="eastAsia"/>
        </w:rPr>
        <w:t>系统治理：从“分散应对”到“闭环管理”，构筑长效治理机制</w:t>
      </w:r>
    </w:p>
    <w:p w14:paraId="7BCB2142" w14:textId="77777777" w:rsidR="00650549" w:rsidRDefault="00BD7C21">
      <w:r>
        <w:rPr>
          <w:rFonts w:hint="eastAsia"/>
        </w:rPr>
        <w:t>最后，两大系统均需建立系统化的形象与舆情管理机制。</w:t>
      </w:r>
    </w:p>
    <w:p w14:paraId="2D362805" w14:textId="77777777" w:rsidR="00650549" w:rsidRDefault="00BD7C21">
      <w:r>
        <w:rPr>
          <w:rFonts w:hint="eastAsia"/>
        </w:rPr>
        <w:t>铁路系统应针对运营规范、服务细节等高频问题，建立“监测－整改－反馈”的闭环管理，并加强对突发事件的舆情引导能力。</w:t>
      </w:r>
    </w:p>
    <w:p w14:paraId="4441FC4F" w14:textId="77777777" w:rsidR="00650549" w:rsidRDefault="00BD7C21">
      <w:r>
        <w:rPr>
          <w:rFonts w:hint="eastAsia"/>
        </w:rPr>
        <w:t>航空业的治理模式可为两大系统提供借鉴。建议由主管机构牵头，成立“媒介形象管理委员会”，发布服务负面清单与正面案例手册；搭建跨企业舆情共享平台，确保在安全事故或大面积延误时同步权威信息；并设立“航空服务体验观察员”制度，聘请媒体、旅客暗访评估，将结果与政府</w:t>
      </w:r>
      <w:r>
        <w:rPr>
          <w:rFonts w:hint="eastAsia"/>
        </w:rPr>
        <w:t>补贴、政策审批挂钩，形成从公众监督到形象提升的良性循环。</w:t>
      </w:r>
    </w:p>
    <w:p w14:paraId="5A551D28" w14:textId="77777777" w:rsidR="00650549" w:rsidRDefault="00BD7C21">
      <w:r>
        <w:rPr>
          <w:rFonts w:hint="eastAsia"/>
        </w:rPr>
        <w:t>通过系统化的形象建设、精细化的服务管理和精准化的传播策略，两大系统将能有效提升公众信任，共同构建起与“交通强国”战略相匹配的一流媒介形象。</w:t>
      </w:r>
    </w:p>
    <w:p w14:paraId="1E89C4D0" w14:textId="77777777" w:rsidR="00650549" w:rsidRDefault="00650549"/>
    <w:sectPr w:rsidR="006505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4C44A1" w14:textId="77777777" w:rsidR="00BD7C21" w:rsidRDefault="00BD7C21">
      <w:pPr>
        <w:spacing w:line="240" w:lineRule="auto"/>
      </w:pPr>
      <w:r>
        <w:separator/>
      </w:r>
    </w:p>
  </w:endnote>
  <w:endnote w:type="continuationSeparator" w:id="0">
    <w:p w14:paraId="65F88452" w14:textId="77777777" w:rsidR="00BD7C21" w:rsidRDefault="00BD7C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仿宋_GB2312">
    <w:altName w:val="仿宋"/>
    <w:panose1 w:val="020B0604020202020204"/>
    <w:charset w:val="86"/>
    <w:family w:val="auto"/>
    <w:pitch w:val="default"/>
    <w:sig w:usb0="00000000" w:usb1="00000000"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535F1B" w14:textId="77777777" w:rsidR="00BD7C21" w:rsidRDefault="00BD7C21">
      <w:pPr>
        <w:spacing w:after="0"/>
      </w:pPr>
      <w:r>
        <w:separator/>
      </w:r>
    </w:p>
  </w:footnote>
  <w:footnote w:type="continuationSeparator" w:id="0">
    <w:p w14:paraId="4BA2F12F" w14:textId="77777777" w:rsidR="00BD7C21" w:rsidRDefault="00BD7C21">
      <w:pPr>
        <w:spacing w:after="0"/>
      </w:pPr>
      <w:r>
        <w:continuationSeparator/>
      </w:r>
    </w:p>
  </w:footnote>
  <w:footnote w:id="1">
    <w:p w14:paraId="7278000D" w14:textId="77777777" w:rsidR="00650549" w:rsidRDefault="00BD7C21">
      <w:pPr>
        <w:rPr>
          <w:rFonts w:ascii="楷体" w:eastAsia="楷体" w:hAnsi="楷体" w:cs="楷体"/>
          <w:sz w:val="18"/>
          <w:szCs w:val="18"/>
        </w:rPr>
      </w:pPr>
      <w:r>
        <w:rPr>
          <w:rStyle w:val="a5"/>
          <w:sz w:val="18"/>
          <w:szCs w:val="18"/>
        </w:rPr>
        <w:t>[</w:t>
      </w:r>
      <w:r>
        <w:rPr>
          <w:rStyle w:val="a5"/>
          <w:sz w:val="18"/>
          <w:szCs w:val="18"/>
        </w:rPr>
        <w:footnoteRef/>
      </w:r>
      <w:r>
        <w:rPr>
          <w:rStyle w:val="a5"/>
          <w:sz w:val="18"/>
          <w:szCs w:val="18"/>
        </w:rPr>
        <w:t>]</w:t>
      </w:r>
      <w:r>
        <w:rPr>
          <w:sz w:val="18"/>
          <w:szCs w:val="18"/>
        </w:rPr>
        <w:t xml:space="preserve"> </w:t>
      </w:r>
      <w:r>
        <w:rPr>
          <w:rFonts w:ascii="楷体" w:eastAsia="楷体" w:hAnsi="楷体" w:cs="楷体" w:hint="eastAsia"/>
          <w:sz w:val="18"/>
          <w:szCs w:val="18"/>
        </w:rPr>
        <w:t>［美］李普曼《舆论学》，林珊译，北京：华夏出版社，</w:t>
      </w:r>
      <w:r>
        <w:rPr>
          <w:rFonts w:ascii="楷体" w:eastAsia="楷体" w:hAnsi="楷体" w:cs="楷体" w:hint="eastAsia"/>
          <w:sz w:val="18"/>
          <w:szCs w:val="18"/>
        </w:rPr>
        <w:t>1989</w:t>
      </w:r>
      <w:r>
        <w:rPr>
          <w:rFonts w:ascii="楷体" w:eastAsia="楷体" w:hAnsi="楷体" w:cs="楷体" w:hint="eastAsia"/>
          <w:sz w:val="18"/>
          <w:szCs w:val="18"/>
        </w:rPr>
        <w:t>，第</w:t>
      </w:r>
      <w:r>
        <w:rPr>
          <w:rFonts w:ascii="楷体" w:eastAsia="楷体" w:hAnsi="楷体" w:cs="楷体" w:hint="eastAsia"/>
          <w:sz w:val="18"/>
          <w:szCs w:val="18"/>
        </w:rPr>
        <w:t>89</w:t>
      </w:r>
      <w:r>
        <w:rPr>
          <w:rFonts w:ascii="楷体" w:eastAsia="楷体" w:hAnsi="楷体" w:cs="楷体" w:hint="eastAsia"/>
          <w:sz w:val="18"/>
          <w:szCs w:val="18"/>
        </w:rPr>
        <w:t>页。</w:t>
      </w:r>
    </w:p>
  </w:footnote>
  <w:footnote w:id="2">
    <w:p w14:paraId="4F7EE4B2" w14:textId="77777777" w:rsidR="00650549" w:rsidRDefault="00BD7C21">
      <w:pPr>
        <w:pStyle w:val="a3"/>
        <w:rPr>
          <w:rFonts w:ascii="楷体" w:eastAsia="楷体" w:hAnsi="楷体" w:cs="楷体"/>
          <w:szCs w:val="18"/>
        </w:rPr>
      </w:pPr>
      <w:r>
        <w:rPr>
          <w:rStyle w:val="a5"/>
          <w:szCs w:val="18"/>
        </w:rPr>
        <w:t>[</w:t>
      </w:r>
      <w:r>
        <w:rPr>
          <w:rStyle w:val="a5"/>
          <w:szCs w:val="18"/>
        </w:rPr>
        <w:footnoteRef/>
      </w:r>
      <w:r>
        <w:rPr>
          <w:rStyle w:val="a5"/>
          <w:szCs w:val="18"/>
        </w:rPr>
        <w:t>]</w:t>
      </w:r>
      <w:r>
        <w:rPr>
          <w:szCs w:val="18"/>
        </w:rPr>
        <w:t xml:space="preserve"> </w:t>
      </w:r>
      <w:r>
        <w:rPr>
          <w:rFonts w:ascii="楷体" w:eastAsia="楷体" w:hAnsi="楷体" w:cs="楷体" w:hint="eastAsia"/>
          <w:szCs w:val="18"/>
        </w:rPr>
        <w:t>李虹君：《</w:t>
      </w:r>
      <w:r>
        <w:rPr>
          <w:rFonts w:ascii="楷体" w:eastAsia="楷体" w:hAnsi="楷体" w:cs="楷体" w:hint="eastAsia"/>
          <w:szCs w:val="18"/>
        </w:rPr>
        <w:t>&lt;</w:t>
      </w:r>
      <w:r>
        <w:rPr>
          <w:rFonts w:ascii="楷体" w:eastAsia="楷体" w:hAnsi="楷体" w:cs="楷体" w:hint="eastAsia"/>
          <w:szCs w:val="18"/>
        </w:rPr>
        <w:t>人民日报</w:t>
      </w:r>
      <w:r>
        <w:rPr>
          <w:rFonts w:ascii="楷体" w:eastAsia="楷体" w:hAnsi="楷体" w:cs="楷体" w:hint="eastAsia"/>
          <w:szCs w:val="18"/>
        </w:rPr>
        <w:t>&gt;</w:t>
      </w:r>
      <w:r>
        <w:rPr>
          <w:rFonts w:ascii="楷体" w:eastAsia="楷体" w:hAnsi="楷体" w:cs="楷体" w:hint="eastAsia"/>
          <w:szCs w:val="18"/>
        </w:rPr>
        <w:t>对中国高铁媒介形象的建构研究（</w:t>
      </w:r>
      <w:r>
        <w:rPr>
          <w:rFonts w:ascii="楷体" w:eastAsia="楷体" w:hAnsi="楷体" w:cs="楷体" w:hint="eastAsia"/>
          <w:szCs w:val="18"/>
        </w:rPr>
        <w:t>2006-2015</w:t>
      </w:r>
      <w:r>
        <w:rPr>
          <w:rFonts w:ascii="楷体" w:eastAsia="楷体" w:hAnsi="楷体" w:cs="楷体" w:hint="eastAsia"/>
          <w:szCs w:val="18"/>
        </w:rPr>
        <w:t>）</w:t>
      </w:r>
      <w:r>
        <w:rPr>
          <w:rFonts w:ascii="楷体" w:eastAsia="楷体" w:hAnsi="楷体" w:cs="楷体" w:hint="eastAsia"/>
          <w:szCs w:val="18"/>
        </w:rPr>
        <w:t>》</w:t>
      </w:r>
      <w:r>
        <w:rPr>
          <w:rFonts w:ascii="楷体" w:eastAsia="楷体" w:hAnsi="楷体" w:cs="楷体" w:hint="eastAsia"/>
          <w:szCs w:val="18"/>
        </w:rPr>
        <w:t>，西华师范大学硕士学位论文，</w:t>
      </w:r>
      <w:r>
        <w:rPr>
          <w:rFonts w:ascii="楷体" w:eastAsia="楷体" w:hAnsi="楷体" w:cs="楷体" w:hint="eastAsia"/>
          <w:szCs w:val="18"/>
        </w:rPr>
        <w:t>2017</w:t>
      </w:r>
      <w:r>
        <w:rPr>
          <w:rFonts w:ascii="楷体" w:eastAsia="楷体" w:hAnsi="楷体" w:cs="楷体" w:hint="eastAsia"/>
          <w:szCs w:val="18"/>
        </w:rPr>
        <w:t>年</w:t>
      </w:r>
      <w:r>
        <w:rPr>
          <w:rFonts w:ascii="楷体" w:eastAsia="楷体" w:hAnsi="楷体" w:cs="楷体" w:hint="eastAsia"/>
          <w:szCs w:val="18"/>
        </w:rPr>
        <w:t>，第</w:t>
      </w:r>
      <w:r>
        <w:rPr>
          <w:rFonts w:ascii="楷体" w:eastAsia="楷体" w:hAnsi="楷体" w:cs="楷体" w:hint="eastAsia"/>
          <w:szCs w:val="18"/>
        </w:rPr>
        <w:t>23-24</w:t>
      </w:r>
      <w:r>
        <w:rPr>
          <w:rFonts w:ascii="楷体" w:eastAsia="楷体" w:hAnsi="楷体" w:cs="楷体" w:hint="eastAsia"/>
          <w:szCs w:val="18"/>
        </w:rPr>
        <w:t>页。</w:t>
      </w:r>
    </w:p>
  </w:footnote>
  <w:footnote w:id="3">
    <w:p w14:paraId="5D4224D3" w14:textId="77777777" w:rsidR="00650549" w:rsidRDefault="00BD7C21">
      <w:pPr>
        <w:pStyle w:val="a3"/>
      </w:pPr>
      <w:r>
        <w:rPr>
          <w:rStyle w:val="a5"/>
        </w:rPr>
        <w:footnoteRef/>
      </w:r>
      <w:r>
        <w:t xml:space="preserve"> </w:t>
      </w:r>
      <w:r>
        <w:rPr>
          <w:rFonts w:hint="eastAsia"/>
        </w:rPr>
        <w:t>《逐梦苍穹：中国航空航天产业的创新与发展》，《现代制造》</w:t>
      </w:r>
      <w:r>
        <w:rPr>
          <w:rFonts w:hint="eastAsia"/>
        </w:rPr>
        <w:t>2025</w:t>
      </w:r>
      <w:r>
        <w:rPr>
          <w:rFonts w:hint="eastAsia"/>
        </w:rPr>
        <w:t>年第</w:t>
      </w:r>
      <w:r>
        <w:rPr>
          <w:rFonts w:hint="eastAsia"/>
        </w:rPr>
        <w:t>1</w:t>
      </w:r>
      <w:r>
        <w:rPr>
          <w:rFonts w:hint="eastAsia"/>
        </w:rPr>
        <w:t>期，第</w:t>
      </w:r>
      <w:r>
        <w:rPr>
          <w:rFonts w:hint="eastAsia"/>
        </w:rPr>
        <w:t>71</w:t>
      </w:r>
      <w:r>
        <w:rPr>
          <w:rFonts w:hint="eastAsia"/>
        </w:rPr>
        <w:t>页。</w:t>
      </w:r>
    </w:p>
  </w:footnote>
  <w:footnote w:id="4">
    <w:p w14:paraId="4D393D1E" w14:textId="77777777" w:rsidR="00650549" w:rsidRDefault="00BD7C21">
      <w:pPr>
        <w:pStyle w:val="a3"/>
        <w:rPr>
          <w:rFonts w:ascii="楷体" w:eastAsia="楷体" w:hAnsi="楷体" w:cs="楷体"/>
        </w:rPr>
      </w:pPr>
      <w:r>
        <w:rPr>
          <w:rStyle w:val="a5"/>
        </w:rPr>
        <w:t>[</w:t>
      </w:r>
      <w:r>
        <w:rPr>
          <w:rStyle w:val="a5"/>
        </w:rPr>
        <w:footnoteRef/>
      </w:r>
      <w:r>
        <w:rPr>
          <w:rStyle w:val="a5"/>
        </w:rPr>
        <w:t>]</w:t>
      </w:r>
      <w:r>
        <w:t xml:space="preserve"> </w:t>
      </w:r>
      <w:r>
        <w:rPr>
          <w:rFonts w:ascii="楷体" w:eastAsia="楷体" w:hAnsi="楷体" w:cs="楷体" w:hint="eastAsia"/>
        </w:rPr>
        <w:t>王晓培：《视频化生存：深度媒介化时代的社会重构与反思》，《青年记者》</w:t>
      </w:r>
      <w:r>
        <w:rPr>
          <w:rFonts w:ascii="楷体" w:eastAsia="楷体" w:hAnsi="楷体" w:cs="楷体" w:hint="eastAsia"/>
        </w:rPr>
        <w:t>2022</w:t>
      </w:r>
      <w:r>
        <w:rPr>
          <w:rFonts w:ascii="楷体" w:eastAsia="楷体" w:hAnsi="楷体" w:cs="楷体" w:hint="eastAsia"/>
        </w:rPr>
        <w:t>年第</w:t>
      </w:r>
      <w:r>
        <w:rPr>
          <w:rFonts w:ascii="楷体" w:eastAsia="楷体" w:hAnsi="楷体" w:cs="楷体" w:hint="eastAsia"/>
        </w:rPr>
        <w:t>19</w:t>
      </w:r>
      <w:r>
        <w:rPr>
          <w:rFonts w:ascii="楷体" w:eastAsia="楷体" w:hAnsi="楷体" w:cs="楷体" w:hint="eastAsia"/>
        </w:rPr>
        <w:t>期，第</w:t>
      </w:r>
      <w:r>
        <w:rPr>
          <w:rFonts w:ascii="楷体" w:eastAsia="楷体" w:hAnsi="楷体" w:cs="楷体" w:hint="eastAsia"/>
        </w:rPr>
        <w:t>20</w:t>
      </w:r>
      <w:r>
        <w:rPr>
          <w:rFonts w:ascii="楷体" w:eastAsia="楷体" w:hAnsi="楷体" w:cs="楷体" w:hint="eastAsia"/>
        </w:rPr>
        <w:t>页。</w:t>
      </w:r>
    </w:p>
  </w:footnote>
  <w:footnote w:id="5">
    <w:p w14:paraId="7AC504CA" w14:textId="77777777" w:rsidR="00650549" w:rsidRDefault="00BD7C21">
      <w:pPr>
        <w:pStyle w:val="a3"/>
      </w:pPr>
      <w:r>
        <w:rPr>
          <w:rStyle w:val="a5"/>
        </w:rPr>
        <w:footnoteRef/>
      </w:r>
      <w:r>
        <w:t xml:space="preserve"> </w:t>
      </w:r>
      <w:r>
        <w:rPr>
          <w:rFonts w:hint="eastAsia"/>
        </w:rPr>
        <w:t>王芳</w:t>
      </w:r>
      <w:r>
        <w:rPr>
          <w:rFonts w:hint="eastAsia"/>
        </w:rPr>
        <w:t>,</w:t>
      </w:r>
      <w:r>
        <w:rPr>
          <w:rFonts w:hint="eastAsia"/>
        </w:rPr>
        <w:t>张光磊</w:t>
      </w:r>
      <w:r>
        <w:rPr>
          <w:rFonts w:hint="eastAsia"/>
        </w:rPr>
        <w:t>.</w:t>
      </w:r>
      <w:r>
        <w:rPr>
          <w:rFonts w:hint="eastAsia"/>
        </w:rPr>
        <w:t>：《跨文化传播视域下小众媒介的国家形象传播研究——以飞机客舱安全演示视频为例》，《国际传播》</w:t>
      </w:r>
      <w:r>
        <w:rPr>
          <w:rFonts w:hint="eastAsia"/>
        </w:rPr>
        <w:t>2021</w:t>
      </w:r>
      <w:r>
        <w:rPr>
          <w:rFonts w:hint="eastAsia"/>
        </w:rPr>
        <w:t>年第</w:t>
      </w:r>
      <w:r>
        <w:rPr>
          <w:rFonts w:hint="eastAsia"/>
        </w:rPr>
        <w:t>4</w:t>
      </w:r>
      <w:r>
        <w:rPr>
          <w:rFonts w:hint="eastAsia"/>
        </w:rPr>
        <w:t>期，第</w:t>
      </w:r>
      <w:r>
        <w:rPr>
          <w:rFonts w:hint="eastAsia"/>
        </w:rPr>
        <w:t>41-50</w:t>
      </w:r>
      <w:r>
        <w:rPr>
          <w:rFonts w:hint="eastAsia"/>
        </w:rPr>
        <w:t>页。</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8339EEC"/>
    <w:multiLevelType w:val="singleLevel"/>
    <w:tmpl w:val="F8339EEC"/>
    <w:lvl w:ilvl="0">
      <w:start w:val="1"/>
      <w:numFmt w:val="chineseCounting"/>
      <w:suff w:val="space"/>
      <w:lvlText w:val="%1、"/>
      <w:lvlJc w:val="left"/>
      <w:rPr>
        <w:rFonts w:hint="eastAsia"/>
      </w:rPr>
    </w:lvl>
  </w:abstractNum>
  <w:abstractNum w:abstractNumId="1" w15:restartNumberingAfterBreak="0">
    <w:nsid w:val="23D15342"/>
    <w:multiLevelType w:val="multilevel"/>
    <w:tmpl w:val="23D15342"/>
    <w:lvl w:ilvl="0">
      <w:start w:val="1"/>
      <w:numFmt w:val="decimal"/>
      <w:pStyle w:val="4"/>
      <w:lvlText w:val="%1."/>
      <w:lvlJc w:val="left"/>
      <w:pPr>
        <w:ind w:left="440" w:hanging="440"/>
      </w:pPr>
      <w:rPr>
        <w:b/>
        <w:bCs/>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7FFD41"/>
    <w:multiLevelType w:val="singleLevel"/>
    <w:tmpl w:val="267FFD41"/>
    <w:lvl w:ilvl="0">
      <w:start w:val="1"/>
      <w:numFmt w:val="chineseCounting"/>
      <w:pStyle w:val="3"/>
      <w:suff w:val="nothing"/>
      <w:lvlText w:val="（%1）"/>
      <w:lvlJc w:val="left"/>
      <w:pPr>
        <w:ind w:left="0" w:firstLine="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4"/>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0549"/>
    <w:rsid w:val="005D6480"/>
    <w:rsid w:val="00650549"/>
    <w:rsid w:val="009B4F0D"/>
    <w:rsid w:val="00BD7C21"/>
    <w:rsid w:val="00C25569"/>
    <w:rsid w:val="00DC3DF0"/>
    <w:rsid w:val="047170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28200DB"/>
  <w15:docId w15:val="{A21EB989-E5F1-8446-99FE-D85B6D93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caption" w:semiHidden="1" w:unhideWhenUsed="1" w:qFormat="1"/>
    <w:lsdException w:name="footnote reference"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160" w:line="278" w:lineRule="auto"/>
      <w:ind w:firstLine="420"/>
    </w:pPr>
    <w:rPr>
      <w:rFonts w:ascii="方正仿宋_GB2312" w:eastAsia="方正仿宋_GB2312" w:hAnsi="方正仿宋_GB2312" w:cs="方正仿宋_GB2312"/>
      <w:kern w:val="2"/>
      <w:sz w:val="24"/>
      <w:szCs w:val="24"/>
      <w14:ligatures w14:val="standardContextual"/>
    </w:rPr>
  </w:style>
  <w:style w:type="paragraph" w:styleId="1">
    <w:name w:val="heading 1"/>
    <w:basedOn w:val="a"/>
    <w:next w:val="a"/>
    <w:uiPriority w:val="9"/>
    <w:qFormat/>
    <w:pPr>
      <w:keepNext/>
      <w:keepLines/>
      <w:spacing w:before="340" w:after="330" w:line="578" w:lineRule="auto"/>
      <w:jc w:val="center"/>
      <w:outlineLvl w:val="0"/>
    </w:pPr>
    <w:rPr>
      <w:rFonts w:ascii="黑体" w:eastAsia="黑体" w:hAnsi="黑体" w:cs="黑体"/>
      <w:kern w:val="44"/>
      <w:sz w:val="32"/>
      <w:szCs w:val="32"/>
    </w:rPr>
  </w:style>
  <w:style w:type="paragraph" w:styleId="2">
    <w:name w:val="heading 2"/>
    <w:basedOn w:val="a"/>
    <w:next w:val="a"/>
    <w:uiPriority w:val="9"/>
    <w:unhideWhenUsed/>
    <w:qFormat/>
    <w:pPr>
      <w:keepNext/>
      <w:keepLines/>
      <w:widowControl/>
      <w:spacing w:before="160" w:after="80" w:line="360" w:lineRule="auto"/>
      <w:ind w:left="440" w:hanging="440"/>
      <w:outlineLvl w:val="1"/>
    </w:pPr>
    <w:rPr>
      <w:rFonts w:ascii="黑体" w:eastAsia="黑体" w:hAnsi="黑体" w:cs="黑体"/>
      <w:color w:val="000000" w:themeColor="text1"/>
      <w:sz w:val="28"/>
      <w:szCs w:val="28"/>
    </w:rPr>
  </w:style>
  <w:style w:type="paragraph" w:styleId="3">
    <w:name w:val="heading 3"/>
    <w:basedOn w:val="a"/>
    <w:next w:val="a"/>
    <w:unhideWhenUsed/>
    <w:qFormat/>
    <w:pPr>
      <w:keepNext/>
      <w:keepLines/>
      <w:numPr>
        <w:numId w:val="1"/>
      </w:numPr>
      <w:spacing w:before="94" w:line="240" w:lineRule="auto"/>
      <w:outlineLvl w:val="2"/>
    </w:pPr>
    <w:rPr>
      <w:b/>
      <w:bCs/>
      <w:sz w:val="28"/>
      <w:szCs w:val="28"/>
    </w:rPr>
  </w:style>
  <w:style w:type="paragraph" w:styleId="4">
    <w:name w:val="heading 4"/>
    <w:basedOn w:val="a"/>
    <w:next w:val="a"/>
    <w:unhideWhenUsed/>
    <w:qFormat/>
    <w:pPr>
      <w:keepNext/>
      <w:keepLines/>
      <w:numPr>
        <w:numId w:val="2"/>
      </w:numPr>
      <w:spacing w:before="280" w:after="290" w:line="240" w:lineRule="auto"/>
      <w:outlineLvl w:val="3"/>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qFormat/>
    <w:pPr>
      <w:snapToGrid w:val="0"/>
    </w:pPr>
    <w:rPr>
      <w:sz w:val="18"/>
    </w:rPr>
  </w:style>
  <w:style w:type="paragraph" w:styleId="a4">
    <w:name w:val="Normal (Web)"/>
    <w:basedOn w:val="a"/>
    <w:qFormat/>
    <w:pPr>
      <w:spacing w:beforeAutospacing="1" w:afterAutospacing="1"/>
    </w:pPr>
    <w:rPr>
      <w:rFonts w:cs="Times New Roman"/>
      <w:kern w:val="0"/>
    </w:rPr>
  </w:style>
  <w:style w:type="character" w:styleId="a5">
    <w:name w:val="footnote reference"/>
    <w:basedOn w:val="a0"/>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3022</Words>
  <Characters>17230</Characters>
  <Application>Microsoft Office Word</Application>
  <DocSecurity>0</DocSecurity>
  <Lines>143</Lines>
  <Paragraphs>40</Paragraphs>
  <ScaleCrop>false</ScaleCrop>
  <Company/>
  <LinksUpToDate>false</LinksUpToDate>
  <CharactersWithSpaces>20212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王佳乐</dc:creator>
  <cp:lastModifiedBy>bw</cp:lastModifiedBy>
  <cp:revision>5</cp:revision>
  <dcterms:created xsi:type="dcterms:W3CDTF">2025-11-15T07:41:00Z</dcterms:created>
  <dcterms:modified xsi:type="dcterms:W3CDTF">2025-11-19T06:47:00Z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eyJoZGlkIjoiYjhiNmY4MDUxMjZkMTNmNjQ3NjczNzc2ZDUyMjBjZTUiLCJ1c2VySWQiOiIxNzcwNzE3NDI4In0=</vt:lpwstr>
  </property>
  <property fmtid="{D5CDD505-2E9C-101B-9397-08002B2CF9AE}" pid="4" name="ICV">
    <vt:lpwstr>51B2D7BC06934FF38B4AA4C0F2051419_12</vt:lpwstr>
  </property>
</Properties>
</file>