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79" w:rsidRDefault="00D83079" w:rsidP="00725DBB">
      <w:pPr>
        <w:jc w:val="center"/>
        <w:rPr>
          <w:b/>
        </w:rPr>
      </w:pPr>
      <w:r w:rsidRPr="00D83079">
        <w:rPr>
          <w:rStyle w:val="Heading2Char"/>
          <w:rFonts w:eastAsiaTheme="minorHAnsi"/>
          <w:sz w:val="24"/>
          <w:szCs w:val="24"/>
        </w:rPr>
        <w:t xml:space="preserve">Itemized Changes to IRB Application </w:t>
      </w:r>
      <w:r w:rsidRPr="00D83079">
        <w:rPr>
          <w:b/>
        </w:rPr>
        <w:t>2008L1810</w:t>
      </w:r>
    </w:p>
    <w:p w:rsidR="00D83079" w:rsidRDefault="00D83079" w:rsidP="00725DBB">
      <w:pPr>
        <w:jc w:val="center"/>
        <w:rPr>
          <w:bCs/>
        </w:rPr>
      </w:pPr>
      <w:r>
        <w:rPr>
          <w:bCs/>
        </w:rPr>
        <w:t>Evaluating the Center for Global Geography Education Modules</w:t>
      </w:r>
    </w:p>
    <w:p w:rsidR="00D83079" w:rsidRDefault="00D83079" w:rsidP="00725DBB">
      <w:pPr>
        <w:jc w:val="center"/>
        <w:rPr>
          <w:bCs/>
        </w:rPr>
      </w:pPr>
      <w:r>
        <w:rPr>
          <w:bCs/>
        </w:rPr>
        <w:t>Waverly Ray</w:t>
      </w:r>
    </w:p>
    <w:p w:rsidR="00D83079" w:rsidRDefault="00D83079" w:rsidP="00725DBB">
      <w:pPr>
        <w:jc w:val="center"/>
        <w:rPr>
          <w:bCs/>
        </w:rPr>
      </w:pPr>
      <w:r>
        <w:rPr>
          <w:bCs/>
        </w:rPr>
        <w:t>Doctoral Research Assistant</w:t>
      </w:r>
    </w:p>
    <w:p w:rsidR="00D83079" w:rsidRDefault="00D83079" w:rsidP="00725DBB">
      <w:pPr>
        <w:jc w:val="center"/>
        <w:rPr>
          <w:b/>
        </w:rPr>
      </w:pPr>
      <w:r>
        <w:rPr>
          <w:bCs/>
        </w:rPr>
        <w:t>Department of Geography</w:t>
      </w:r>
    </w:p>
    <w:p w:rsidR="00D83079" w:rsidRPr="00D83079" w:rsidRDefault="00D83079" w:rsidP="00725DBB">
      <w:pPr>
        <w:jc w:val="center"/>
        <w:rPr>
          <w:rStyle w:val="Heading2Char"/>
          <w:rFonts w:eastAsiaTheme="minorHAnsi"/>
          <w:b w:val="0"/>
          <w:sz w:val="24"/>
          <w:szCs w:val="24"/>
        </w:rPr>
      </w:pPr>
    </w:p>
    <w:p w:rsidR="00971F78" w:rsidRDefault="00D83079">
      <w:pPr>
        <w:rPr>
          <w:rStyle w:val="Heading2Char"/>
          <w:rFonts w:eastAsiaTheme="minorHAnsi"/>
          <w:sz w:val="24"/>
          <w:szCs w:val="24"/>
        </w:rPr>
      </w:pPr>
      <w:r>
        <w:rPr>
          <w:rStyle w:val="Heading2Char"/>
          <w:rFonts w:eastAsiaTheme="minorHAnsi"/>
          <w:sz w:val="24"/>
          <w:szCs w:val="24"/>
        </w:rPr>
        <w:t>Consent Form</w:t>
      </w:r>
    </w:p>
    <w:p w:rsidR="004711EA" w:rsidRDefault="004711EA">
      <w:pPr>
        <w:rPr>
          <w:rStyle w:val="Heading2Char"/>
          <w:rFonts w:eastAsiaTheme="minorHAnsi"/>
          <w:b w:val="0"/>
          <w:sz w:val="24"/>
          <w:szCs w:val="24"/>
        </w:rPr>
      </w:pPr>
    </w:p>
    <w:p w:rsidR="00D83079" w:rsidRDefault="00D83079">
      <w:pPr>
        <w:rPr>
          <w:rStyle w:val="Heading2Char"/>
          <w:rFonts w:eastAsiaTheme="minorHAnsi"/>
          <w:b w:val="0"/>
          <w:sz w:val="24"/>
          <w:szCs w:val="24"/>
        </w:rPr>
      </w:pPr>
      <w:r>
        <w:rPr>
          <w:rStyle w:val="Heading2Char"/>
          <w:rFonts w:eastAsiaTheme="minorHAnsi"/>
          <w:b w:val="0"/>
          <w:sz w:val="24"/>
          <w:szCs w:val="24"/>
        </w:rPr>
        <w:t>1. Added advisor’s name and contact information.</w:t>
      </w:r>
    </w:p>
    <w:p w:rsidR="004711EA" w:rsidRDefault="004711EA">
      <w:pPr>
        <w:rPr>
          <w:rStyle w:val="Heading2Char"/>
          <w:rFonts w:eastAsiaTheme="minorHAnsi"/>
          <w:b w:val="0"/>
          <w:sz w:val="24"/>
          <w:szCs w:val="24"/>
        </w:rPr>
      </w:pPr>
    </w:p>
    <w:p w:rsidR="00B47770" w:rsidRDefault="00D83079">
      <w:pPr>
        <w:rPr>
          <w:rStyle w:val="Heading2Char"/>
          <w:rFonts w:eastAsiaTheme="minorHAnsi"/>
          <w:b w:val="0"/>
          <w:sz w:val="24"/>
          <w:szCs w:val="24"/>
        </w:rPr>
      </w:pPr>
      <w:r>
        <w:rPr>
          <w:rStyle w:val="Heading2Char"/>
          <w:rFonts w:eastAsiaTheme="minorHAnsi"/>
          <w:b w:val="0"/>
          <w:sz w:val="24"/>
          <w:szCs w:val="24"/>
        </w:rPr>
        <w:t xml:space="preserve">2. </w:t>
      </w:r>
      <w:r w:rsidR="00B47770">
        <w:rPr>
          <w:rStyle w:val="Heading2Char"/>
          <w:rFonts w:eastAsiaTheme="minorHAnsi"/>
          <w:b w:val="0"/>
          <w:sz w:val="24"/>
          <w:szCs w:val="24"/>
        </w:rPr>
        <w:t>Changed “you will not be compensated” to “there is no compensation for your involvement in</w:t>
      </w:r>
      <w:r w:rsidR="00B47770">
        <w:rPr>
          <w:rStyle w:val="Heading2Char"/>
          <w:rFonts w:eastAsiaTheme="minorHAnsi"/>
          <w:b w:val="0"/>
          <w:sz w:val="24"/>
          <w:szCs w:val="24"/>
        </w:rPr>
        <w:tab/>
        <w:t>this study” in the ‘Voluntary Participation’ section.</w:t>
      </w:r>
    </w:p>
    <w:p w:rsidR="00B47770" w:rsidRDefault="00B47770">
      <w:pPr>
        <w:rPr>
          <w:rStyle w:val="Heading2Char"/>
          <w:rFonts w:eastAsiaTheme="minorHAnsi"/>
          <w:b w:val="0"/>
          <w:sz w:val="24"/>
          <w:szCs w:val="24"/>
        </w:rPr>
      </w:pPr>
    </w:p>
    <w:p w:rsidR="00B47770" w:rsidRDefault="00B47770">
      <w:pPr>
        <w:rPr>
          <w:rStyle w:val="Heading2Char"/>
          <w:rFonts w:eastAsiaTheme="minorHAnsi"/>
          <w:b w:val="0"/>
          <w:sz w:val="24"/>
          <w:szCs w:val="24"/>
        </w:rPr>
      </w:pPr>
      <w:r>
        <w:rPr>
          <w:rStyle w:val="Heading2Char"/>
          <w:rFonts w:eastAsiaTheme="minorHAnsi"/>
          <w:b w:val="0"/>
          <w:sz w:val="24"/>
          <w:szCs w:val="24"/>
        </w:rPr>
        <w:t xml:space="preserve">3. </w:t>
      </w:r>
      <w:proofErr w:type="gramStart"/>
      <w:r>
        <w:rPr>
          <w:rStyle w:val="Heading2Char"/>
          <w:rFonts w:eastAsiaTheme="minorHAnsi"/>
          <w:b w:val="0"/>
          <w:sz w:val="24"/>
          <w:szCs w:val="24"/>
        </w:rPr>
        <w:t>Added</w:t>
      </w:r>
      <w:proofErr w:type="gramEnd"/>
      <w:r>
        <w:rPr>
          <w:rStyle w:val="Heading2Char"/>
          <w:rFonts w:eastAsiaTheme="minorHAnsi"/>
          <w:b w:val="0"/>
          <w:sz w:val="24"/>
          <w:szCs w:val="24"/>
        </w:rPr>
        <w:t xml:space="preserve"> “your decision to participate does not impact the grade you receive in this course”</w:t>
      </w:r>
    </w:p>
    <w:p w:rsidR="00B47770" w:rsidRDefault="00B47770">
      <w:pPr>
        <w:rPr>
          <w:rStyle w:val="Heading2Char"/>
          <w:rFonts w:eastAsiaTheme="minorHAnsi"/>
          <w:b w:val="0"/>
          <w:sz w:val="24"/>
          <w:szCs w:val="24"/>
        </w:rPr>
      </w:pPr>
      <w:r>
        <w:rPr>
          <w:rStyle w:val="Heading2Char"/>
          <w:rFonts w:eastAsiaTheme="minorHAnsi"/>
          <w:b w:val="0"/>
          <w:sz w:val="24"/>
          <w:szCs w:val="24"/>
        </w:rPr>
        <w:tab/>
      </w:r>
      <w:proofErr w:type="gramStart"/>
      <w:r>
        <w:rPr>
          <w:rStyle w:val="Heading2Char"/>
          <w:rFonts w:eastAsiaTheme="minorHAnsi"/>
          <w:b w:val="0"/>
          <w:sz w:val="24"/>
          <w:szCs w:val="24"/>
        </w:rPr>
        <w:t>to</w:t>
      </w:r>
      <w:proofErr w:type="gramEnd"/>
      <w:r>
        <w:rPr>
          <w:rStyle w:val="Heading2Char"/>
          <w:rFonts w:eastAsiaTheme="minorHAnsi"/>
          <w:b w:val="0"/>
          <w:sz w:val="24"/>
          <w:szCs w:val="24"/>
        </w:rPr>
        <w:t xml:space="preserve"> the ‘Voluntary Participation’ section.</w:t>
      </w:r>
    </w:p>
    <w:p w:rsidR="002905E0" w:rsidRDefault="002905E0">
      <w:pPr>
        <w:rPr>
          <w:rStyle w:val="Heading2Char"/>
          <w:rFonts w:eastAsiaTheme="minorHAnsi"/>
          <w:b w:val="0"/>
          <w:sz w:val="24"/>
          <w:szCs w:val="24"/>
        </w:rPr>
      </w:pPr>
    </w:p>
    <w:p w:rsidR="002905E0" w:rsidRDefault="002905E0">
      <w:pPr>
        <w:rPr>
          <w:rStyle w:val="Heading2Char"/>
          <w:rFonts w:eastAsiaTheme="minorHAnsi"/>
          <w:b w:val="0"/>
          <w:sz w:val="24"/>
          <w:szCs w:val="24"/>
        </w:rPr>
      </w:pPr>
      <w:r>
        <w:rPr>
          <w:rStyle w:val="Heading2Char"/>
          <w:rFonts w:eastAsiaTheme="minorHAnsi"/>
          <w:b w:val="0"/>
          <w:sz w:val="24"/>
          <w:szCs w:val="24"/>
        </w:rPr>
        <w:t xml:space="preserve">4. One reviewer indicated that consent forms in the participants’ native languages need to be </w:t>
      </w:r>
      <w:r>
        <w:rPr>
          <w:rStyle w:val="Heading2Char"/>
          <w:rFonts w:eastAsiaTheme="minorHAnsi"/>
          <w:b w:val="0"/>
          <w:sz w:val="24"/>
          <w:szCs w:val="24"/>
        </w:rPr>
        <w:tab/>
        <w:t xml:space="preserve">provided. I am currently waiting for funding to translation the consent form and the </w:t>
      </w:r>
      <w:r>
        <w:rPr>
          <w:rStyle w:val="Heading2Char"/>
          <w:rFonts w:eastAsiaTheme="minorHAnsi"/>
          <w:b w:val="0"/>
          <w:sz w:val="24"/>
          <w:szCs w:val="24"/>
        </w:rPr>
        <w:tab/>
        <w:t xml:space="preserve">instruments. Until the translations are completed, I plan to collect data only from students </w:t>
      </w:r>
      <w:r>
        <w:rPr>
          <w:rStyle w:val="Heading2Char"/>
          <w:rFonts w:eastAsiaTheme="minorHAnsi"/>
          <w:b w:val="0"/>
          <w:sz w:val="24"/>
          <w:szCs w:val="24"/>
        </w:rPr>
        <w:tab/>
        <w:t xml:space="preserve">who speak English. I will upload the translated consent forms and instruments to the IRB </w:t>
      </w:r>
      <w:r>
        <w:rPr>
          <w:rStyle w:val="Heading2Char"/>
          <w:rFonts w:eastAsiaTheme="minorHAnsi"/>
          <w:b w:val="0"/>
          <w:sz w:val="24"/>
          <w:szCs w:val="24"/>
        </w:rPr>
        <w:tab/>
        <w:t xml:space="preserve">website once they are completed. I anticipate a completion date by March 2009. </w:t>
      </w:r>
    </w:p>
    <w:p w:rsidR="002905E0" w:rsidRDefault="002905E0">
      <w:pPr>
        <w:rPr>
          <w:rStyle w:val="Heading2Char"/>
          <w:rFonts w:eastAsiaTheme="minorHAnsi"/>
          <w:b w:val="0"/>
          <w:sz w:val="24"/>
          <w:szCs w:val="24"/>
        </w:rPr>
      </w:pPr>
    </w:p>
    <w:p w:rsidR="004711EA" w:rsidRDefault="004711EA">
      <w:pPr>
        <w:rPr>
          <w:rStyle w:val="Heading2Char"/>
          <w:rFonts w:eastAsiaTheme="minorHAnsi"/>
          <w:b w:val="0"/>
          <w:sz w:val="24"/>
          <w:szCs w:val="24"/>
        </w:rPr>
      </w:pPr>
      <w:r>
        <w:rPr>
          <w:rStyle w:val="Heading2Char"/>
          <w:rFonts w:eastAsiaTheme="minorHAnsi"/>
          <w:sz w:val="24"/>
          <w:szCs w:val="24"/>
        </w:rPr>
        <w:t>Synopsis of Proposal</w:t>
      </w:r>
    </w:p>
    <w:p w:rsidR="004711EA" w:rsidRDefault="004711EA">
      <w:pPr>
        <w:rPr>
          <w:rStyle w:val="Heading2Char"/>
          <w:rFonts w:eastAsiaTheme="minorHAnsi"/>
          <w:b w:val="0"/>
          <w:sz w:val="24"/>
          <w:szCs w:val="24"/>
        </w:rPr>
      </w:pPr>
    </w:p>
    <w:p w:rsidR="004711EA" w:rsidRDefault="002905E0">
      <w:pPr>
        <w:rPr>
          <w:rStyle w:val="Heading2Char"/>
          <w:rFonts w:eastAsiaTheme="minorHAnsi"/>
          <w:b w:val="0"/>
          <w:sz w:val="24"/>
          <w:szCs w:val="24"/>
        </w:rPr>
      </w:pPr>
      <w:r>
        <w:rPr>
          <w:rStyle w:val="Heading2Char"/>
          <w:rFonts w:eastAsiaTheme="minorHAnsi"/>
          <w:b w:val="0"/>
          <w:sz w:val="24"/>
          <w:szCs w:val="24"/>
        </w:rPr>
        <w:t>5</w:t>
      </w:r>
      <w:r w:rsidR="004711EA">
        <w:rPr>
          <w:rStyle w:val="Heading2Char"/>
          <w:rFonts w:eastAsiaTheme="minorHAnsi"/>
          <w:b w:val="0"/>
          <w:sz w:val="24"/>
          <w:szCs w:val="24"/>
        </w:rPr>
        <w:t xml:space="preserve">. Added details of who, where, and how student IDs will be kept confidential to item 4 </w:t>
      </w:r>
      <w:r w:rsidR="004711EA">
        <w:rPr>
          <w:rStyle w:val="Heading2Char"/>
          <w:rFonts w:eastAsiaTheme="minorHAnsi"/>
          <w:b w:val="0"/>
          <w:sz w:val="24"/>
          <w:szCs w:val="24"/>
        </w:rPr>
        <w:tab/>
      </w:r>
      <w:r w:rsidR="00B47770">
        <w:rPr>
          <w:rStyle w:val="Heading2Char"/>
          <w:rFonts w:eastAsiaTheme="minorHAnsi"/>
          <w:b w:val="0"/>
          <w:sz w:val="24"/>
          <w:szCs w:val="24"/>
        </w:rPr>
        <w:t>‘</w:t>
      </w:r>
      <w:r w:rsidR="004711EA">
        <w:t xml:space="preserve">Protecting </w:t>
      </w:r>
      <w:proofErr w:type="gramStart"/>
      <w:r w:rsidR="004711EA">
        <w:t>Against</w:t>
      </w:r>
      <w:proofErr w:type="gramEnd"/>
      <w:r w:rsidR="004711EA">
        <w:t xml:space="preserve"> Risk/Minimizing Risk</w:t>
      </w:r>
      <w:r w:rsidR="00B47770">
        <w:t>’</w:t>
      </w:r>
      <w:r w:rsidR="004711EA">
        <w:t>.</w:t>
      </w:r>
      <w:r>
        <w:t xml:space="preserve"> Please note that since the e-learning platform </w:t>
      </w:r>
      <w:r>
        <w:tab/>
        <w:t xml:space="preserve">that will host the international collaborations is not affiliated with any university, I will </w:t>
      </w:r>
      <w:r>
        <w:tab/>
        <w:t xml:space="preserve">not have access to students’ IDs (except for their personal log-in names that they will </w:t>
      </w:r>
      <w:r>
        <w:tab/>
        <w:t xml:space="preserve">create). </w:t>
      </w:r>
    </w:p>
    <w:p w:rsidR="004711EA" w:rsidRDefault="004711EA">
      <w:pPr>
        <w:rPr>
          <w:rStyle w:val="Heading2Char"/>
          <w:rFonts w:eastAsiaTheme="minorHAnsi"/>
          <w:b w:val="0"/>
          <w:sz w:val="24"/>
          <w:szCs w:val="24"/>
        </w:rPr>
      </w:pPr>
    </w:p>
    <w:p w:rsidR="004711EA" w:rsidRDefault="002905E0" w:rsidP="004711EA">
      <w:r>
        <w:rPr>
          <w:rStyle w:val="Heading2Char"/>
          <w:rFonts w:eastAsiaTheme="minorHAnsi"/>
          <w:b w:val="0"/>
          <w:sz w:val="24"/>
          <w:szCs w:val="24"/>
        </w:rPr>
        <w:t>6</w:t>
      </w:r>
      <w:r w:rsidR="004711EA">
        <w:rPr>
          <w:rStyle w:val="Heading2Char"/>
          <w:rFonts w:eastAsiaTheme="minorHAnsi"/>
          <w:b w:val="0"/>
          <w:sz w:val="24"/>
          <w:szCs w:val="24"/>
        </w:rPr>
        <w:t xml:space="preserve">. Added description of the potential broader impacts and benefits of the study to item 5 </w:t>
      </w:r>
      <w:r w:rsidR="004711EA">
        <w:rPr>
          <w:rStyle w:val="Heading2Char"/>
          <w:rFonts w:eastAsiaTheme="minorHAnsi"/>
          <w:b w:val="0"/>
          <w:sz w:val="24"/>
          <w:szCs w:val="24"/>
        </w:rPr>
        <w:tab/>
      </w:r>
      <w:r w:rsidR="00B47770">
        <w:rPr>
          <w:rStyle w:val="Heading2Char"/>
          <w:rFonts w:eastAsiaTheme="minorHAnsi"/>
          <w:b w:val="0"/>
          <w:sz w:val="24"/>
          <w:szCs w:val="24"/>
        </w:rPr>
        <w:t>‘</w:t>
      </w:r>
      <w:r w:rsidR="004711EA">
        <w:rPr>
          <w:rStyle w:val="Heading2Char"/>
          <w:rFonts w:eastAsiaTheme="minorHAnsi"/>
          <w:b w:val="0"/>
          <w:sz w:val="24"/>
          <w:szCs w:val="24"/>
        </w:rPr>
        <w:t>Potential Benefits</w:t>
      </w:r>
      <w:r w:rsidR="00B47770">
        <w:rPr>
          <w:rStyle w:val="Heading2Char"/>
          <w:rFonts w:eastAsiaTheme="minorHAnsi"/>
          <w:b w:val="0"/>
          <w:sz w:val="24"/>
          <w:szCs w:val="24"/>
        </w:rPr>
        <w:t>’</w:t>
      </w:r>
      <w:r w:rsidR="004711EA">
        <w:rPr>
          <w:rStyle w:val="Heading2Char"/>
          <w:rFonts w:eastAsiaTheme="minorHAnsi"/>
          <w:b w:val="0"/>
          <w:sz w:val="24"/>
          <w:szCs w:val="24"/>
        </w:rPr>
        <w:t>.</w:t>
      </w:r>
    </w:p>
    <w:p w:rsidR="004711EA" w:rsidRDefault="004711EA" w:rsidP="004711EA"/>
    <w:p w:rsidR="004711EA" w:rsidRPr="004711EA" w:rsidRDefault="004711EA"/>
    <w:sectPr w:rsidR="004711EA" w:rsidRPr="004711EA" w:rsidSect="0097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725DBB"/>
    <w:rsid w:val="00013441"/>
    <w:rsid w:val="00120F21"/>
    <w:rsid w:val="00206C18"/>
    <w:rsid w:val="002905E0"/>
    <w:rsid w:val="002C690A"/>
    <w:rsid w:val="00370924"/>
    <w:rsid w:val="0040673B"/>
    <w:rsid w:val="00416918"/>
    <w:rsid w:val="004711EA"/>
    <w:rsid w:val="00477DB8"/>
    <w:rsid w:val="00552D46"/>
    <w:rsid w:val="00725DBB"/>
    <w:rsid w:val="00753FC4"/>
    <w:rsid w:val="0076656F"/>
    <w:rsid w:val="00971F78"/>
    <w:rsid w:val="00AB6C0A"/>
    <w:rsid w:val="00B47770"/>
    <w:rsid w:val="00BB5683"/>
    <w:rsid w:val="00C36463"/>
    <w:rsid w:val="00D41C13"/>
    <w:rsid w:val="00D83079"/>
    <w:rsid w:val="00DC3266"/>
    <w:rsid w:val="00E96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BB"/>
  </w:style>
  <w:style w:type="paragraph" w:styleId="Heading2">
    <w:name w:val="heading 2"/>
    <w:basedOn w:val="Normal"/>
    <w:link w:val="Heading2Char"/>
    <w:uiPriority w:val="9"/>
    <w:qFormat/>
    <w:rsid w:val="00725DBB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5DBB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nhideWhenUsed/>
    <w:rsid w:val="00725DBB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waverly</dc:creator>
  <cp:lastModifiedBy>waverly</cp:lastModifiedBy>
  <cp:revision>5</cp:revision>
  <dcterms:created xsi:type="dcterms:W3CDTF">2008-09-14T17:11:00Z</dcterms:created>
  <dcterms:modified xsi:type="dcterms:W3CDTF">2008-09-14T17:48:00Z</dcterms:modified>
</cp:coreProperties>
</file>