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0C" w:rsidRDefault="00796A4A">
      <w:r>
        <w:t>Note: Two further supporting documents have been submitted by email, one a pdf file of the request for annual review of IRB approval at University of Texas Health Science Center (UTHSCSA), and another with the current consent form being used for the study.</w:t>
      </w:r>
    </w:p>
    <w:sectPr w:rsidR="00A1510C" w:rsidSect="00A15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796A4A"/>
    <w:rsid w:val="00796A4A"/>
    <w:rsid w:val="00A15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219</Characters>
  <Application>Microsoft Office Word</Application>
  <DocSecurity>0</DocSecurity>
  <Lines>1</Lines>
  <Paragraphs>1</Paragraphs>
  <ScaleCrop>false</ScaleCrop>
  <Company>Texas State University-San Marcos</Company>
  <LinksUpToDate>false</LinksUpToDate>
  <CharactersWithSpaces>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1</cp:revision>
  <dcterms:created xsi:type="dcterms:W3CDTF">2008-10-10T15:51:00Z</dcterms:created>
  <dcterms:modified xsi:type="dcterms:W3CDTF">2008-10-10T15:52:00Z</dcterms:modified>
</cp:coreProperties>
</file>