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46" w:rsidRPr="00543F46" w:rsidRDefault="00543F46" w:rsidP="00543F46">
      <w:pPr>
        <w:widowControl w:val="0"/>
        <w:overflowPunct w:val="0"/>
        <w:autoSpaceDE w:val="0"/>
        <w:autoSpaceDN w:val="0"/>
        <w:adjustRightInd w:val="0"/>
        <w:spacing w:after="0" w:line="240" w:lineRule="auto"/>
        <w:jc w:val="center"/>
        <w:rPr>
          <w:rFonts w:ascii="Times New Roman" w:hAnsi="Times New Roman" w:cs="Times New Roman"/>
          <w:kern w:val="28"/>
          <w:sz w:val="28"/>
          <w:szCs w:val="28"/>
        </w:rPr>
      </w:pPr>
      <w:r w:rsidRPr="00543F46">
        <w:rPr>
          <w:rFonts w:ascii="Times New Roman" w:hAnsi="Times New Roman" w:cs="Times New Roman"/>
          <w:kern w:val="28"/>
          <w:sz w:val="28"/>
          <w:szCs w:val="28"/>
        </w:rPr>
        <w:t>Consent Form</w:t>
      </w:r>
    </w:p>
    <w:p w:rsidR="00543F46" w:rsidRPr="00543F46" w:rsidRDefault="00543F46" w:rsidP="00543F46">
      <w:pPr>
        <w:widowControl w:val="0"/>
        <w:overflowPunct w:val="0"/>
        <w:autoSpaceDE w:val="0"/>
        <w:autoSpaceDN w:val="0"/>
        <w:adjustRightInd w:val="0"/>
        <w:spacing w:after="0" w:line="240" w:lineRule="auto"/>
        <w:jc w:val="center"/>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 xml:space="preserve">Your voluntary participation is being requested in a research study entitled “An Introspective from Parents of  Preschool Children with Autism”.  The researcher is Jeannie A Garcia, a doctoral student at Texas State University, and may be reached by phone at 210-275-1759 or by email at elevig@earthlink.net.  Dr. Duncan Waite is the advising faculty member from Texas State University and may be reached by telephone at 512-245-2304 or by email at DW26@txstate.edu. </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The purpose of this study is to</w:t>
      </w:r>
      <w:r w:rsidRPr="00543F46">
        <w:rPr>
          <w:rFonts w:ascii="Times New Roman" w:hAnsi="Times New Roman" w:cs="Times New Roman"/>
          <w:kern w:val="28"/>
          <w:sz w:val="24"/>
          <w:szCs w:val="24"/>
        </w:rPr>
        <w:t xml:space="preserve"> </w:t>
      </w:r>
      <w:r w:rsidRPr="00543F46">
        <w:rPr>
          <w:rFonts w:ascii="Times New Roman" w:hAnsi="Times New Roman" w:cs="Times New Roman"/>
          <w:kern w:val="28"/>
          <w:sz w:val="28"/>
          <w:szCs w:val="28"/>
        </w:rPr>
        <w:t xml:space="preserve">understand what changes, if any, a family will undergo after their child is diagnosed with autism, what their support system is, and how they receive information to better understand autism. You have been asked to participate because you have recently had a child who has been evaluated and testing showed that your child has autism. </w:t>
      </w:r>
      <w:r w:rsidR="009D70A4" w:rsidRPr="009D70A4">
        <w:rPr>
          <w:rFonts w:ascii="Times New Roman" w:hAnsi="Times New Roman" w:cs="Times New Roman"/>
          <w:sz w:val="28"/>
          <w:szCs w:val="28"/>
        </w:rPr>
        <w:t>The interviews will take place at a time/place negotiated between the participants and the researcher</w:t>
      </w:r>
      <w:r w:rsidR="009D70A4">
        <w:rPr>
          <w:rFonts w:ascii="Times New Roman" w:hAnsi="Times New Roman" w:cs="Times New Roman"/>
          <w:sz w:val="28"/>
          <w:szCs w:val="28"/>
        </w:rPr>
        <w:t>.</w:t>
      </w:r>
      <w:r w:rsidR="009D70A4">
        <w:rPr>
          <w:rFonts w:ascii="Times New Roman" w:hAnsi="Times New Roman" w:cs="Times New Roman"/>
          <w:kern w:val="28"/>
          <w:sz w:val="28"/>
          <w:szCs w:val="28"/>
        </w:rPr>
        <w:t xml:space="preserve"> </w:t>
      </w:r>
      <w:r w:rsidRPr="00543F46">
        <w:rPr>
          <w:rFonts w:ascii="Times New Roman" w:hAnsi="Times New Roman" w:cs="Times New Roman"/>
          <w:kern w:val="28"/>
          <w:sz w:val="28"/>
          <w:szCs w:val="28"/>
        </w:rPr>
        <w:t xml:space="preserve">The procedure will include two interview sessions that will be audio recorded.  Between six to ten questions will be asked during each session with each session lasting about thirty minutes each.  The sessions will be about four to six weeks apart from each other.  </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543F46">
        <w:rPr>
          <w:rFonts w:ascii="Times New Roman" w:hAnsi="Times New Roman" w:cs="Times New Roman"/>
          <w:kern w:val="28"/>
          <w:sz w:val="28"/>
          <w:szCs w:val="28"/>
        </w:rPr>
        <w:t xml:space="preserve">Benefits to you, personally, are minimal.  However, this research will add to the body of research which will benefit parents, teachers, and administrators as they seek to assist parents who have children with autism to learn more about the condition of autism.  Potential risks are minimal and may include a possible apprehension about the diagnosis of autism in your child.  </w:t>
      </w:r>
      <w:r w:rsidR="00F87C24">
        <w:rPr>
          <w:rFonts w:ascii="Times New Roman" w:hAnsi="Times New Roman" w:cs="Times New Roman"/>
          <w:kern w:val="28"/>
          <w:sz w:val="28"/>
          <w:szCs w:val="28"/>
        </w:rPr>
        <w:t>Below are the</w:t>
      </w:r>
      <w:r w:rsidRPr="00543F46">
        <w:rPr>
          <w:rFonts w:ascii="Times New Roman" w:hAnsi="Times New Roman" w:cs="Times New Roman"/>
          <w:kern w:val="28"/>
          <w:sz w:val="28"/>
          <w:szCs w:val="28"/>
        </w:rPr>
        <w:t xml:space="preserve"> name</w:t>
      </w:r>
      <w:r w:rsidR="00F87C24">
        <w:rPr>
          <w:rFonts w:ascii="Times New Roman" w:hAnsi="Times New Roman" w:cs="Times New Roman"/>
          <w:kern w:val="28"/>
          <w:sz w:val="28"/>
          <w:szCs w:val="28"/>
        </w:rPr>
        <w:t>s</w:t>
      </w:r>
      <w:r w:rsidRPr="00543F46">
        <w:rPr>
          <w:rFonts w:ascii="Times New Roman" w:hAnsi="Times New Roman" w:cs="Times New Roman"/>
          <w:kern w:val="28"/>
          <w:sz w:val="28"/>
          <w:szCs w:val="28"/>
        </w:rPr>
        <w:t xml:space="preserve"> and contact information of a </w:t>
      </w:r>
      <w:r w:rsidR="007F4B4D">
        <w:rPr>
          <w:rFonts w:ascii="Times New Roman" w:hAnsi="Times New Roman" w:cs="Times New Roman"/>
          <w:kern w:val="28"/>
          <w:sz w:val="28"/>
          <w:szCs w:val="28"/>
        </w:rPr>
        <w:t>mental health</w:t>
      </w:r>
      <w:r w:rsidRPr="00543F46">
        <w:rPr>
          <w:rFonts w:ascii="Times New Roman" w:hAnsi="Times New Roman" w:cs="Times New Roman"/>
          <w:kern w:val="28"/>
          <w:sz w:val="28"/>
          <w:szCs w:val="28"/>
        </w:rPr>
        <w:t xml:space="preserve"> agenc</w:t>
      </w:r>
      <w:r w:rsidR="00F87C24">
        <w:rPr>
          <w:rFonts w:ascii="Times New Roman" w:hAnsi="Times New Roman" w:cs="Times New Roman"/>
          <w:kern w:val="28"/>
          <w:sz w:val="28"/>
          <w:szCs w:val="28"/>
        </w:rPr>
        <w:t>ies in the area</w:t>
      </w:r>
      <w:r w:rsidRPr="00543F46">
        <w:rPr>
          <w:rFonts w:ascii="Times New Roman" w:hAnsi="Times New Roman" w:cs="Times New Roman"/>
          <w:kern w:val="28"/>
          <w:sz w:val="28"/>
          <w:szCs w:val="28"/>
        </w:rPr>
        <w:t xml:space="preserve"> if you feel the </w:t>
      </w:r>
      <w:r w:rsidR="00F87C24">
        <w:rPr>
          <w:rFonts w:ascii="Times New Roman" w:hAnsi="Times New Roman" w:cs="Times New Roman"/>
          <w:kern w:val="28"/>
          <w:sz w:val="28"/>
          <w:szCs w:val="28"/>
        </w:rPr>
        <w:t>you need counseling.</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 xml:space="preserve">Your participation in this research study is completely voluntary and you may withdraw from this study at any point without any prejudice or discrimination from the researcher or Texas State University.  Any questions regarding this research and your rights as a participant may be addressed to the Institutional Review Board chairperson, Dr. </w:t>
      </w:r>
      <w:r w:rsidR="009D70A4">
        <w:rPr>
          <w:rFonts w:ascii="Times New Roman" w:hAnsi="Times New Roman" w:cs="Times New Roman"/>
          <w:kern w:val="28"/>
          <w:sz w:val="28"/>
          <w:szCs w:val="28"/>
        </w:rPr>
        <w:t>Jon Lasser</w:t>
      </w:r>
      <w:r w:rsidRPr="00543F46">
        <w:rPr>
          <w:rFonts w:ascii="Times New Roman" w:hAnsi="Times New Roman" w:cs="Times New Roman"/>
          <w:kern w:val="28"/>
          <w:sz w:val="28"/>
          <w:szCs w:val="28"/>
        </w:rPr>
        <w:t xml:space="preserve"> at </w:t>
      </w:r>
      <w:r w:rsidR="009D70A4">
        <w:rPr>
          <w:rFonts w:ascii="Times New Roman" w:hAnsi="Times New Roman" w:cs="Times New Roman"/>
          <w:sz w:val="28"/>
          <w:szCs w:val="28"/>
        </w:rPr>
        <w:t>512-</w:t>
      </w:r>
      <w:r w:rsidR="009D70A4" w:rsidRPr="009D70A4">
        <w:rPr>
          <w:rFonts w:ascii="Times New Roman" w:hAnsi="Times New Roman" w:cs="Times New Roman"/>
          <w:sz w:val="28"/>
          <w:szCs w:val="28"/>
        </w:rPr>
        <w:t>245-2314</w:t>
      </w:r>
      <w:r w:rsidRPr="00543F46">
        <w:rPr>
          <w:rFonts w:ascii="Times New Roman" w:hAnsi="Times New Roman" w:cs="Times New Roman"/>
          <w:kern w:val="28"/>
          <w:sz w:val="28"/>
          <w:szCs w:val="28"/>
        </w:rPr>
        <w:t>, or the Office of Sponsored Programs Administrator, Ms. Becky Northcut at 512-245-2102.</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 xml:space="preserve">Your voluntary participation will be kept </w:t>
      </w:r>
      <w:r w:rsidR="009D70A4">
        <w:rPr>
          <w:rFonts w:ascii="Times New Roman" w:hAnsi="Times New Roman" w:cs="Times New Roman"/>
          <w:kern w:val="28"/>
          <w:sz w:val="28"/>
          <w:szCs w:val="28"/>
        </w:rPr>
        <w:t xml:space="preserve">confidential </w:t>
      </w:r>
      <w:r w:rsidRPr="00543F46">
        <w:rPr>
          <w:rFonts w:ascii="Times New Roman" w:hAnsi="Times New Roman" w:cs="Times New Roman"/>
          <w:kern w:val="28"/>
          <w:sz w:val="28"/>
          <w:szCs w:val="28"/>
        </w:rPr>
        <w:t xml:space="preserve">and any information that might reveal your identity will not be included in the research results.  </w:t>
      </w:r>
      <w:r w:rsidR="009D70A4">
        <w:rPr>
          <w:rFonts w:ascii="Times New Roman" w:hAnsi="Times New Roman" w:cs="Times New Roman"/>
          <w:kern w:val="28"/>
          <w:sz w:val="28"/>
          <w:szCs w:val="28"/>
        </w:rPr>
        <w:t xml:space="preserve">Consent forms will be kept in a locked filing cabinet. </w:t>
      </w:r>
      <w:r w:rsidRPr="00543F46">
        <w:rPr>
          <w:rFonts w:ascii="Times New Roman" w:hAnsi="Times New Roman" w:cs="Times New Roman"/>
          <w:kern w:val="28"/>
          <w:sz w:val="28"/>
          <w:szCs w:val="28"/>
        </w:rPr>
        <w:t xml:space="preserve">Your name, address, telephone number and any other identifiable information will be kept confidential.  Your </w:t>
      </w:r>
      <w:r w:rsidRPr="00543F46">
        <w:rPr>
          <w:rFonts w:ascii="Times New Roman" w:hAnsi="Times New Roman" w:cs="Times New Roman"/>
          <w:kern w:val="28"/>
          <w:sz w:val="28"/>
          <w:szCs w:val="28"/>
        </w:rPr>
        <w:lastRenderedPageBreak/>
        <w:t>personal information will not be included in any data collection procedures.  Instead, you will have an alias in place of your name.  If you desire, you will be provided with a summary statement of the findings from this research upon completion of the study.</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All audio recordings and transcripts will be kept at the residence of Jeannie Garcia</w:t>
      </w:r>
      <w:r w:rsidR="009D70A4">
        <w:rPr>
          <w:rFonts w:ascii="Times New Roman" w:hAnsi="Times New Roman" w:cs="Times New Roman"/>
          <w:kern w:val="28"/>
          <w:sz w:val="28"/>
          <w:szCs w:val="28"/>
        </w:rPr>
        <w:t xml:space="preserve"> in a locked filing cabinet</w:t>
      </w:r>
      <w:r w:rsidRPr="00543F46">
        <w:rPr>
          <w:rFonts w:ascii="Times New Roman" w:hAnsi="Times New Roman" w:cs="Times New Roman"/>
          <w:kern w:val="28"/>
          <w:sz w:val="28"/>
          <w:szCs w:val="28"/>
        </w:rPr>
        <w:t xml:space="preserve"> for three years after the completion of the study.  At this point, the data will be destroyed.</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Institutional Review Board Number _________________</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r w:rsidRPr="00543F46">
        <w:rPr>
          <w:rFonts w:ascii="Times New Roman" w:hAnsi="Times New Roman" w:cs="Times New Roman"/>
          <w:kern w:val="28"/>
          <w:sz w:val="28"/>
          <w:szCs w:val="28"/>
        </w:rPr>
        <w:t>Your signature below indicates your willingness to participate in this study based on the information above.</w:t>
      </w:r>
      <w:r w:rsidR="00882613">
        <w:rPr>
          <w:rFonts w:ascii="Times New Roman" w:hAnsi="Times New Roman" w:cs="Times New Roman"/>
          <w:kern w:val="28"/>
          <w:sz w:val="28"/>
          <w:szCs w:val="28"/>
        </w:rPr>
        <w:t xml:space="preserve">  You will be given a copy of this form for your records.</w:t>
      </w:r>
    </w:p>
    <w:p w:rsidR="00543F46" w:rsidRPr="00543F46" w:rsidRDefault="00543F46" w:rsidP="00543F46">
      <w:pPr>
        <w:widowControl w:val="0"/>
        <w:overflowPunct w:val="0"/>
        <w:autoSpaceDE w:val="0"/>
        <w:autoSpaceDN w:val="0"/>
        <w:adjustRightInd w:val="0"/>
        <w:spacing w:after="0" w:line="240" w:lineRule="auto"/>
        <w:rPr>
          <w:rFonts w:ascii="Times New Roman" w:hAnsi="Times New Roman" w:cs="Times New Roman"/>
          <w:kern w:val="28"/>
          <w:sz w:val="28"/>
          <w:szCs w:val="28"/>
        </w:rPr>
      </w:pPr>
    </w:p>
    <w:p w:rsidR="00A83A6E" w:rsidRDefault="00543F46" w:rsidP="00543F46">
      <w:pPr>
        <w:rPr>
          <w:rFonts w:ascii="Times New Roman" w:hAnsi="Times New Roman" w:cs="Times New Roman"/>
          <w:kern w:val="28"/>
          <w:sz w:val="28"/>
          <w:szCs w:val="28"/>
        </w:rPr>
      </w:pPr>
      <w:r w:rsidRPr="00543F46">
        <w:rPr>
          <w:rFonts w:ascii="Times New Roman" w:hAnsi="Times New Roman" w:cs="Times New Roman"/>
          <w:kern w:val="28"/>
          <w:sz w:val="28"/>
          <w:szCs w:val="28"/>
        </w:rPr>
        <w:t>X</w:t>
      </w:r>
      <w:r w:rsidR="009D70A4">
        <w:rPr>
          <w:rFonts w:ascii="Times New Roman" w:hAnsi="Times New Roman" w:cs="Times New Roman"/>
          <w:kern w:val="28"/>
          <w:sz w:val="28"/>
          <w:szCs w:val="28"/>
        </w:rPr>
        <w:t xml:space="preserve"> _________________________ Participant  </w:t>
      </w:r>
      <w:r w:rsidR="009D70A4">
        <w:rPr>
          <w:rFonts w:ascii="Times New Roman" w:hAnsi="Times New Roman" w:cs="Times New Roman"/>
          <w:kern w:val="28"/>
          <w:sz w:val="28"/>
          <w:szCs w:val="28"/>
        </w:rPr>
        <w:tab/>
      </w:r>
      <w:r w:rsidR="009D70A4">
        <w:rPr>
          <w:rFonts w:ascii="Times New Roman" w:hAnsi="Times New Roman" w:cs="Times New Roman"/>
          <w:kern w:val="28"/>
          <w:sz w:val="28"/>
          <w:szCs w:val="28"/>
        </w:rPr>
        <w:tab/>
        <w:t>____________ Date</w:t>
      </w:r>
    </w:p>
    <w:p w:rsidR="009D70A4" w:rsidRDefault="009D70A4" w:rsidP="00543F46">
      <w:pPr>
        <w:rPr>
          <w:rFonts w:ascii="Times New Roman" w:hAnsi="Times New Roman" w:cs="Times New Roman"/>
          <w:kern w:val="28"/>
          <w:sz w:val="28"/>
          <w:szCs w:val="28"/>
        </w:rPr>
      </w:pPr>
      <w:r>
        <w:rPr>
          <w:rFonts w:ascii="Times New Roman" w:hAnsi="Times New Roman" w:cs="Times New Roman"/>
          <w:kern w:val="28"/>
          <w:sz w:val="28"/>
          <w:szCs w:val="28"/>
        </w:rPr>
        <w:t>X__________________________ Researcher</w:t>
      </w:r>
      <w:r>
        <w:rPr>
          <w:rFonts w:ascii="Times New Roman" w:hAnsi="Times New Roman" w:cs="Times New Roman"/>
          <w:kern w:val="28"/>
          <w:sz w:val="28"/>
          <w:szCs w:val="28"/>
        </w:rPr>
        <w:tab/>
      </w:r>
      <w:r>
        <w:rPr>
          <w:rFonts w:ascii="Times New Roman" w:hAnsi="Times New Roman" w:cs="Times New Roman"/>
          <w:kern w:val="28"/>
          <w:sz w:val="28"/>
          <w:szCs w:val="28"/>
        </w:rPr>
        <w:tab/>
        <w:t>____________ Date</w:t>
      </w:r>
    </w:p>
    <w:p w:rsidR="00F87C24" w:rsidRPr="00F87C24" w:rsidRDefault="00F87C24" w:rsidP="00543F46">
      <w:pPr>
        <w:rPr>
          <w:rFonts w:ascii="Times New Roman" w:hAnsi="Times New Roman" w:cs="Times New Roman"/>
          <w:kern w:val="28"/>
          <w:sz w:val="18"/>
          <w:szCs w:val="18"/>
        </w:rPr>
      </w:pPr>
    </w:p>
    <w:p w:rsidR="00F87C24" w:rsidRPr="00F87C24" w:rsidRDefault="00F87C24" w:rsidP="00543F46">
      <w:pPr>
        <w:rPr>
          <w:rFonts w:ascii="Times New Roman" w:hAnsi="Times New Roman" w:cs="Times New Roman"/>
          <w:sz w:val="18"/>
          <w:szCs w:val="18"/>
        </w:rPr>
      </w:pPr>
      <w:r w:rsidRPr="00F87C24">
        <w:rPr>
          <w:rFonts w:ascii="Times New Roman" w:hAnsi="Times New Roman" w:cs="Times New Roman"/>
          <w:bCs/>
          <w:sz w:val="18"/>
          <w:szCs w:val="18"/>
        </w:rPr>
        <w:t>el Carmen St Vincent de Paul Society</w:t>
      </w:r>
      <w:r w:rsidRPr="00F87C24">
        <w:rPr>
          <w:rFonts w:ascii="Times New Roman" w:hAnsi="Times New Roman" w:cs="Times New Roman"/>
          <w:sz w:val="18"/>
          <w:szCs w:val="18"/>
        </w:rPr>
        <w:br/>
        <w:t>18555 Leal St</w:t>
      </w:r>
      <w:r w:rsidRPr="00F87C24">
        <w:rPr>
          <w:rFonts w:ascii="Times New Roman" w:hAnsi="Times New Roman" w:cs="Times New Roman"/>
          <w:sz w:val="18"/>
          <w:szCs w:val="18"/>
        </w:rPr>
        <w:br/>
        <w:t>San Antonio, TX 78221</w:t>
      </w:r>
      <w:r w:rsidRPr="00F87C24">
        <w:rPr>
          <w:rFonts w:ascii="Times New Roman" w:hAnsi="Times New Roman" w:cs="Times New Roman"/>
          <w:sz w:val="18"/>
          <w:szCs w:val="18"/>
        </w:rPr>
        <w:br/>
        <w:t>(210) 626-5500</w:t>
      </w:r>
    </w:p>
    <w:p w:rsidR="00F87C24" w:rsidRPr="00F87C24" w:rsidRDefault="00F87C24" w:rsidP="00543F46">
      <w:pPr>
        <w:rPr>
          <w:rFonts w:ascii="Times New Roman" w:hAnsi="Times New Roman" w:cs="Times New Roman"/>
          <w:sz w:val="18"/>
          <w:szCs w:val="18"/>
        </w:rPr>
      </w:pPr>
      <w:r w:rsidRPr="00F87C24">
        <w:rPr>
          <w:rFonts w:ascii="Times New Roman" w:hAnsi="Times New Roman" w:cs="Times New Roman"/>
          <w:bCs/>
          <w:sz w:val="18"/>
          <w:szCs w:val="18"/>
        </w:rPr>
        <w:t>Guadalupe Community Center</w:t>
      </w:r>
      <w:r w:rsidRPr="00F87C24">
        <w:rPr>
          <w:rFonts w:ascii="Times New Roman" w:hAnsi="Times New Roman" w:cs="Times New Roman"/>
          <w:sz w:val="18"/>
          <w:szCs w:val="18"/>
        </w:rPr>
        <w:br/>
        <w:t>1801 W Durango Blvd</w:t>
      </w:r>
      <w:r w:rsidRPr="00F87C24">
        <w:rPr>
          <w:rFonts w:ascii="Times New Roman" w:hAnsi="Times New Roman" w:cs="Times New Roman"/>
          <w:sz w:val="18"/>
          <w:szCs w:val="18"/>
        </w:rPr>
        <w:br/>
        <w:t>San Antonio, TX 78207</w:t>
      </w:r>
      <w:r w:rsidRPr="00F87C24">
        <w:rPr>
          <w:rFonts w:ascii="Times New Roman" w:hAnsi="Times New Roman" w:cs="Times New Roman"/>
          <w:sz w:val="18"/>
          <w:szCs w:val="18"/>
        </w:rPr>
        <w:br/>
        <w:t>(210) 226-6178</w:t>
      </w:r>
    </w:p>
    <w:p w:rsidR="00F87C24" w:rsidRPr="00F87C24" w:rsidRDefault="00F87C24" w:rsidP="00543F46">
      <w:pPr>
        <w:rPr>
          <w:rFonts w:ascii="Times New Roman" w:hAnsi="Times New Roman" w:cs="Times New Roman"/>
          <w:sz w:val="18"/>
          <w:szCs w:val="18"/>
        </w:rPr>
      </w:pPr>
      <w:r w:rsidRPr="00F87C24">
        <w:rPr>
          <w:rFonts w:ascii="Times New Roman" w:hAnsi="Times New Roman" w:cs="Times New Roman"/>
          <w:bCs/>
          <w:sz w:val="18"/>
          <w:szCs w:val="18"/>
        </w:rPr>
        <w:t>Helping Hands Lifeline Foundation</w:t>
      </w:r>
      <w:r w:rsidRPr="00F87C24">
        <w:rPr>
          <w:rFonts w:ascii="Times New Roman" w:hAnsi="Times New Roman" w:cs="Times New Roman"/>
          <w:sz w:val="18"/>
          <w:szCs w:val="18"/>
        </w:rPr>
        <w:br/>
        <w:t>401 W Jones Ave</w:t>
      </w:r>
      <w:r w:rsidRPr="00F87C24">
        <w:rPr>
          <w:rFonts w:ascii="Times New Roman" w:hAnsi="Times New Roman" w:cs="Times New Roman"/>
          <w:sz w:val="18"/>
          <w:szCs w:val="18"/>
        </w:rPr>
        <w:br/>
        <w:t>San Antonio, TX 78215</w:t>
      </w:r>
      <w:r w:rsidRPr="00F87C24">
        <w:rPr>
          <w:rFonts w:ascii="Times New Roman" w:hAnsi="Times New Roman" w:cs="Times New Roman"/>
          <w:sz w:val="18"/>
          <w:szCs w:val="18"/>
        </w:rPr>
        <w:br/>
        <w:t>(210) 922-4280</w:t>
      </w:r>
    </w:p>
    <w:p w:rsidR="00F87C24" w:rsidRPr="00F87C24" w:rsidRDefault="00F87C24" w:rsidP="00543F46">
      <w:pPr>
        <w:rPr>
          <w:rFonts w:ascii="Times New Roman" w:hAnsi="Times New Roman" w:cs="Times New Roman"/>
          <w:sz w:val="18"/>
          <w:szCs w:val="18"/>
        </w:rPr>
      </w:pPr>
      <w:r w:rsidRPr="00F87C24">
        <w:rPr>
          <w:rFonts w:ascii="Times New Roman" w:hAnsi="Times New Roman" w:cs="Times New Roman"/>
          <w:bCs/>
          <w:sz w:val="18"/>
          <w:szCs w:val="18"/>
        </w:rPr>
        <w:t>Center For Health Care Services The</w:t>
      </w:r>
      <w:r w:rsidRPr="00F87C24">
        <w:rPr>
          <w:rFonts w:ascii="Times New Roman" w:hAnsi="Times New Roman" w:cs="Times New Roman"/>
          <w:sz w:val="18"/>
          <w:szCs w:val="18"/>
        </w:rPr>
        <w:br/>
        <w:t>3031 IH 10 West</w:t>
      </w:r>
      <w:r w:rsidRPr="00F87C24">
        <w:rPr>
          <w:rFonts w:ascii="Times New Roman" w:hAnsi="Times New Roman" w:cs="Times New Roman"/>
          <w:sz w:val="18"/>
          <w:szCs w:val="18"/>
        </w:rPr>
        <w:br/>
        <w:t>San Antonio, TX 78201</w:t>
      </w:r>
      <w:r w:rsidRPr="00F87C24">
        <w:rPr>
          <w:rFonts w:ascii="Times New Roman" w:hAnsi="Times New Roman" w:cs="Times New Roman"/>
          <w:sz w:val="18"/>
          <w:szCs w:val="18"/>
        </w:rPr>
        <w:br/>
        <w:t>(210) 731-1300</w:t>
      </w:r>
    </w:p>
    <w:p w:rsidR="00F87C24" w:rsidRPr="00F87C24" w:rsidRDefault="00F87C24" w:rsidP="00543F46">
      <w:pPr>
        <w:rPr>
          <w:rFonts w:ascii="Times New Roman" w:hAnsi="Times New Roman" w:cs="Times New Roman"/>
          <w:sz w:val="18"/>
          <w:szCs w:val="18"/>
        </w:rPr>
      </w:pPr>
      <w:r w:rsidRPr="00F87C24">
        <w:rPr>
          <w:rFonts w:ascii="Times New Roman" w:hAnsi="Times New Roman" w:cs="Times New Roman"/>
          <w:bCs/>
          <w:sz w:val="18"/>
          <w:szCs w:val="18"/>
        </w:rPr>
        <w:t>Mental Health Association of Greater San Antonio</w:t>
      </w:r>
      <w:r w:rsidRPr="00F87C24">
        <w:rPr>
          <w:rFonts w:ascii="Times New Roman" w:hAnsi="Times New Roman" w:cs="Times New Roman"/>
          <w:sz w:val="18"/>
          <w:szCs w:val="18"/>
        </w:rPr>
        <w:br/>
        <w:t>8431 Fredericksburg Road, Suite 110</w:t>
      </w:r>
      <w:r w:rsidRPr="00F87C24">
        <w:rPr>
          <w:rFonts w:ascii="Times New Roman" w:hAnsi="Times New Roman" w:cs="Times New Roman"/>
          <w:sz w:val="18"/>
          <w:szCs w:val="18"/>
        </w:rPr>
        <w:br/>
        <w:t>San Antonio, Texas 78229</w:t>
      </w:r>
      <w:r w:rsidRPr="00F87C24">
        <w:rPr>
          <w:rFonts w:ascii="Times New Roman" w:hAnsi="Times New Roman" w:cs="Times New Roman"/>
          <w:sz w:val="18"/>
          <w:szCs w:val="18"/>
        </w:rPr>
        <w:br/>
        <w:t>210-614-7566 Office</w:t>
      </w:r>
    </w:p>
    <w:sectPr w:rsidR="00F87C24" w:rsidRPr="00F87C24" w:rsidSect="0018089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9E7" w:rsidRDefault="005E59E7" w:rsidP="00543F46">
      <w:pPr>
        <w:spacing w:after="0" w:line="240" w:lineRule="auto"/>
      </w:pPr>
      <w:r>
        <w:separator/>
      </w:r>
    </w:p>
  </w:endnote>
  <w:endnote w:type="continuationSeparator" w:id="1">
    <w:p w:rsidR="005E59E7" w:rsidRDefault="005E59E7" w:rsidP="00543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9E7" w:rsidRDefault="005E59E7" w:rsidP="00543F46">
      <w:pPr>
        <w:spacing w:after="0" w:line="240" w:lineRule="auto"/>
      </w:pPr>
      <w:r>
        <w:separator/>
      </w:r>
    </w:p>
  </w:footnote>
  <w:footnote w:type="continuationSeparator" w:id="1">
    <w:p w:rsidR="005E59E7" w:rsidRDefault="005E59E7" w:rsidP="00543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F46" w:rsidRPr="00543F46" w:rsidRDefault="00543F46" w:rsidP="00543F46">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An Introspective from Parents of Preschool Children with Autism</w:t>
    </w:r>
  </w:p>
  <w:p w:rsidR="00543F46" w:rsidRPr="00543F46" w:rsidRDefault="00543F46" w:rsidP="00543F46">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 xml:space="preserve">IRB Application Referral </w:t>
    </w:r>
    <w:r w:rsidR="007F4B4D">
      <w:rPr>
        <w:rFonts w:ascii="Times New Roman" w:hAnsi="Times New Roman" w:cs="Times New Roman"/>
        <w:kern w:val="28"/>
        <w:sz w:val="24"/>
        <w:szCs w:val="24"/>
      </w:rPr>
      <w:t>#</w:t>
    </w:r>
    <w:r w:rsidR="007F4B4D">
      <w:rPr>
        <w:rFonts w:ascii="Verdana" w:hAnsi="Verdana"/>
      </w:rPr>
      <w:t>2008Q3826</w:t>
    </w:r>
  </w:p>
  <w:p w:rsidR="00543F46" w:rsidRPr="00543F46" w:rsidRDefault="00543F46" w:rsidP="00543F46">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Jeannie Garcia</w:t>
    </w:r>
  </w:p>
  <w:p w:rsidR="00543F46" w:rsidRPr="00543F46" w:rsidRDefault="00543F46" w:rsidP="00543F46">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kern w:val="28"/>
        <w:sz w:val="24"/>
        <w:szCs w:val="24"/>
      </w:rPr>
    </w:pPr>
  </w:p>
  <w:p w:rsidR="00543F46" w:rsidRDefault="00543F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3F46"/>
    <w:rsid w:val="00180897"/>
    <w:rsid w:val="00216A52"/>
    <w:rsid w:val="00321353"/>
    <w:rsid w:val="00543F46"/>
    <w:rsid w:val="005E59E7"/>
    <w:rsid w:val="006127BC"/>
    <w:rsid w:val="006A02B5"/>
    <w:rsid w:val="007F4B4D"/>
    <w:rsid w:val="00882613"/>
    <w:rsid w:val="0091763F"/>
    <w:rsid w:val="00960879"/>
    <w:rsid w:val="00984D53"/>
    <w:rsid w:val="009D70A4"/>
    <w:rsid w:val="00BE1F9F"/>
    <w:rsid w:val="00F87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3F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F46"/>
  </w:style>
  <w:style w:type="paragraph" w:styleId="Footer">
    <w:name w:val="footer"/>
    <w:basedOn w:val="Normal"/>
    <w:link w:val="FooterChar"/>
    <w:uiPriority w:val="99"/>
    <w:semiHidden/>
    <w:unhideWhenUsed/>
    <w:rsid w:val="00543F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3F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dc:creator>
  <cp:lastModifiedBy>Jeannie</cp:lastModifiedBy>
  <cp:revision>5</cp:revision>
  <dcterms:created xsi:type="dcterms:W3CDTF">2008-10-13T01:22:00Z</dcterms:created>
  <dcterms:modified xsi:type="dcterms:W3CDTF">2008-12-07T20:30:00Z</dcterms:modified>
</cp:coreProperties>
</file>