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59C" w:rsidRPr="00167D76" w:rsidRDefault="00167D76" w:rsidP="00661CCF">
      <w:pPr>
        <w:spacing w:after="0" w:line="240" w:lineRule="auto"/>
        <w:jc w:val="center"/>
        <w:rPr>
          <w:rFonts w:ascii="Times New Roman" w:hAnsi="Times New Roman" w:cs="Times New Roman"/>
          <w:b/>
          <w:sz w:val="24"/>
          <w:szCs w:val="24"/>
          <w:u w:val="single"/>
        </w:rPr>
      </w:pPr>
      <w:r w:rsidRPr="00167D76">
        <w:rPr>
          <w:rFonts w:ascii="Times New Roman" w:hAnsi="Times New Roman" w:cs="Times New Roman"/>
          <w:b/>
          <w:sz w:val="24"/>
          <w:szCs w:val="24"/>
          <w:u w:val="single"/>
        </w:rPr>
        <w:t>SYNOPSIS OF PROPOSAL</w:t>
      </w:r>
    </w:p>
    <w:p w:rsidR="00AE159C" w:rsidRPr="00167D76" w:rsidRDefault="00AE159C" w:rsidP="00661CCF">
      <w:pPr>
        <w:spacing w:after="0" w:line="240" w:lineRule="auto"/>
        <w:jc w:val="center"/>
        <w:rPr>
          <w:rFonts w:ascii="Times New Roman" w:hAnsi="Times New Roman" w:cs="Times New Roman"/>
          <w:szCs w:val="24"/>
          <w:u w:val="single"/>
        </w:rPr>
      </w:pPr>
    </w:p>
    <w:p w:rsidR="00FD5086" w:rsidRPr="000C4766" w:rsidRDefault="00661CCF" w:rsidP="00661CCF">
      <w:pPr>
        <w:spacing w:after="0" w:line="240" w:lineRule="auto"/>
        <w:jc w:val="center"/>
        <w:rPr>
          <w:rFonts w:ascii="Times New Roman" w:hAnsi="Times New Roman" w:cs="Times New Roman"/>
          <w:sz w:val="24"/>
          <w:szCs w:val="24"/>
          <w:u w:val="single"/>
        </w:rPr>
      </w:pPr>
      <w:r w:rsidRPr="000C4766">
        <w:rPr>
          <w:rFonts w:ascii="Times New Roman" w:hAnsi="Times New Roman" w:cs="Times New Roman"/>
          <w:sz w:val="24"/>
          <w:szCs w:val="24"/>
          <w:u w:val="single"/>
        </w:rPr>
        <w:t xml:space="preserve">Neuromuscular Contributions to </w:t>
      </w:r>
      <w:r w:rsidR="008F1383">
        <w:rPr>
          <w:rFonts w:ascii="Times New Roman" w:hAnsi="Times New Roman" w:cs="Times New Roman"/>
          <w:sz w:val="24"/>
          <w:szCs w:val="24"/>
          <w:u w:val="single"/>
        </w:rPr>
        <w:t>Knee Instability</w:t>
      </w:r>
    </w:p>
    <w:p w:rsidR="00661CCF" w:rsidRPr="000C4766" w:rsidRDefault="00661CCF" w:rsidP="00661CCF">
      <w:pPr>
        <w:spacing w:after="0" w:line="240" w:lineRule="auto"/>
        <w:rPr>
          <w:rFonts w:ascii="Times New Roman" w:hAnsi="Times New Roman" w:cs="Times New Roman"/>
          <w:sz w:val="24"/>
          <w:szCs w:val="24"/>
          <w:u w:val="single"/>
        </w:rPr>
      </w:pPr>
    </w:p>
    <w:p w:rsidR="000C4766" w:rsidRPr="00F52678" w:rsidRDefault="00BA5E72" w:rsidP="006139F5">
      <w:pPr>
        <w:pStyle w:val="ListParagraph"/>
        <w:numPr>
          <w:ilvl w:val="0"/>
          <w:numId w:val="1"/>
        </w:numPr>
        <w:spacing w:after="0" w:line="240" w:lineRule="auto"/>
        <w:jc w:val="both"/>
        <w:rPr>
          <w:rFonts w:ascii="Times New Roman" w:hAnsi="Times New Roman" w:cs="Times New Roman"/>
          <w:sz w:val="28"/>
          <w:szCs w:val="24"/>
          <w:u w:val="single"/>
        </w:rPr>
      </w:pPr>
      <w:r>
        <w:rPr>
          <w:rFonts w:ascii="Times New Roman" w:hAnsi="Times New Roman" w:cs="Times New Roman"/>
          <w:sz w:val="24"/>
          <w:szCs w:val="24"/>
        </w:rPr>
        <w:t xml:space="preserve">The </w:t>
      </w:r>
      <w:r w:rsidR="00F52678">
        <w:rPr>
          <w:rFonts w:ascii="Times New Roman" w:hAnsi="Times New Roman" w:cs="Times New Roman"/>
          <w:sz w:val="24"/>
          <w:szCs w:val="24"/>
        </w:rPr>
        <w:t>possible</w:t>
      </w:r>
      <w:r>
        <w:rPr>
          <w:rFonts w:ascii="Times New Roman" w:hAnsi="Times New Roman" w:cs="Times New Roman"/>
          <w:sz w:val="24"/>
          <w:szCs w:val="24"/>
        </w:rPr>
        <w:t xml:space="preserve"> sources </w:t>
      </w:r>
      <w:r w:rsidR="00F52678">
        <w:rPr>
          <w:rFonts w:ascii="Times New Roman" w:hAnsi="Times New Roman" w:cs="Times New Roman"/>
          <w:sz w:val="24"/>
          <w:szCs w:val="24"/>
        </w:rPr>
        <w:t xml:space="preserve">of volunteers for this study will be </w:t>
      </w:r>
      <w:r>
        <w:rPr>
          <w:rFonts w:ascii="Times New Roman" w:hAnsi="Times New Roman" w:cs="Times New Roman"/>
          <w:sz w:val="24"/>
          <w:szCs w:val="24"/>
        </w:rPr>
        <w:t xml:space="preserve">about 40 volunteers </w:t>
      </w:r>
      <w:r w:rsidR="00F52678">
        <w:rPr>
          <w:rFonts w:ascii="Times New Roman" w:hAnsi="Times New Roman" w:cs="Times New Roman"/>
          <w:sz w:val="24"/>
          <w:szCs w:val="24"/>
        </w:rPr>
        <w:t xml:space="preserve">that are either pursuing an </w:t>
      </w:r>
      <w:r w:rsidR="003961AF">
        <w:rPr>
          <w:rFonts w:ascii="Times New Roman" w:hAnsi="Times New Roman" w:cs="Times New Roman"/>
          <w:sz w:val="24"/>
          <w:szCs w:val="24"/>
        </w:rPr>
        <w:t xml:space="preserve">undergraduate and graduate </w:t>
      </w:r>
      <w:r w:rsidR="00F52678">
        <w:rPr>
          <w:rFonts w:ascii="Times New Roman" w:hAnsi="Times New Roman" w:cs="Times New Roman"/>
          <w:sz w:val="24"/>
          <w:szCs w:val="24"/>
        </w:rPr>
        <w:t xml:space="preserve">degree </w:t>
      </w:r>
      <w:r w:rsidR="003961AF">
        <w:rPr>
          <w:rFonts w:ascii="Times New Roman" w:hAnsi="Times New Roman" w:cs="Times New Roman"/>
          <w:sz w:val="24"/>
          <w:szCs w:val="24"/>
        </w:rPr>
        <w:t>at Texas State University.  We will be u</w:t>
      </w:r>
      <w:r w:rsidR="0033231A">
        <w:rPr>
          <w:rFonts w:ascii="Times New Roman" w:hAnsi="Times New Roman" w:cs="Times New Roman"/>
          <w:sz w:val="24"/>
          <w:szCs w:val="24"/>
        </w:rPr>
        <w:t xml:space="preserve">sing </w:t>
      </w:r>
      <w:r w:rsidR="006C291C">
        <w:rPr>
          <w:rFonts w:ascii="Times New Roman" w:hAnsi="Times New Roman" w:cs="Times New Roman"/>
          <w:sz w:val="24"/>
          <w:szCs w:val="24"/>
        </w:rPr>
        <w:t>a strength testing</w:t>
      </w:r>
      <w:r w:rsidR="0033231A">
        <w:rPr>
          <w:rFonts w:ascii="Times New Roman" w:hAnsi="Times New Roman" w:cs="Times New Roman"/>
          <w:sz w:val="24"/>
          <w:szCs w:val="24"/>
        </w:rPr>
        <w:t xml:space="preserve"> m</w:t>
      </w:r>
      <w:r w:rsidR="00BC4F10">
        <w:rPr>
          <w:rFonts w:ascii="Times New Roman" w:hAnsi="Times New Roman" w:cs="Times New Roman"/>
          <w:sz w:val="24"/>
          <w:szCs w:val="24"/>
        </w:rPr>
        <w:t xml:space="preserve">achine and two video cameras located in the Athletic Training Research Lab in the Jowers building, room D108.  </w:t>
      </w:r>
      <w:r w:rsidR="003961AF">
        <w:rPr>
          <w:rFonts w:ascii="Times New Roman" w:hAnsi="Times New Roman" w:cs="Times New Roman"/>
          <w:sz w:val="24"/>
          <w:szCs w:val="24"/>
        </w:rPr>
        <w:t>The</w:t>
      </w:r>
      <w:r w:rsidR="00BC4F10">
        <w:rPr>
          <w:rFonts w:ascii="Times New Roman" w:hAnsi="Times New Roman" w:cs="Times New Roman"/>
          <w:sz w:val="24"/>
          <w:szCs w:val="24"/>
        </w:rPr>
        <w:t xml:space="preserve"> inclusion </w:t>
      </w:r>
      <w:r w:rsidR="003961AF">
        <w:rPr>
          <w:rFonts w:ascii="Times New Roman" w:hAnsi="Times New Roman" w:cs="Times New Roman"/>
          <w:sz w:val="24"/>
          <w:szCs w:val="24"/>
        </w:rPr>
        <w:t xml:space="preserve">criterion is: </w:t>
      </w:r>
      <w:r w:rsidR="00BC4F10">
        <w:rPr>
          <w:rFonts w:ascii="Times New Roman" w:hAnsi="Times New Roman" w:cs="Times New Roman"/>
          <w:sz w:val="24"/>
          <w:szCs w:val="24"/>
        </w:rPr>
        <w:t>subjects must be female</w:t>
      </w:r>
      <w:r w:rsidR="003961AF">
        <w:rPr>
          <w:rFonts w:ascii="Times New Roman" w:hAnsi="Times New Roman" w:cs="Times New Roman"/>
          <w:sz w:val="24"/>
          <w:szCs w:val="24"/>
        </w:rPr>
        <w:t>,</w:t>
      </w:r>
      <w:r w:rsidR="00BC4F10">
        <w:rPr>
          <w:rFonts w:ascii="Times New Roman" w:hAnsi="Times New Roman" w:cs="Times New Roman"/>
          <w:sz w:val="24"/>
          <w:szCs w:val="24"/>
        </w:rPr>
        <w:t xml:space="preserve"> between the ages 18 to 25</w:t>
      </w:r>
      <w:r w:rsidR="003961AF">
        <w:rPr>
          <w:rFonts w:ascii="Times New Roman" w:hAnsi="Times New Roman" w:cs="Times New Roman"/>
          <w:sz w:val="24"/>
          <w:szCs w:val="24"/>
        </w:rPr>
        <w:t>,</w:t>
      </w:r>
      <w:r w:rsidR="00BC4F10">
        <w:rPr>
          <w:rFonts w:ascii="Times New Roman" w:hAnsi="Times New Roman" w:cs="Times New Roman"/>
          <w:sz w:val="24"/>
          <w:szCs w:val="24"/>
        </w:rPr>
        <w:t xml:space="preserve"> and have been physically active for</w:t>
      </w:r>
      <w:r w:rsidR="0033231A">
        <w:rPr>
          <w:rFonts w:ascii="Times New Roman" w:hAnsi="Times New Roman" w:cs="Times New Roman"/>
          <w:sz w:val="24"/>
          <w:szCs w:val="24"/>
        </w:rPr>
        <w:t xml:space="preserve"> the past 6 months to year.</w:t>
      </w:r>
      <w:r>
        <w:rPr>
          <w:rFonts w:ascii="Times New Roman" w:hAnsi="Times New Roman" w:cs="Times New Roman"/>
          <w:sz w:val="24"/>
          <w:szCs w:val="24"/>
        </w:rPr>
        <w:t xml:space="preserve">  This research is targeting the female population because </w:t>
      </w:r>
      <w:r w:rsidR="00F52678">
        <w:rPr>
          <w:rFonts w:ascii="Times New Roman" w:hAnsi="Times New Roman" w:cs="Times New Roman"/>
          <w:sz w:val="24"/>
          <w:szCs w:val="24"/>
        </w:rPr>
        <w:t>females have a higher incidence rate of knee injuries than in males</w:t>
      </w:r>
      <w:r>
        <w:rPr>
          <w:rFonts w:ascii="Times New Roman" w:hAnsi="Times New Roman" w:cs="Times New Roman"/>
          <w:sz w:val="24"/>
          <w:szCs w:val="24"/>
        </w:rPr>
        <w:t>.</w:t>
      </w:r>
      <w:r w:rsidR="00BC4F10">
        <w:rPr>
          <w:rFonts w:ascii="Times New Roman" w:hAnsi="Times New Roman" w:cs="Times New Roman"/>
          <w:sz w:val="24"/>
          <w:szCs w:val="24"/>
        </w:rPr>
        <w:t xml:space="preserve">  Physical activity </w:t>
      </w:r>
      <w:r w:rsidR="00F52678">
        <w:rPr>
          <w:rFonts w:ascii="Times New Roman" w:hAnsi="Times New Roman" w:cs="Times New Roman"/>
          <w:sz w:val="24"/>
          <w:szCs w:val="24"/>
        </w:rPr>
        <w:t>will be</w:t>
      </w:r>
      <w:r w:rsidR="00BC4F10">
        <w:rPr>
          <w:rFonts w:ascii="Times New Roman" w:hAnsi="Times New Roman" w:cs="Times New Roman"/>
          <w:sz w:val="24"/>
          <w:szCs w:val="24"/>
        </w:rPr>
        <w:t xml:space="preserve"> defined as </w:t>
      </w:r>
      <w:r w:rsidR="00966D24">
        <w:rPr>
          <w:rFonts w:ascii="Times New Roman" w:hAnsi="Times New Roman" w:cs="Times New Roman"/>
          <w:sz w:val="24"/>
          <w:szCs w:val="24"/>
        </w:rPr>
        <w:t xml:space="preserve">30 or more </w:t>
      </w:r>
      <w:r w:rsidR="003961AF">
        <w:rPr>
          <w:rFonts w:ascii="Times New Roman" w:hAnsi="Times New Roman" w:cs="Times New Roman"/>
          <w:sz w:val="24"/>
          <w:szCs w:val="24"/>
        </w:rPr>
        <w:t xml:space="preserve">minutes </w:t>
      </w:r>
      <w:r w:rsidR="00966D24">
        <w:rPr>
          <w:rFonts w:ascii="Times New Roman" w:hAnsi="Times New Roman" w:cs="Times New Roman"/>
          <w:sz w:val="24"/>
          <w:szCs w:val="24"/>
        </w:rPr>
        <w:t>per day a</w:t>
      </w:r>
      <w:r w:rsidR="00F52678">
        <w:rPr>
          <w:rFonts w:ascii="Times New Roman" w:hAnsi="Times New Roman" w:cs="Times New Roman"/>
          <w:sz w:val="24"/>
          <w:szCs w:val="24"/>
        </w:rPr>
        <w:t>t least 3 to 5 times per</w:t>
      </w:r>
      <w:r>
        <w:rPr>
          <w:rFonts w:ascii="Times New Roman" w:hAnsi="Times New Roman" w:cs="Times New Roman"/>
          <w:sz w:val="24"/>
          <w:szCs w:val="24"/>
        </w:rPr>
        <w:t xml:space="preserve"> week.</w:t>
      </w:r>
      <w:r w:rsidR="00966D24">
        <w:rPr>
          <w:rFonts w:ascii="Times New Roman" w:hAnsi="Times New Roman" w:cs="Times New Roman"/>
          <w:sz w:val="24"/>
          <w:szCs w:val="24"/>
        </w:rPr>
        <w:t xml:space="preserve">  </w:t>
      </w:r>
      <w:r w:rsidR="000150B9">
        <w:rPr>
          <w:rFonts w:ascii="Times New Roman" w:hAnsi="Times New Roman" w:cs="Times New Roman"/>
          <w:sz w:val="24"/>
          <w:szCs w:val="24"/>
        </w:rPr>
        <w:t>Subjects will be excluded from the study if they have had surgery or</w:t>
      </w:r>
      <w:r>
        <w:rPr>
          <w:rFonts w:ascii="Times New Roman" w:hAnsi="Times New Roman" w:cs="Times New Roman"/>
          <w:sz w:val="24"/>
          <w:szCs w:val="24"/>
        </w:rPr>
        <w:t xml:space="preserve"> an</w:t>
      </w:r>
      <w:r w:rsidR="000150B9">
        <w:rPr>
          <w:rFonts w:ascii="Times New Roman" w:hAnsi="Times New Roman" w:cs="Times New Roman"/>
          <w:sz w:val="24"/>
          <w:szCs w:val="24"/>
        </w:rPr>
        <w:t xml:space="preserve"> injury to their low back or lower extremity </w:t>
      </w:r>
      <w:r>
        <w:rPr>
          <w:rFonts w:ascii="Times New Roman" w:hAnsi="Times New Roman" w:cs="Times New Roman"/>
          <w:sz w:val="24"/>
          <w:szCs w:val="24"/>
        </w:rPr>
        <w:t xml:space="preserve">within the past two years.  </w:t>
      </w:r>
      <w:r w:rsidR="0033231A">
        <w:rPr>
          <w:rFonts w:ascii="Times New Roman" w:hAnsi="Times New Roman" w:cs="Times New Roman"/>
          <w:sz w:val="24"/>
          <w:szCs w:val="24"/>
        </w:rPr>
        <w:t>To determine physical activity and past injuries a medical history form will be filled out along with the informed consent form.</w:t>
      </w:r>
    </w:p>
    <w:p w:rsidR="00F52678" w:rsidRPr="00F52678" w:rsidRDefault="00F52678" w:rsidP="006139F5">
      <w:pPr>
        <w:pStyle w:val="ListParagraph"/>
        <w:spacing w:after="0" w:line="240" w:lineRule="auto"/>
        <w:ind w:hanging="360"/>
        <w:jc w:val="both"/>
        <w:rPr>
          <w:rFonts w:ascii="Times New Roman" w:hAnsi="Times New Roman" w:cs="Times New Roman"/>
          <w:sz w:val="28"/>
          <w:szCs w:val="24"/>
          <w:u w:val="single"/>
        </w:rPr>
      </w:pPr>
    </w:p>
    <w:p w:rsidR="00F52678" w:rsidRPr="003A17B1" w:rsidRDefault="00993368" w:rsidP="006139F5">
      <w:pPr>
        <w:pStyle w:val="ListParagraph"/>
        <w:numPr>
          <w:ilvl w:val="0"/>
          <w:numId w:val="1"/>
        </w:numPr>
        <w:spacing w:after="0" w:line="240" w:lineRule="auto"/>
        <w:jc w:val="both"/>
        <w:rPr>
          <w:rFonts w:ascii="Times New Roman" w:hAnsi="Times New Roman" w:cs="Times New Roman"/>
          <w:sz w:val="28"/>
          <w:szCs w:val="24"/>
          <w:u w:val="single"/>
        </w:rPr>
      </w:pPr>
      <w:r>
        <w:rPr>
          <w:rFonts w:ascii="Times New Roman" w:hAnsi="Times New Roman" w:cs="Times New Roman"/>
          <w:sz w:val="24"/>
          <w:szCs w:val="24"/>
        </w:rPr>
        <w:t>Subject recruitment will take place at the Texas State University campus in classes that take place in the Department of Health, Physical Education and Recreation</w:t>
      </w:r>
      <w:r w:rsidR="00F25006" w:rsidRPr="00993368">
        <w:rPr>
          <w:rFonts w:ascii="Times New Roman" w:hAnsi="Times New Roman" w:cs="Times New Roman"/>
          <w:sz w:val="24"/>
          <w:szCs w:val="24"/>
        </w:rPr>
        <w:t xml:space="preserve">.  </w:t>
      </w:r>
      <w:r>
        <w:rPr>
          <w:rFonts w:ascii="Times New Roman" w:hAnsi="Times New Roman" w:cs="Times New Roman"/>
          <w:sz w:val="24"/>
          <w:szCs w:val="24"/>
        </w:rPr>
        <w:t xml:space="preserve">Recruitment will be open to undergraduate and graduate students including athletes.  </w:t>
      </w:r>
      <w:r w:rsidR="00F25006">
        <w:rPr>
          <w:rFonts w:ascii="Times New Roman" w:hAnsi="Times New Roman" w:cs="Times New Roman"/>
          <w:sz w:val="24"/>
          <w:szCs w:val="24"/>
        </w:rPr>
        <w:t xml:space="preserve">Once the volunteers are recruited they will meet with the principle investigator.  The principle investigator will </w:t>
      </w:r>
      <w:r w:rsidR="003A17B1">
        <w:rPr>
          <w:rFonts w:ascii="Times New Roman" w:hAnsi="Times New Roman" w:cs="Times New Roman"/>
          <w:sz w:val="24"/>
          <w:szCs w:val="24"/>
        </w:rPr>
        <w:t>go over</w:t>
      </w:r>
      <w:r w:rsidR="00F25006">
        <w:rPr>
          <w:rFonts w:ascii="Times New Roman" w:hAnsi="Times New Roman" w:cs="Times New Roman"/>
          <w:sz w:val="24"/>
          <w:szCs w:val="24"/>
        </w:rPr>
        <w:t xml:space="preserve"> the general reason for conducting the study, the step by step procedures, </w:t>
      </w:r>
      <w:r w:rsidR="003A17B1">
        <w:rPr>
          <w:rFonts w:ascii="Times New Roman" w:hAnsi="Times New Roman" w:cs="Times New Roman"/>
          <w:sz w:val="24"/>
          <w:szCs w:val="24"/>
        </w:rPr>
        <w:t>and requirements to maintain physical activity during the duration of the study and then will answer any questions regarding the study</w:t>
      </w:r>
      <w:r w:rsidR="00F25006">
        <w:rPr>
          <w:rFonts w:ascii="Times New Roman" w:hAnsi="Times New Roman" w:cs="Times New Roman"/>
          <w:sz w:val="24"/>
          <w:szCs w:val="24"/>
        </w:rPr>
        <w:t>.  After all questions are answered then each individual subject will read over the consent form and then sign in agreement to participate in the study.</w:t>
      </w:r>
      <w:r w:rsidR="00130B49">
        <w:rPr>
          <w:rFonts w:ascii="Times New Roman" w:hAnsi="Times New Roman" w:cs="Times New Roman"/>
          <w:sz w:val="24"/>
          <w:szCs w:val="24"/>
        </w:rPr>
        <w:t xml:space="preserve">  Each subject will be given a copy of the consent form for future reference if needed.</w:t>
      </w:r>
    </w:p>
    <w:p w:rsidR="003A17B1" w:rsidRPr="003A17B1" w:rsidRDefault="003A17B1" w:rsidP="006139F5">
      <w:pPr>
        <w:pStyle w:val="ListParagraph"/>
        <w:ind w:hanging="360"/>
        <w:jc w:val="both"/>
        <w:rPr>
          <w:rFonts w:ascii="Times New Roman" w:hAnsi="Times New Roman" w:cs="Times New Roman"/>
          <w:sz w:val="28"/>
          <w:szCs w:val="24"/>
          <w:u w:val="single"/>
        </w:rPr>
      </w:pPr>
    </w:p>
    <w:p w:rsidR="003A17B1" w:rsidRPr="00E301CB" w:rsidRDefault="00FF4437" w:rsidP="006139F5">
      <w:pPr>
        <w:pStyle w:val="ListParagraph"/>
        <w:numPr>
          <w:ilvl w:val="0"/>
          <w:numId w:val="1"/>
        </w:numPr>
        <w:spacing w:after="0" w:line="240" w:lineRule="auto"/>
        <w:jc w:val="both"/>
        <w:rPr>
          <w:rFonts w:ascii="Times New Roman" w:hAnsi="Times New Roman" w:cs="Times New Roman"/>
          <w:sz w:val="28"/>
          <w:szCs w:val="24"/>
          <w:u w:val="single"/>
        </w:rPr>
      </w:pPr>
      <w:r>
        <w:rPr>
          <w:rFonts w:ascii="Times New Roman" w:hAnsi="Times New Roman" w:cs="Times New Roman"/>
          <w:sz w:val="24"/>
          <w:szCs w:val="24"/>
        </w:rPr>
        <w:t>The procedures for the study will be completed as follows.  First each subject will warm-up on a stationary bicycle before strength testing begins.  The primary investigator will direct the subjects through the strength testing</w:t>
      </w:r>
      <w:r w:rsidR="00081FFF">
        <w:rPr>
          <w:rFonts w:ascii="Times New Roman" w:hAnsi="Times New Roman" w:cs="Times New Roman"/>
          <w:sz w:val="24"/>
          <w:szCs w:val="24"/>
        </w:rPr>
        <w:t xml:space="preserve"> of their </w:t>
      </w:r>
      <w:r w:rsidR="006C291C">
        <w:rPr>
          <w:rFonts w:ascii="Times New Roman" w:hAnsi="Times New Roman" w:cs="Times New Roman"/>
          <w:sz w:val="24"/>
          <w:szCs w:val="24"/>
        </w:rPr>
        <w:t>favorite</w:t>
      </w:r>
      <w:r w:rsidR="00081FFF">
        <w:rPr>
          <w:rFonts w:ascii="Times New Roman" w:hAnsi="Times New Roman" w:cs="Times New Roman"/>
          <w:sz w:val="24"/>
          <w:szCs w:val="24"/>
        </w:rPr>
        <w:t xml:space="preserve"> </w:t>
      </w:r>
      <w:r w:rsidR="006C291C">
        <w:rPr>
          <w:rFonts w:ascii="Times New Roman" w:hAnsi="Times New Roman" w:cs="Times New Roman"/>
          <w:sz w:val="24"/>
          <w:szCs w:val="24"/>
        </w:rPr>
        <w:t>thigh</w:t>
      </w:r>
      <w:r w:rsidR="00081FFF">
        <w:rPr>
          <w:rFonts w:ascii="Times New Roman" w:hAnsi="Times New Roman" w:cs="Times New Roman"/>
          <w:sz w:val="24"/>
          <w:szCs w:val="24"/>
        </w:rPr>
        <w:t xml:space="preserve"> muscles </w:t>
      </w:r>
      <w:r>
        <w:rPr>
          <w:rFonts w:ascii="Times New Roman" w:hAnsi="Times New Roman" w:cs="Times New Roman"/>
          <w:sz w:val="24"/>
          <w:szCs w:val="24"/>
        </w:rPr>
        <w:t xml:space="preserve">on the </w:t>
      </w:r>
      <w:r w:rsidR="006C291C">
        <w:rPr>
          <w:rFonts w:ascii="Times New Roman" w:hAnsi="Times New Roman" w:cs="Times New Roman"/>
          <w:sz w:val="24"/>
          <w:szCs w:val="24"/>
        </w:rPr>
        <w:t>strength testing</w:t>
      </w:r>
      <w:r>
        <w:rPr>
          <w:rFonts w:ascii="Times New Roman" w:hAnsi="Times New Roman" w:cs="Times New Roman"/>
          <w:sz w:val="24"/>
          <w:szCs w:val="24"/>
        </w:rPr>
        <w:t xml:space="preserve"> machine.</w:t>
      </w:r>
      <w:r w:rsidR="00081FFF">
        <w:rPr>
          <w:rFonts w:ascii="Times New Roman" w:hAnsi="Times New Roman" w:cs="Times New Roman"/>
          <w:sz w:val="24"/>
          <w:szCs w:val="24"/>
        </w:rPr>
        <w:t xml:space="preserve">  Reflectors will then be placed o</w:t>
      </w:r>
      <w:r w:rsidR="0033231A">
        <w:rPr>
          <w:rFonts w:ascii="Times New Roman" w:hAnsi="Times New Roman" w:cs="Times New Roman"/>
          <w:sz w:val="24"/>
          <w:szCs w:val="24"/>
        </w:rPr>
        <w:t>n the hip, knee and ankle as reference points</w:t>
      </w:r>
      <w:r w:rsidR="00081FFF">
        <w:rPr>
          <w:rFonts w:ascii="Times New Roman" w:hAnsi="Times New Roman" w:cs="Times New Roman"/>
          <w:sz w:val="24"/>
          <w:szCs w:val="24"/>
        </w:rPr>
        <w:t>.  Once all reflectors are in place each subject will</w:t>
      </w:r>
      <w:r w:rsidR="006C291C">
        <w:rPr>
          <w:rFonts w:ascii="Times New Roman" w:hAnsi="Times New Roman" w:cs="Times New Roman"/>
          <w:sz w:val="24"/>
          <w:szCs w:val="24"/>
        </w:rPr>
        <w:t xml:space="preserve"> perform a practice single leg lowering exercise</w:t>
      </w:r>
      <w:r w:rsidR="00081FFF">
        <w:rPr>
          <w:rFonts w:ascii="Times New Roman" w:hAnsi="Times New Roman" w:cs="Times New Roman"/>
          <w:sz w:val="24"/>
          <w:szCs w:val="24"/>
        </w:rPr>
        <w:t xml:space="preserve"> on a box and the </w:t>
      </w:r>
      <w:r w:rsidR="00E301CB">
        <w:rPr>
          <w:rFonts w:ascii="Times New Roman" w:hAnsi="Times New Roman" w:cs="Times New Roman"/>
          <w:sz w:val="24"/>
          <w:szCs w:val="24"/>
        </w:rPr>
        <w:t>principle</w:t>
      </w:r>
      <w:r w:rsidR="00081FFF">
        <w:rPr>
          <w:rFonts w:ascii="Times New Roman" w:hAnsi="Times New Roman" w:cs="Times New Roman"/>
          <w:sz w:val="24"/>
          <w:szCs w:val="24"/>
        </w:rPr>
        <w:t xml:space="preserve"> investigator will assure that their form is correct.  Each su</w:t>
      </w:r>
      <w:r w:rsidR="006C291C">
        <w:rPr>
          <w:rFonts w:ascii="Times New Roman" w:hAnsi="Times New Roman" w:cs="Times New Roman"/>
          <w:sz w:val="24"/>
          <w:szCs w:val="24"/>
        </w:rPr>
        <w:t>bject will then complete three single leg lowering exercises</w:t>
      </w:r>
      <w:r w:rsidR="00E301CB">
        <w:rPr>
          <w:rFonts w:ascii="Times New Roman" w:hAnsi="Times New Roman" w:cs="Times New Roman"/>
          <w:sz w:val="24"/>
          <w:szCs w:val="24"/>
        </w:rPr>
        <w:t xml:space="preserve"> on a box</w:t>
      </w:r>
      <w:r w:rsidR="00081FFF">
        <w:rPr>
          <w:rFonts w:ascii="Times New Roman" w:hAnsi="Times New Roman" w:cs="Times New Roman"/>
          <w:sz w:val="24"/>
          <w:szCs w:val="24"/>
        </w:rPr>
        <w:t xml:space="preserve"> with the </w:t>
      </w:r>
      <w:r w:rsidR="006C291C">
        <w:rPr>
          <w:rFonts w:ascii="Times New Roman" w:hAnsi="Times New Roman" w:cs="Times New Roman"/>
          <w:sz w:val="24"/>
          <w:szCs w:val="24"/>
        </w:rPr>
        <w:t>favorite</w:t>
      </w:r>
      <w:r w:rsidR="00081FFF">
        <w:rPr>
          <w:rFonts w:ascii="Times New Roman" w:hAnsi="Times New Roman" w:cs="Times New Roman"/>
          <w:sz w:val="24"/>
          <w:szCs w:val="24"/>
        </w:rPr>
        <w:t xml:space="preserve"> leg</w:t>
      </w:r>
      <w:r w:rsidR="005E188A">
        <w:rPr>
          <w:rFonts w:ascii="Times New Roman" w:hAnsi="Times New Roman" w:cs="Times New Roman"/>
          <w:sz w:val="24"/>
          <w:szCs w:val="24"/>
        </w:rPr>
        <w:t>.  Next</w:t>
      </w:r>
      <w:r w:rsidR="006C291C">
        <w:rPr>
          <w:rFonts w:ascii="Times New Roman" w:hAnsi="Times New Roman" w:cs="Times New Roman"/>
          <w:sz w:val="24"/>
          <w:szCs w:val="24"/>
        </w:rPr>
        <w:t xml:space="preserve"> each subject will go through a</w:t>
      </w:r>
      <w:r w:rsidR="005E188A">
        <w:rPr>
          <w:rFonts w:ascii="Times New Roman" w:hAnsi="Times New Roman" w:cs="Times New Roman"/>
          <w:sz w:val="24"/>
          <w:szCs w:val="24"/>
        </w:rPr>
        <w:t xml:space="preserve"> </w:t>
      </w:r>
      <w:r w:rsidR="006C291C">
        <w:rPr>
          <w:rFonts w:ascii="Times New Roman" w:hAnsi="Times New Roman" w:cs="Times New Roman"/>
          <w:sz w:val="24"/>
          <w:szCs w:val="24"/>
        </w:rPr>
        <w:t>muscle</w:t>
      </w:r>
      <w:r w:rsidR="005E188A">
        <w:rPr>
          <w:rFonts w:ascii="Times New Roman" w:hAnsi="Times New Roman" w:cs="Times New Roman"/>
          <w:sz w:val="24"/>
          <w:szCs w:val="24"/>
        </w:rPr>
        <w:t xml:space="preserve"> fatiguing task of the </w:t>
      </w:r>
      <w:r w:rsidR="006C291C">
        <w:rPr>
          <w:rFonts w:ascii="Times New Roman" w:hAnsi="Times New Roman" w:cs="Times New Roman"/>
          <w:sz w:val="24"/>
          <w:szCs w:val="24"/>
        </w:rPr>
        <w:t>thigh</w:t>
      </w:r>
      <w:r w:rsidR="005E188A">
        <w:rPr>
          <w:rFonts w:ascii="Times New Roman" w:hAnsi="Times New Roman" w:cs="Times New Roman"/>
          <w:sz w:val="24"/>
          <w:szCs w:val="24"/>
        </w:rPr>
        <w:t xml:space="preserve"> muscles.  The </w:t>
      </w:r>
      <w:r w:rsidR="006C291C">
        <w:rPr>
          <w:rFonts w:ascii="Times New Roman" w:hAnsi="Times New Roman" w:cs="Times New Roman"/>
          <w:sz w:val="24"/>
          <w:szCs w:val="24"/>
        </w:rPr>
        <w:t>thigh</w:t>
      </w:r>
      <w:r w:rsidR="005E188A">
        <w:rPr>
          <w:rFonts w:ascii="Times New Roman" w:hAnsi="Times New Roman" w:cs="Times New Roman"/>
          <w:sz w:val="24"/>
          <w:szCs w:val="24"/>
        </w:rPr>
        <w:t xml:space="preserve"> muscles will be worked until subjects are only able to produce </w:t>
      </w:r>
      <w:r w:rsidR="0033231A" w:rsidRPr="0033231A">
        <w:rPr>
          <w:rFonts w:ascii="Times New Roman" w:hAnsi="Times New Roman" w:cs="Times New Roman"/>
          <w:sz w:val="24"/>
          <w:szCs w:val="24"/>
        </w:rPr>
        <w:t>50</w:t>
      </w:r>
      <w:r w:rsidR="005E188A" w:rsidRPr="0033231A">
        <w:rPr>
          <w:rFonts w:ascii="Times New Roman" w:hAnsi="Times New Roman" w:cs="Times New Roman"/>
          <w:sz w:val="24"/>
          <w:szCs w:val="24"/>
        </w:rPr>
        <w:t xml:space="preserve">% </w:t>
      </w:r>
      <w:r w:rsidR="006C291C">
        <w:rPr>
          <w:rFonts w:ascii="Times New Roman" w:hAnsi="Times New Roman" w:cs="Times New Roman"/>
          <w:sz w:val="24"/>
          <w:szCs w:val="24"/>
        </w:rPr>
        <w:t>of their strength</w:t>
      </w:r>
      <w:r w:rsidR="005E188A">
        <w:rPr>
          <w:rFonts w:ascii="Times New Roman" w:hAnsi="Times New Roman" w:cs="Times New Roman"/>
          <w:sz w:val="24"/>
          <w:szCs w:val="24"/>
        </w:rPr>
        <w:t xml:space="preserve"> from the previously recorded strength testing results.  </w:t>
      </w:r>
      <w:r w:rsidR="00E301CB">
        <w:rPr>
          <w:rFonts w:ascii="Times New Roman" w:hAnsi="Times New Roman" w:cs="Times New Roman"/>
          <w:sz w:val="24"/>
          <w:szCs w:val="24"/>
        </w:rPr>
        <w:t xml:space="preserve">Immediately following the fatiguing task three </w:t>
      </w:r>
      <w:r w:rsidR="006C291C">
        <w:rPr>
          <w:rFonts w:ascii="Times New Roman" w:hAnsi="Times New Roman" w:cs="Times New Roman"/>
          <w:sz w:val="24"/>
          <w:szCs w:val="24"/>
        </w:rPr>
        <w:t>single leg lowering exercises</w:t>
      </w:r>
      <w:r w:rsidR="00E301CB">
        <w:rPr>
          <w:rFonts w:ascii="Times New Roman" w:hAnsi="Times New Roman" w:cs="Times New Roman"/>
          <w:sz w:val="24"/>
          <w:szCs w:val="24"/>
        </w:rPr>
        <w:t xml:space="preserve"> will be completed on the </w:t>
      </w:r>
      <w:r w:rsidR="006C291C">
        <w:rPr>
          <w:rFonts w:ascii="Times New Roman" w:hAnsi="Times New Roman" w:cs="Times New Roman"/>
          <w:sz w:val="24"/>
          <w:szCs w:val="24"/>
        </w:rPr>
        <w:t>favorite</w:t>
      </w:r>
      <w:r w:rsidR="00E301CB">
        <w:rPr>
          <w:rFonts w:ascii="Times New Roman" w:hAnsi="Times New Roman" w:cs="Times New Roman"/>
          <w:sz w:val="24"/>
          <w:szCs w:val="24"/>
        </w:rPr>
        <w:t xml:space="preserve"> leg.  All single leg </w:t>
      </w:r>
      <w:r w:rsidR="006C291C">
        <w:rPr>
          <w:rFonts w:ascii="Times New Roman" w:hAnsi="Times New Roman" w:cs="Times New Roman"/>
          <w:sz w:val="24"/>
          <w:szCs w:val="24"/>
        </w:rPr>
        <w:t>lowering exercises</w:t>
      </w:r>
      <w:r w:rsidR="00E301CB">
        <w:rPr>
          <w:rFonts w:ascii="Times New Roman" w:hAnsi="Times New Roman" w:cs="Times New Roman"/>
          <w:sz w:val="24"/>
          <w:szCs w:val="24"/>
        </w:rPr>
        <w:t xml:space="preserve"> will be recorded usin</w:t>
      </w:r>
      <w:r w:rsidR="006C291C">
        <w:rPr>
          <w:rFonts w:ascii="Times New Roman" w:hAnsi="Times New Roman" w:cs="Times New Roman"/>
          <w:sz w:val="24"/>
          <w:szCs w:val="24"/>
        </w:rPr>
        <w:t>g video cameras from the front</w:t>
      </w:r>
      <w:r w:rsidR="00E301CB">
        <w:rPr>
          <w:rFonts w:ascii="Times New Roman" w:hAnsi="Times New Roman" w:cs="Times New Roman"/>
          <w:sz w:val="24"/>
          <w:szCs w:val="24"/>
        </w:rPr>
        <w:t xml:space="preserve"> and side view.  The data will be analyzed using the Dart Fish program.  </w:t>
      </w:r>
    </w:p>
    <w:p w:rsidR="00E301CB" w:rsidRPr="00E301CB" w:rsidRDefault="00E301CB" w:rsidP="006139F5">
      <w:pPr>
        <w:pStyle w:val="ListParagraph"/>
        <w:spacing w:after="0" w:line="240" w:lineRule="auto"/>
        <w:ind w:hanging="360"/>
        <w:jc w:val="both"/>
        <w:rPr>
          <w:rFonts w:ascii="Times New Roman" w:hAnsi="Times New Roman" w:cs="Times New Roman"/>
          <w:sz w:val="28"/>
          <w:szCs w:val="24"/>
          <w:u w:val="single"/>
        </w:rPr>
      </w:pPr>
    </w:p>
    <w:p w:rsidR="00E301CB" w:rsidRDefault="00DE57C2" w:rsidP="006139F5">
      <w:pPr>
        <w:pStyle w:val="ListParagraph"/>
        <w:numPr>
          <w:ilvl w:val="0"/>
          <w:numId w:val="1"/>
        </w:numPr>
        <w:jc w:val="both"/>
        <w:rPr>
          <w:rFonts w:ascii="Times New Roman" w:hAnsi="Times New Roman" w:cs="Times New Roman"/>
          <w:sz w:val="24"/>
        </w:rPr>
      </w:pPr>
      <w:r>
        <w:rPr>
          <w:rFonts w:ascii="Times New Roman" w:hAnsi="Times New Roman" w:cs="Times New Roman"/>
          <w:sz w:val="24"/>
        </w:rPr>
        <w:t>This study does not pose any major risks to the subjects that are participating.  Only m</w:t>
      </w:r>
      <w:r w:rsidR="00E301CB" w:rsidRPr="00E301CB">
        <w:rPr>
          <w:rFonts w:ascii="Times New Roman" w:hAnsi="Times New Roman" w:cs="Times New Roman"/>
          <w:sz w:val="24"/>
        </w:rPr>
        <w:t>inor discomfo</w:t>
      </w:r>
      <w:r w:rsidR="0033231A">
        <w:rPr>
          <w:rFonts w:ascii="Times New Roman" w:hAnsi="Times New Roman" w:cs="Times New Roman"/>
          <w:sz w:val="24"/>
        </w:rPr>
        <w:t>rts may be experienced due to possible</w:t>
      </w:r>
      <w:r w:rsidR="00E301CB" w:rsidRPr="00E301CB">
        <w:rPr>
          <w:rFonts w:ascii="Times New Roman" w:hAnsi="Times New Roman" w:cs="Times New Roman"/>
          <w:sz w:val="24"/>
        </w:rPr>
        <w:t xml:space="preserve"> fatigue </w:t>
      </w:r>
      <w:r w:rsidR="0033231A">
        <w:rPr>
          <w:rFonts w:ascii="Times New Roman" w:hAnsi="Times New Roman" w:cs="Times New Roman"/>
          <w:sz w:val="24"/>
        </w:rPr>
        <w:t>during</w:t>
      </w:r>
      <w:r w:rsidR="00E301CB" w:rsidRPr="00E301CB">
        <w:rPr>
          <w:rFonts w:ascii="Times New Roman" w:hAnsi="Times New Roman" w:cs="Times New Roman"/>
          <w:sz w:val="24"/>
        </w:rPr>
        <w:t xml:space="preserve"> the experiment.</w:t>
      </w:r>
      <w:r w:rsidR="00E301CB">
        <w:rPr>
          <w:rFonts w:ascii="Times New Roman" w:hAnsi="Times New Roman" w:cs="Times New Roman"/>
          <w:sz w:val="24"/>
        </w:rPr>
        <w:t xml:space="preserve">  </w:t>
      </w:r>
      <w:r w:rsidR="00E301CB">
        <w:rPr>
          <w:rFonts w:ascii="Times New Roman" w:hAnsi="Times New Roman" w:cs="Times New Roman"/>
          <w:sz w:val="24"/>
        </w:rPr>
        <w:lastRenderedPageBreak/>
        <w:t xml:space="preserve">Discomforts may include delayed onset muscle soreness (DOMS) which may affect the subject within 24 to 48 hours.  </w:t>
      </w:r>
    </w:p>
    <w:p w:rsidR="00C45593" w:rsidRPr="00C45593" w:rsidRDefault="00C45593" w:rsidP="006139F5">
      <w:pPr>
        <w:pStyle w:val="ListParagraph"/>
        <w:ind w:hanging="360"/>
        <w:jc w:val="both"/>
        <w:rPr>
          <w:rFonts w:ascii="Times New Roman" w:hAnsi="Times New Roman" w:cs="Times New Roman"/>
          <w:sz w:val="24"/>
        </w:rPr>
      </w:pPr>
    </w:p>
    <w:p w:rsidR="00E37280" w:rsidRPr="00E37280" w:rsidRDefault="00DE57C2" w:rsidP="006139F5">
      <w:pPr>
        <w:pStyle w:val="ListParagraph"/>
        <w:numPr>
          <w:ilvl w:val="0"/>
          <w:numId w:val="1"/>
        </w:numPr>
        <w:jc w:val="both"/>
        <w:rPr>
          <w:rFonts w:ascii="Times New Roman" w:hAnsi="Times New Roman" w:cs="Times New Roman"/>
          <w:sz w:val="24"/>
          <w:szCs w:val="20"/>
        </w:rPr>
      </w:pPr>
      <w:r w:rsidRPr="00DE57C2">
        <w:rPr>
          <w:rFonts w:ascii="Times New Roman" w:hAnsi="Times New Roman" w:cs="Times New Roman"/>
          <w:sz w:val="24"/>
        </w:rPr>
        <w:t xml:space="preserve">The potential risks for this experiment are minimal because the subjects will be supervised by the principle investigator during the duration of the study assuring correct use of the </w:t>
      </w:r>
      <w:r w:rsidR="006C291C">
        <w:rPr>
          <w:rFonts w:ascii="Times New Roman" w:hAnsi="Times New Roman" w:cs="Times New Roman"/>
          <w:sz w:val="24"/>
        </w:rPr>
        <w:t>strength testing</w:t>
      </w:r>
      <w:r w:rsidRPr="00DE57C2">
        <w:rPr>
          <w:rFonts w:ascii="Times New Roman" w:hAnsi="Times New Roman" w:cs="Times New Roman"/>
          <w:sz w:val="24"/>
        </w:rPr>
        <w:t xml:space="preserve"> machine and form during the single leg </w:t>
      </w:r>
      <w:r w:rsidR="006C291C">
        <w:rPr>
          <w:rFonts w:ascii="Times New Roman" w:hAnsi="Times New Roman" w:cs="Times New Roman"/>
          <w:sz w:val="24"/>
        </w:rPr>
        <w:t>lowering exercise</w:t>
      </w:r>
      <w:r w:rsidRPr="00DE57C2">
        <w:rPr>
          <w:rFonts w:ascii="Times New Roman" w:hAnsi="Times New Roman" w:cs="Times New Roman"/>
          <w:sz w:val="24"/>
        </w:rPr>
        <w:t xml:space="preserve">.  Risk of injury and developing </w:t>
      </w:r>
      <w:r w:rsidR="006C291C">
        <w:rPr>
          <w:rFonts w:ascii="Times New Roman" w:hAnsi="Times New Roman" w:cs="Times New Roman"/>
          <w:sz w:val="24"/>
        </w:rPr>
        <w:t>muscle soreness</w:t>
      </w:r>
      <w:r w:rsidRPr="00DE57C2">
        <w:rPr>
          <w:rFonts w:ascii="Times New Roman" w:hAnsi="Times New Roman" w:cs="Times New Roman"/>
          <w:sz w:val="24"/>
        </w:rPr>
        <w:t xml:space="preserve"> will be minimized by warming up prior to strength testing and cooling down post fatigue protocol and testing.  All data gathered will be kept confidential by assigning the subjects with a random number for the duration of the study.  Personal information will not be required and the consent forms will be </w:t>
      </w:r>
      <w:r w:rsidR="0033231A">
        <w:rPr>
          <w:rFonts w:ascii="Times New Roman" w:hAnsi="Times New Roman" w:cs="Times New Roman"/>
          <w:sz w:val="24"/>
        </w:rPr>
        <w:t>secured</w:t>
      </w:r>
      <w:r w:rsidRPr="00DE57C2">
        <w:rPr>
          <w:rFonts w:ascii="Times New Roman" w:hAnsi="Times New Roman" w:cs="Times New Roman"/>
          <w:sz w:val="24"/>
        </w:rPr>
        <w:t xml:space="preserve"> in the principle investigator’s office. </w:t>
      </w:r>
    </w:p>
    <w:p w:rsidR="00E37280" w:rsidRPr="00E37280" w:rsidRDefault="00E37280" w:rsidP="006139F5">
      <w:pPr>
        <w:pStyle w:val="ListParagraph"/>
        <w:ind w:hanging="360"/>
        <w:jc w:val="both"/>
        <w:rPr>
          <w:rFonts w:ascii="Times New Roman" w:hAnsi="Times New Roman" w:cs="Times New Roman"/>
          <w:sz w:val="24"/>
        </w:rPr>
      </w:pPr>
    </w:p>
    <w:p w:rsidR="00DE57C2" w:rsidRDefault="00DE57C2" w:rsidP="006139F5">
      <w:pPr>
        <w:pStyle w:val="ListParagraph"/>
        <w:numPr>
          <w:ilvl w:val="0"/>
          <w:numId w:val="1"/>
        </w:numPr>
        <w:jc w:val="both"/>
        <w:rPr>
          <w:rFonts w:ascii="Times New Roman" w:hAnsi="Times New Roman" w:cs="Times New Roman"/>
          <w:sz w:val="24"/>
          <w:szCs w:val="20"/>
        </w:rPr>
      </w:pPr>
      <w:r w:rsidRPr="00E37280">
        <w:rPr>
          <w:rFonts w:ascii="Times New Roman" w:hAnsi="Times New Roman" w:cs="Times New Roman"/>
          <w:sz w:val="24"/>
        </w:rPr>
        <w:t>The benefits from this investigation will provide information</w:t>
      </w:r>
      <w:r w:rsidR="00514C68" w:rsidRPr="00E37280">
        <w:rPr>
          <w:rFonts w:ascii="Times New Roman" w:hAnsi="Times New Roman" w:cs="Times New Roman"/>
          <w:sz w:val="24"/>
        </w:rPr>
        <w:t xml:space="preserve"> about the relationship, if any, between muscular strength, fatigue and lower extremity </w:t>
      </w:r>
      <w:r w:rsidR="006C291C">
        <w:rPr>
          <w:rFonts w:ascii="Times New Roman" w:hAnsi="Times New Roman" w:cs="Times New Roman"/>
          <w:sz w:val="24"/>
        </w:rPr>
        <w:t>movement</w:t>
      </w:r>
      <w:r w:rsidR="00514C68" w:rsidRPr="00E37280">
        <w:rPr>
          <w:rFonts w:ascii="Times New Roman" w:hAnsi="Times New Roman" w:cs="Times New Roman"/>
          <w:sz w:val="24"/>
        </w:rPr>
        <w:t xml:space="preserve"> for the athletic and medical community.  Furthermore, </w:t>
      </w:r>
      <w:r w:rsidRPr="00E37280">
        <w:rPr>
          <w:rFonts w:ascii="Times New Roman" w:hAnsi="Times New Roman" w:cs="Times New Roman"/>
          <w:sz w:val="24"/>
        </w:rPr>
        <w:t>t</w:t>
      </w:r>
      <w:r w:rsidRPr="00E37280">
        <w:rPr>
          <w:rFonts w:ascii="Times New Roman" w:hAnsi="Times New Roman" w:cs="Times New Roman"/>
          <w:sz w:val="24"/>
          <w:szCs w:val="20"/>
        </w:rPr>
        <w:t xml:space="preserve">he results from this investigation may help the subjects learn about their </w:t>
      </w:r>
      <w:r w:rsidR="006C291C">
        <w:rPr>
          <w:rFonts w:ascii="Times New Roman" w:hAnsi="Times New Roman" w:cs="Times New Roman"/>
          <w:sz w:val="24"/>
          <w:szCs w:val="20"/>
        </w:rPr>
        <w:t>thigh muscle</w:t>
      </w:r>
      <w:r w:rsidRPr="00E37280">
        <w:rPr>
          <w:rFonts w:ascii="Times New Roman" w:hAnsi="Times New Roman" w:cs="Times New Roman"/>
          <w:sz w:val="24"/>
          <w:szCs w:val="20"/>
        </w:rPr>
        <w:t xml:space="preserve"> strength, any </w:t>
      </w:r>
      <w:r w:rsidR="006C291C">
        <w:rPr>
          <w:rFonts w:ascii="Times New Roman" w:hAnsi="Times New Roman" w:cs="Times New Roman"/>
          <w:sz w:val="24"/>
          <w:szCs w:val="20"/>
        </w:rPr>
        <w:t>lower extremity movement</w:t>
      </w:r>
      <w:r w:rsidRPr="00E37280">
        <w:rPr>
          <w:rFonts w:ascii="Times New Roman" w:hAnsi="Times New Roman" w:cs="Times New Roman"/>
          <w:sz w:val="24"/>
          <w:szCs w:val="20"/>
        </w:rPr>
        <w:t xml:space="preserve"> deficits, and the level at which the lower extremity is affected by fatigue.   </w:t>
      </w:r>
    </w:p>
    <w:p w:rsidR="00D90F04" w:rsidRPr="00D90F04" w:rsidRDefault="00D90F04" w:rsidP="006139F5">
      <w:pPr>
        <w:pStyle w:val="ListParagraph"/>
        <w:ind w:hanging="360"/>
        <w:jc w:val="both"/>
        <w:rPr>
          <w:rFonts w:ascii="Times New Roman" w:hAnsi="Times New Roman" w:cs="Times New Roman"/>
          <w:sz w:val="24"/>
          <w:szCs w:val="20"/>
        </w:rPr>
      </w:pPr>
    </w:p>
    <w:p w:rsidR="00E37280" w:rsidRDefault="00D90F04" w:rsidP="006139F5">
      <w:pPr>
        <w:pStyle w:val="ListParagraph"/>
        <w:numPr>
          <w:ilvl w:val="0"/>
          <w:numId w:val="1"/>
        </w:numPr>
        <w:jc w:val="both"/>
        <w:rPr>
          <w:rFonts w:ascii="Times New Roman" w:hAnsi="Times New Roman" w:cs="Times New Roman"/>
          <w:sz w:val="24"/>
          <w:szCs w:val="20"/>
        </w:rPr>
      </w:pPr>
      <w:r>
        <w:rPr>
          <w:rFonts w:ascii="Times New Roman" w:hAnsi="Times New Roman" w:cs="Times New Roman"/>
          <w:sz w:val="24"/>
          <w:szCs w:val="20"/>
        </w:rPr>
        <w:t>There will not be any compensation offered or provided to the participants for this study.</w:t>
      </w:r>
      <w:r w:rsidR="0033231A">
        <w:rPr>
          <w:rFonts w:ascii="Times New Roman" w:hAnsi="Times New Roman" w:cs="Times New Roman"/>
          <w:sz w:val="24"/>
          <w:szCs w:val="20"/>
        </w:rPr>
        <w:t xml:space="preserve">  However, subjects will be provided with feedback regarding strength of the </w:t>
      </w:r>
      <w:r w:rsidR="006C291C">
        <w:rPr>
          <w:rFonts w:ascii="Times New Roman" w:hAnsi="Times New Roman" w:cs="Times New Roman"/>
          <w:sz w:val="24"/>
          <w:szCs w:val="20"/>
        </w:rPr>
        <w:t>thigh</w:t>
      </w:r>
      <w:r w:rsidR="0033231A">
        <w:rPr>
          <w:rFonts w:ascii="Times New Roman" w:hAnsi="Times New Roman" w:cs="Times New Roman"/>
          <w:sz w:val="24"/>
          <w:szCs w:val="20"/>
        </w:rPr>
        <w:t xml:space="preserve"> muscles, fatigue level, and lower extremity </w:t>
      </w:r>
      <w:r w:rsidR="006C291C">
        <w:rPr>
          <w:rFonts w:ascii="Times New Roman" w:hAnsi="Times New Roman" w:cs="Times New Roman"/>
          <w:sz w:val="24"/>
          <w:szCs w:val="20"/>
        </w:rPr>
        <w:t>movement</w:t>
      </w:r>
      <w:r w:rsidR="0033231A">
        <w:rPr>
          <w:rFonts w:ascii="Times New Roman" w:hAnsi="Times New Roman" w:cs="Times New Roman"/>
          <w:sz w:val="24"/>
          <w:szCs w:val="20"/>
        </w:rPr>
        <w:t xml:space="preserve">.  </w:t>
      </w:r>
    </w:p>
    <w:p w:rsidR="00D90F04" w:rsidRPr="00D90F04" w:rsidRDefault="00D90F04" w:rsidP="006C291C">
      <w:pPr>
        <w:pStyle w:val="NoSpacing"/>
      </w:pPr>
    </w:p>
    <w:p w:rsidR="00E37280" w:rsidRDefault="00D90F04" w:rsidP="006139F5">
      <w:pPr>
        <w:pStyle w:val="ListParagraph"/>
        <w:numPr>
          <w:ilvl w:val="0"/>
          <w:numId w:val="1"/>
        </w:numPr>
        <w:jc w:val="both"/>
        <w:rPr>
          <w:rFonts w:ascii="Times New Roman" w:hAnsi="Times New Roman" w:cs="Times New Roman"/>
          <w:sz w:val="24"/>
          <w:szCs w:val="20"/>
        </w:rPr>
      </w:pPr>
      <w:r>
        <w:rPr>
          <w:rFonts w:ascii="Times New Roman" w:hAnsi="Times New Roman" w:cs="Times New Roman"/>
          <w:sz w:val="24"/>
          <w:szCs w:val="20"/>
        </w:rPr>
        <w:t>It is clearly evident that the benefits of this study outweigh any potential risks to the subjects.  Precautions are being taken</w:t>
      </w:r>
      <w:r w:rsidR="00B81622">
        <w:rPr>
          <w:rFonts w:ascii="Times New Roman" w:hAnsi="Times New Roman" w:cs="Times New Roman"/>
          <w:sz w:val="24"/>
          <w:szCs w:val="20"/>
        </w:rPr>
        <w:t xml:space="preserve"> to decrease the risk of injury or </w:t>
      </w:r>
      <w:r w:rsidR="006C291C">
        <w:rPr>
          <w:rFonts w:ascii="Times New Roman" w:hAnsi="Times New Roman" w:cs="Times New Roman"/>
          <w:sz w:val="24"/>
          <w:szCs w:val="20"/>
        </w:rPr>
        <w:t>muscle soreness</w:t>
      </w:r>
      <w:r w:rsidR="00B81622">
        <w:rPr>
          <w:rFonts w:ascii="Times New Roman" w:hAnsi="Times New Roman" w:cs="Times New Roman"/>
          <w:sz w:val="24"/>
          <w:szCs w:val="20"/>
        </w:rPr>
        <w:t xml:space="preserve"> by maintaining content supervision and including a warm up before testing and a cool down session post testing.  </w:t>
      </w:r>
    </w:p>
    <w:p w:rsidR="00CD462F" w:rsidRPr="00CD462F" w:rsidRDefault="00CD462F" w:rsidP="006139F5">
      <w:pPr>
        <w:pStyle w:val="ListParagraph"/>
        <w:ind w:hanging="360"/>
        <w:rPr>
          <w:rFonts w:ascii="Times New Roman" w:hAnsi="Times New Roman" w:cs="Times New Roman"/>
          <w:sz w:val="24"/>
          <w:szCs w:val="20"/>
        </w:rPr>
      </w:pPr>
    </w:p>
    <w:p w:rsidR="00CD462F" w:rsidRDefault="00CD462F" w:rsidP="006139F5">
      <w:pPr>
        <w:pStyle w:val="ListParagraph"/>
        <w:numPr>
          <w:ilvl w:val="0"/>
          <w:numId w:val="1"/>
        </w:numPr>
        <w:jc w:val="both"/>
        <w:rPr>
          <w:rFonts w:ascii="Times New Roman" w:hAnsi="Times New Roman" w:cs="Times New Roman"/>
          <w:sz w:val="24"/>
          <w:szCs w:val="20"/>
        </w:rPr>
      </w:pPr>
      <w:r>
        <w:rPr>
          <w:rFonts w:ascii="Times New Roman" w:hAnsi="Times New Roman" w:cs="Times New Roman"/>
          <w:sz w:val="24"/>
          <w:szCs w:val="20"/>
        </w:rPr>
        <w:t>The Athletic Training Research Lab in the Jowers Building at Texas State University will be used for testing.  There are no current agencies for this study.</w:t>
      </w:r>
    </w:p>
    <w:p w:rsidR="00CD462F" w:rsidRPr="00CD462F" w:rsidRDefault="00CD462F" w:rsidP="006139F5">
      <w:pPr>
        <w:pStyle w:val="ListParagraph"/>
        <w:ind w:hanging="360"/>
        <w:rPr>
          <w:rFonts w:ascii="Times New Roman" w:hAnsi="Times New Roman" w:cs="Times New Roman"/>
          <w:sz w:val="24"/>
          <w:szCs w:val="20"/>
        </w:rPr>
      </w:pPr>
    </w:p>
    <w:p w:rsidR="00E37280" w:rsidRDefault="00CD462F" w:rsidP="006139F5">
      <w:pPr>
        <w:pStyle w:val="ListParagraph"/>
        <w:numPr>
          <w:ilvl w:val="0"/>
          <w:numId w:val="1"/>
        </w:numPr>
        <w:jc w:val="both"/>
        <w:rPr>
          <w:rFonts w:ascii="Times New Roman" w:hAnsi="Times New Roman" w:cs="Times New Roman"/>
          <w:sz w:val="24"/>
          <w:szCs w:val="20"/>
        </w:rPr>
      </w:pPr>
      <w:r>
        <w:rPr>
          <w:rFonts w:ascii="Times New Roman" w:hAnsi="Times New Roman" w:cs="Times New Roman"/>
          <w:sz w:val="24"/>
          <w:szCs w:val="20"/>
        </w:rPr>
        <w:t xml:space="preserve">This study relates to my program of work by investigating the possible causes of lower extremity incidence of injuries in the female population.  The results of this study will hopefully provide the subjects and the community with vital information regarding strength, fatigue, and </w:t>
      </w:r>
      <w:r w:rsidR="006C291C">
        <w:rPr>
          <w:rFonts w:ascii="Times New Roman" w:hAnsi="Times New Roman" w:cs="Times New Roman"/>
          <w:sz w:val="24"/>
          <w:szCs w:val="20"/>
        </w:rPr>
        <w:t>movement</w:t>
      </w:r>
      <w:r>
        <w:rPr>
          <w:rFonts w:ascii="Times New Roman" w:hAnsi="Times New Roman" w:cs="Times New Roman"/>
          <w:sz w:val="24"/>
          <w:szCs w:val="20"/>
        </w:rPr>
        <w:t xml:space="preserve"> of the lower extremity.  My supervising fac</w:t>
      </w:r>
      <w:r w:rsidR="00DB4517">
        <w:rPr>
          <w:rFonts w:ascii="Times New Roman" w:hAnsi="Times New Roman" w:cs="Times New Roman"/>
          <w:sz w:val="24"/>
          <w:szCs w:val="20"/>
        </w:rPr>
        <w:t>ulty member is Dr. Jack Ransone.</w:t>
      </w:r>
    </w:p>
    <w:p w:rsidR="00DB4517" w:rsidRPr="00DB4517" w:rsidRDefault="00DB4517" w:rsidP="006139F5">
      <w:pPr>
        <w:pStyle w:val="ListParagraph"/>
        <w:ind w:hanging="360"/>
        <w:rPr>
          <w:rFonts w:ascii="Times New Roman" w:hAnsi="Times New Roman" w:cs="Times New Roman"/>
          <w:sz w:val="24"/>
          <w:szCs w:val="20"/>
        </w:rPr>
      </w:pPr>
    </w:p>
    <w:p w:rsidR="00DB4517" w:rsidRDefault="00DB4517" w:rsidP="006139F5">
      <w:pPr>
        <w:pStyle w:val="ListParagraph"/>
        <w:numPr>
          <w:ilvl w:val="0"/>
          <w:numId w:val="1"/>
        </w:numPr>
        <w:jc w:val="both"/>
        <w:rPr>
          <w:rFonts w:ascii="Times New Roman" w:hAnsi="Times New Roman" w:cs="Times New Roman"/>
          <w:sz w:val="24"/>
          <w:szCs w:val="20"/>
        </w:rPr>
      </w:pPr>
      <w:r>
        <w:rPr>
          <w:rFonts w:ascii="Times New Roman" w:hAnsi="Times New Roman" w:cs="Times New Roman"/>
          <w:sz w:val="24"/>
          <w:szCs w:val="20"/>
        </w:rPr>
        <w:t>This proposed study has not been reviewed by another IRB.</w:t>
      </w:r>
    </w:p>
    <w:p w:rsidR="00DB4517" w:rsidRPr="00DB4517" w:rsidRDefault="00DB4517" w:rsidP="006139F5">
      <w:pPr>
        <w:pStyle w:val="ListParagraph"/>
        <w:ind w:hanging="360"/>
        <w:rPr>
          <w:rFonts w:ascii="Times New Roman" w:hAnsi="Times New Roman" w:cs="Times New Roman"/>
          <w:sz w:val="24"/>
          <w:szCs w:val="20"/>
        </w:rPr>
      </w:pPr>
    </w:p>
    <w:p w:rsidR="00E37280" w:rsidRPr="006C291C" w:rsidRDefault="00DB4517" w:rsidP="00E37280">
      <w:pPr>
        <w:pStyle w:val="ListParagraph"/>
        <w:numPr>
          <w:ilvl w:val="0"/>
          <w:numId w:val="1"/>
        </w:numPr>
        <w:jc w:val="both"/>
        <w:rPr>
          <w:rFonts w:ascii="Times New Roman" w:hAnsi="Times New Roman" w:cs="Times New Roman"/>
          <w:sz w:val="24"/>
        </w:rPr>
      </w:pPr>
      <w:r w:rsidRPr="006C291C">
        <w:rPr>
          <w:rFonts w:ascii="Times New Roman" w:hAnsi="Times New Roman" w:cs="Times New Roman"/>
          <w:sz w:val="24"/>
          <w:szCs w:val="20"/>
        </w:rPr>
        <w:t>Future researchers and the committee will have access to the results of this study.</w:t>
      </w:r>
      <w:r w:rsidR="008A05BC" w:rsidRPr="006C291C">
        <w:rPr>
          <w:rFonts w:ascii="Times New Roman" w:hAnsi="Times New Roman" w:cs="Times New Roman"/>
          <w:sz w:val="24"/>
        </w:rPr>
        <w:t xml:space="preserve"> </w:t>
      </w:r>
    </w:p>
    <w:sectPr w:rsidR="00E37280" w:rsidRPr="006C291C" w:rsidSect="00FD508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F41" w:rsidRDefault="00237F41" w:rsidP="00A6717E">
      <w:pPr>
        <w:pStyle w:val="ListParagraph"/>
        <w:spacing w:after="0" w:line="240" w:lineRule="auto"/>
      </w:pPr>
      <w:r>
        <w:separator/>
      </w:r>
    </w:p>
  </w:endnote>
  <w:endnote w:type="continuationSeparator" w:id="1">
    <w:p w:rsidR="00237F41" w:rsidRDefault="00237F41" w:rsidP="00A6717E">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75453"/>
      <w:docPartObj>
        <w:docPartGallery w:val="Page Numbers (Bottom of Page)"/>
        <w:docPartUnique/>
      </w:docPartObj>
    </w:sdtPr>
    <w:sdtContent>
      <w:p w:rsidR="00A6717E" w:rsidRDefault="00AD60B0">
        <w:pPr>
          <w:pStyle w:val="Footer"/>
          <w:jc w:val="right"/>
        </w:pPr>
        <w:fldSimple w:instr=" PAGE   \* MERGEFORMAT ">
          <w:r w:rsidR="006C291C">
            <w:rPr>
              <w:noProof/>
            </w:rPr>
            <w:t>1</w:t>
          </w:r>
        </w:fldSimple>
      </w:p>
    </w:sdtContent>
  </w:sdt>
  <w:p w:rsidR="00A6717E" w:rsidRDefault="00A671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F41" w:rsidRDefault="00237F41" w:rsidP="00A6717E">
      <w:pPr>
        <w:pStyle w:val="ListParagraph"/>
        <w:spacing w:after="0" w:line="240" w:lineRule="auto"/>
      </w:pPr>
      <w:r>
        <w:separator/>
      </w:r>
    </w:p>
  </w:footnote>
  <w:footnote w:type="continuationSeparator" w:id="1">
    <w:p w:rsidR="00237F41" w:rsidRDefault="00237F41" w:rsidP="00A6717E">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B72C1"/>
    <w:multiLevelType w:val="hybridMultilevel"/>
    <w:tmpl w:val="BF9ECC06"/>
    <w:lvl w:ilvl="0" w:tplc="F1D62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2C7047"/>
    <w:multiLevelType w:val="hybridMultilevel"/>
    <w:tmpl w:val="2B3E5BE4"/>
    <w:lvl w:ilvl="0" w:tplc="04090005">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
    <w:nsid w:val="63A9224C"/>
    <w:multiLevelType w:val="hybridMultilevel"/>
    <w:tmpl w:val="426E00FE"/>
    <w:lvl w:ilvl="0" w:tplc="D05CDDDE">
      <w:start w:val="1"/>
      <w:numFmt w:val="decimal"/>
      <w:lvlText w:val="%1."/>
      <w:lvlJc w:val="left"/>
      <w:pPr>
        <w:ind w:left="720" w:hanging="360"/>
      </w:pPr>
      <w:rPr>
        <w:rFonts w:ascii="Times New Roman" w:hAnsi="Times New Roman" w:hint="default"/>
        <w:b w:val="0"/>
        <w:i w:val="0"/>
        <w:shadow w:val="0"/>
        <w:emboss w:val="0"/>
        <w:imprint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1654BE"/>
    <w:multiLevelType w:val="hybridMultilevel"/>
    <w:tmpl w:val="82149B08"/>
    <w:lvl w:ilvl="0" w:tplc="20EEA9F6">
      <w:start w:val="1"/>
      <w:numFmt w:val="bullet"/>
      <w:lvlText w:val="•"/>
      <w:lvlJc w:val="left"/>
      <w:pPr>
        <w:tabs>
          <w:tab w:val="num" w:pos="720"/>
        </w:tabs>
        <w:ind w:left="720" w:hanging="360"/>
      </w:pPr>
      <w:rPr>
        <w:rFonts w:ascii="Arial" w:hAnsi="Arial" w:hint="default"/>
      </w:rPr>
    </w:lvl>
    <w:lvl w:ilvl="1" w:tplc="F07A20A6">
      <w:start w:val="373"/>
      <w:numFmt w:val="bullet"/>
      <w:lvlText w:val="–"/>
      <w:lvlJc w:val="left"/>
      <w:pPr>
        <w:tabs>
          <w:tab w:val="num" w:pos="1440"/>
        </w:tabs>
        <w:ind w:left="1440" w:hanging="360"/>
      </w:pPr>
      <w:rPr>
        <w:rFonts w:ascii="Arial" w:hAnsi="Arial" w:hint="default"/>
      </w:rPr>
    </w:lvl>
    <w:lvl w:ilvl="2" w:tplc="F22C4738" w:tentative="1">
      <w:start w:val="1"/>
      <w:numFmt w:val="bullet"/>
      <w:lvlText w:val="•"/>
      <w:lvlJc w:val="left"/>
      <w:pPr>
        <w:tabs>
          <w:tab w:val="num" w:pos="2160"/>
        </w:tabs>
        <w:ind w:left="2160" w:hanging="360"/>
      </w:pPr>
      <w:rPr>
        <w:rFonts w:ascii="Arial" w:hAnsi="Arial" w:hint="default"/>
      </w:rPr>
    </w:lvl>
    <w:lvl w:ilvl="3" w:tplc="B45EFD2C" w:tentative="1">
      <w:start w:val="1"/>
      <w:numFmt w:val="bullet"/>
      <w:lvlText w:val="•"/>
      <w:lvlJc w:val="left"/>
      <w:pPr>
        <w:tabs>
          <w:tab w:val="num" w:pos="2880"/>
        </w:tabs>
        <w:ind w:left="2880" w:hanging="360"/>
      </w:pPr>
      <w:rPr>
        <w:rFonts w:ascii="Arial" w:hAnsi="Arial" w:hint="default"/>
      </w:rPr>
    </w:lvl>
    <w:lvl w:ilvl="4" w:tplc="47225A78" w:tentative="1">
      <w:start w:val="1"/>
      <w:numFmt w:val="bullet"/>
      <w:lvlText w:val="•"/>
      <w:lvlJc w:val="left"/>
      <w:pPr>
        <w:tabs>
          <w:tab w:val="num" w:pos="3600"/>
        </w:tabs>
        <w:ind w:left="3600" w:hanging="360"/>
      </w:pPr>
      <w:rPr>
        <w:rFonts w:ascii="Arial" w:hAnsi="Arial" w:hint="default"/>
      </w:rPr>
    </w:lvl>
    <w:lvl w:ilvl="5" w:tplc="30545BC2" w:tentative="1">
      <w:start w:val="1"/>
      <w:numFmt w:val="bullet"/>
      <w:lvlText w:val="•"/>
      <w:lvlJc w:val="left"/>
      <w:pPr>
        <w:tabs>
          <w:tab w:val="num" w:pos="4320"/>
        </w:tabs>
        <w:ind w:left="4320" w:hanging="360"/>
      </w:pPr>
      <w:rPr>
        <w:rFonts w:ascii="Arial" w:hAnsi="Arial" w:hint="default"/>
      </w:rPr>
    </w:lvl>
    <w:lvl w:ilvl="6" w:tplc="7DE07820" w:tentative="1">
      <w:start w:val="1"/>
      <w:numFmt w:val="bullet"/>
      <w:lvlText w:val="•"/>
      <w:lvlJc w:val="left"/>
      <w:pPr>
        <w:tabs>
          <w:tab w:val="num" w:pos="5040"/>
        </w:tabs>
        <w:ind w:left="5040" w:hanging="360"/>
      </w:pPr>
      <w:rPr>
        <w:rFonts w:ascii="Arial" w:hAnsi="Arial" w:hint="default"/>
      </w:rPr>
    </w:lvl>
    <w:lvl w:ilvl="7" w:tplc="D6DE7C98" w:tentative="1">
      <w:start w:val="1"/>
      <w:numFmt w:val="bullet"/>
      <w:lvlText w:val="•"/>
      <w:lvlJc w:val="left"/>
      <w:pPr>
        <w:tabs>
          <w:tab w:val="num" w:pos="5760"/>
        </w:tabs>
        <w:ind w:left="5760" w:hanging="360"/>
      </w:pPr>
      <w:rPr>
        <w:rFonts w:ascii="Arial" w:hAnsi="Arial" w:hint="default"/>
      </w:rPr>
    </w:lvl>
    <w:lvl w:ilvl="8" w:tplc="4866FF6E" w:tentative="1">
      <w:start w:val="1"/>
      <w:numFmt w:val="bullet"/>
      <w:lvlText w:val="•"/>
      <w:lvlJc w:val="left"/>
      <w:pPr>
        <w:tabs>
          <w:tab w:val="num" w:pos="6480"/>
        </w:tabs>
        <w:ind w:left="6480" w:hanging="360"/>
      </w:pPr>
      <w:rPr>
        <w:rFonts w:ascii="Arial" w:hAnsi="Arial" w:hint="default"/>
      </w:rPr>
    </w:lvl>
  </w:abstractNum>
  <w:abstractNum w:abstractNumId="4">
    <w:nsid w:val="7E9F6117"/>
    <w:multiLevelType w:val="hybridMultilevel"/>
    <w:tmpl w:val="07328302"/>
    <w:lvl w:ilvl="0" w:tplc="7CE62558">
      <w:start w:val="1"/>
      <w:numFmt w:val="bullet"/>
      <w:lvlText w:val="•"/>
      <w:lvlJc w:val="left"/>
      <w:pPr>
        <w:tabs>
          <w:tab w:val="num" w:pos="720"/>
        </w:tabs>
        <w:ind w:left="720" w:hanging="360"/>
      </w:pPr>
      <w:rPr>
        <w:rFonts w:ascii="Arial" w:hAnsi="Arial" w:hint="default"/>
      </w:rPr>
    </w:lvl>
    <w:lvl w:ilvl="1" w:tplc="2AFA13D0" w:tentative="1">
      <w:start w:val="1"/>
      <w:numFmt w:val="bullet"/>
      <w:lvlText w:val="•"/>
      <w:lvlJc w:val="left"/>
      <w:pPr>
        <w:tabs>
          <w:tab w:val="num" w:pos="1440"/>
        </w:tabs>
        <w:ind w:left="1440" w:hanging="360"/>
      </w:pPr>
      <w:rPr>
        <w:rFonts w:ascii="Arial" w:hAnsi="Arial" w:hint="default"/>
      </w:rPr>
    </w:lvl>
    <w:lvl w:ilvl="2" w:tplc="762CFDB8" w:tentative="1">
      <w:start w:val="1"/>
      <w:numFmt w:val="bullet"/>
      <w:lvlText w:val="•"/>
      <w:lvlJc w:val="left"/>
      <w:pPr>
        <w:tabs>
          <w:tab w:val="num" w:pos="2160"/>
        </w:tabs>
        <w:ind w:left="2160" w:hanging="360"/>
      </w:pPr>
      <w:rPr>
        <w:rFonts w:ascii="Arial" w:hAnsi="Arial" w:hint="default"/>
      </w:rPr>
    </w:lvl>
    <w:lvl w:ilvl="3" w:tplc="2CFABF8E" w:tentative="1">
      <w:start w:val="1"/>
      <w:numFmt w:val="bullet"/>
      <w:lvlText w:val="•"/>
      <w:lvlJc w:val="left"/>
      <w:pPr>
        <w:tabs>
          <w:tab w:val="num" w:pos="2880"/>
        </w:tabs>
        <w:ind w:left="2880" w:hanging="360"/>
      </w:pPr>
      <w:rPr>
        <w:rFonts w:ascii="Arial" w:hAnsi="Arial" w:hint="default"/>
      </w:rPr>
    </w:lvl>
    <w:lvl w:ilvl="4" w:tplc="5DB672A0" w:tentative="1">
      <w:start w:val="1"/>
      <w:numFmt w:val="bullet"/>
      <w:lvlText w:val="•"/>
      <w:lvlJc w:val="left"/>
      <w:pPr>
        <w:tabs>
          <w:tab w:val="num" w:pos="3600"/>
        </w:tabs>
        <w:ind w:left="3600" w:hanging="360"/>
      </w:pPr>
      <w:rPr>
        <w:rFonts w:ascii="Arial" w:hAnsi="Arial" w:hint="default"/>
      </w:rPr>
    </w:lvl>
    <w:lvl w:ilvl="5" w:tplc="EFA2995A" w:tentative="1">
      <w:start w:val="1"/>
      <w:numFmt w:val="bullet"/>
      <w:lvlText w:val="•"/>
      <w:lvlJc w:val="left"/>
      <w:pPr>
        <w:tabs>
          <w:tab w:val="num" w:pos="4320"/>
        </w:tabs>
        <w:ind w:left="4320" w:hanging="360"/>
      </w:pPr>
      <w:rPr>
        <w:rFonts w:ascii="Arial" w:hAnsi="Arial" w:hint="default"/>
      </w:rPr>
    </w:lvl>
    <w:lvl w:ilvl="6" w:tplc="81C85ED2" w:tentative="1">
      <w:start w:val="1"/>
      <w:numFmt w:val="bullet"/>
      <w:lvlText w:val="•"/>
      <w:lvlJc w:val="left"/>
      <w:pPr>
        <w:tabs>
          <w:tab w:val="num" w:pos="5040"/>
        </w:tabs>
        <w:ind w:left="5040" w:hanging="360"/>
      </w:pPr>
      <w:rPr>
        <w:rFonts w:ascii="Arial" w:hAnsi="Arial" w:hint="default"/>
      </w:rPr>
    </w:lvl>
    <w:lvl w:ilvl="7" w:tplc="F39C6446" w:tentative="1">
      <w:start w:val="1"/>
      <w:numFmt w:val="bullet"/>
      <w:lvlText w:val="•"/>
      <w:lvlJc w:val="left"/>
      <w:pPr>
        <w:tabs>
          <w:tab w:val="num" w:pos="5760"/>
        </w:tabs>
        <w:ind w:left="5760" w:hanging="360"/>
      </w:pPr>
      <w:rPr>
        <w:rFonts w:ascii="Arial" w:hAnsi="Arial" w:hint="default"/>
      </w:rPr>
    </w:lvl>
    <w:lvl w:ilvl="8" w:tplc="682E358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61CCF"/>
    <w:rsid w:val="000150B9"/>
    <w:rsid w:val="00081FFF"/>
    <w:rsid w:val="000C4766"/>
    <w:rsid w:val="00130B49"/>
    <w:rsid w:val="00167D76"/>
    <w:rsid w:val="00237F41"/>
    <w:rsid w:val="00281909"/>
    <w:rsid w:val="002E7E1D"/>
    <w:rsid w:val="0033231A"/>
    <w:rsid w:val="003961AF"/>
    <w:rsid w:val="003A17B1"/>
    <w:rsid w:val="0044525E"/>
    <w:rsid w:val="004B0629"/>
    <w:rsid w:val="004E7FA0"/>
    <w:rsid w:val="00514C68"/>
    <w:rsid w:val="005E188A"/>
    <w:rsid w:val="005E50D8"/>
    <w:rsid w:val="006139F5"/>
    <w:rsid w:val="00661CCF"/>
    <w:rsid w:val="00677645"/>
    <w:rsid w:val="006C291C"/>
    <w:rsid w:val="00782B25"/>
    <w:rsid w:val="008674D0"/>
    <w:rsid w:val="008A05BC"/>
    <w:rsid w:val="008F1383"/>
    <w:rsid w:val="00966D24"/>
    <w:rsid w:val="00993368"/>
    <w:rsid w:val="009F127B"/>
    <w:rsid w:val="00A626CB"/>
    <w:rsid w:val="00A6717E"/>
    <w:rsid w:val="00AA6B9E"/>
    <w:rsid w:val="00AD60B0"/>
    <w:rsid w:val="00AE159C"/>
    <w:rsid w:val="00B72478"/>
    <w:rsid w:val="00B81622"/>
    <w:rsid w:val="00B84693"/>
    <w:rsid w:val="00BA5E72"/>
    <w:rsid w:val="00BC4F10"/>
    <w:rsid w:val="00C45593"/>
    <w:rsid w:val="00CB7CAB"/>
    <w:rsid w:val="00CD462F"/>
    <w:rsid w:val="00D44028"/>
    <w:rsid w:val="00D6301D"/>
    <w:rsid w:val="00D84CCE"/>
    <w:rsid w:val="00D90F04"/>
    <w:rsid w:val="00DB4517"/>
    <w:rsid w:val="00DE57C2"/>
    <w:rsid w:val="00E301CB"/>
    <w:rsid w:val="00E37280"/>
    <w:rsid w:val="00EA534F"/>
    <w:rsid w:val="00F25006"/>
    <w:rsid w:val="00F52678"/>
    <w:rsid w:val="00F630DF"/>
    <w:rsid w:val="00FD5086"/>
    <w:rsid w:val="00FF4437"/>
    <w:rsid w:val="00FF57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0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766"/>
    <w:pPr>
      <w:ind w:left="720"/>
      <w:contextualSpacing/>
    </w:pPr>
  </w:style>
  <w:style w:type="paragraph" w:styleId="Header">
    <w:name w:val="header"/>
    <w:basedOn w:val="Normal"/>
    <w:link w:val="HeaderChar"/>
    <w:uiPriority w:val="99"/>
    <w:semiHidden/>
    <w:unhideWhenUsed/>
    <w:rsid w:val="00A671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717E"/>
  </w:style>
  <w:style w:type="paragraph" w:styleId="Footer">
    <w:name w:val="footer"/>
    <w:basedOn w:val="Normal"/>
    <w:link w:val="FooterChar"/>
    <w:uiPriority w:val="99"/>
    <w:unhideWhenUsed/>
    <w:rsid w:val="00A67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17E"/>
  </w:style>
  <w:style w:type="paragraph" w:styleId="NoSpacing">
    <w:name w:val="No Spacing"/>
    <w:uiPriority w:val="1"/>
    <w:qFormat/>
    <w:rsid w:val="006C291C"/>
    <w:pPr>
      <w:spacing w:after="0" w:line="240" w:lineRule="auto"/>
    </w:pPr>
  </w:style>
</w:styles>
</file>

<file path=word/webSettings.xml><?xml version="1.0" encoding="utf-8"?>
<w:webSettings xmlns:r="http://schemas.openxmlformats.org/officeDocument/2006/relationships" xmlns:w="http://schemas.openxmlformats.org/wordprocessingml/2006/main">
  <w:divs>
    <w:div w:id="817261396">
      <w:bodyDiv w:val="1"/>
      <w:marLeft w:val="0"/>
      <w:marRight w:val="0"/>
      <w:marTop w:val="0"/>
      <w:marBottom w:val="0"/>
      <w:divBdr>
        <w:top w:val="none" w:sz="0" w:space="0" w:color="auto"/>
        <w:left w:val="none" w:sz="0" w:space="0" w:color="auto"/>
        <w:bottom w:val="none" w:sz="0" w:space="0" w:color="auto"/>
        <w:right w:val="none" w:sz="0" w:space="0" w:color="auto"/>
      </w:divBdr>
      <w:divsChild>
        <w:div w:id="1962497829">
          <w:marLeft w:val="547"/>
          <w:marRight w:val="0"/>
          <w:marTop w:val="134"/>
          <w:marBottom w:val="0"/>
          <w:divBdr>
            <w:top w:val="none" w:sz="0" w:space="0" w:color="auto"/>
            <w:left w:val="none" w:sz="0" w:space="0" w:color="auto"/>
            <w:bottom w:val="none" w:sz="0" w:space="0" w:color="auto"/>
            <w:right w:val="none" w:sz="0" w:space="0" w:color="auto"/>
          </w:divBdr>
        </w:div>
        <w:div w:id="1000546663">
          <w:marLeft w:val="547"/>
          <w:marRight w:val="0"/>
          <w:marTop w:val="134"/>
          <w:marBottom w:val="0"/>
          <w:divBdr>
            <w:top w:val="none" w:sz="0" w:space="0" w:color="auto"/>
            <w:left w:val="none" w:sz="0" w:space="0" w:color="auto"/>
            <w:bottom w:val="none" w:sz="0" w:space="0" w:color="auto"/>
            <w:right w:val="none" w:sz="0" w:space="0" w:color="auto"/>
          </w:divBdr>
        </w:div>
        <w:div w:id="2101633102">
          <w:marLeft w:val="547"/>
          <w:marRight w:val="0"/>
          <w:marTop w:val="134"/>
          <w:marBottom w:val="0"/>
          <w:divBdr>
            <w:top w:val="none" w:sz="0" w:space="0" w:color="auto"/>
            <w:left w:val="none" w:sz="0" w:space="0" w:color="auto"/>
            <w:bottom w:val="none" w:sz="0" w:space="0" w:color="auto"/>
            <w:right w:val="none" w:sz="0" w:space="0" w:color="auto"/>
          </w:divBdr>
        </w:div>
        <w:div w:id="1019546786">
          <w:marLeft w:val="1166"/>
          <w:marRight w:val="0"/>
          <w:marTop w:val="125"/>
          <w:marBottom w:val="0"/>
          <w:divBdr>
            <w:top w:val="none" w:sz="0" w:space="0" w:color="auto"/>
            <w:left w:val="none" w:sz="0" w:space="0" w:color="auto"/>
            <w:bottom w:val="none" w:sz="0" w:space="0" w:color="auto"/>
            <w:right w:val="none" w:sz="0" w:space="0" w:color="auto"/>
          </w:divBdr>
        </w:div>
        <w:div w:id="712463121">
          <w:marLeft w:val="1166"/>
          <w:marRight w:val="0"/>
          <w:marTop w:val="125"/>
          <w:marBottom w:val="0"/>
          <w:divBdr>
            <w:top w:val="none" w:sz="0" w:space="0" w:color="auto"/>
            <w:left w:val="none" w:sz="0" w:space="0" w:color="auto"/>
            <w:bottom w:val="none" w:sz="0" w:space="0" w:color="auto"/>
            <w:right w:val="none" w:sz="0" w:space="0" w:color="auto"/>
          </w:divBdr>
        </w:div>
        <w:div w:id="1595893687">
          <w:marLeft w:val="1166"/>
          <w:marRight w:val="0"/>
          <w:marTop w:val="125"/>
          <w:marBottom w:val="0"/>
          <w:divBdr>
            <w:top w:val="none" w:sz="0" w:space="0" w:color="auto"/>
            <w:left w:val="none" w:sz="0" w:space="0" w:color="auto"/>
            <w:bottom w:val="none" w:sz="0" w:space="0" w:color="auto"/>
            <w:right w:val="none" w:sz="0" w:space="0" w:color="auto"/>
          </w:divBdr>
        </w:div>
        <w:div w:id="125004615">
          <w:marLeft w:val="1166"/>
          <w:marRight w:val="0"/>
          <w:marTop w:val="125"/>
          <w:marBottom w:val="0"/>
          <w:divBdr>
            <w:top w:val="none" w:sz="0" w:space="0" w:color="auto"/>
            <w:left w:val="none" w:sz="0" w:space="0" w:color="auto"/>
            <w:bottom w:val="none" w:sz="0" w:space="0" w:color="auto"/>
            <w:right w:val="none" w:sz="0" w:space="0" w:color="auto"/>
          </w:divBdr>
        </w:div>
        <w:div w:id="972251711">
          <w:marLeft w:val="1166"/>
          <w:marRight w:val="0"/>
          <w:marTop w:val="125"/>
          <w:marBottom w:val="0"/>
          <w:divBdr>
            <w:top w:val="none" w:sz="0" w:space="0" w:color="auto"/>
            <w:left w:val="none" w:sz="0" w:space="0" w:color="auto"/>
            <w:bottom w:val="none" w:sz="0" w:space="0" w:color="auto"/>
            <w:right w:val="none" w:sz="0" w:space="0" w:color="auto"/>
          </w:divBdr>
        </w:div>
      </w:divsChild>
    </w:div>
    <w:div w:id="1018312122">
      <w:bodyDiv w:val="1"/>
      <w:marLeft w:val="0"/>
      <w:marRight w:val="0"/>
      <w:marTop w:val="0"/>
      <w:marBottom w:val="0"/>
      <w:divBdr>
        <w:top w:val="none" w:sz="0" w:space="0" w:color="auto"/>
        <w:left w:val="none" w:sz="0" w:space="0" w:color="auto"/>
        <w:bottom w:val="none" w:sz="0" w:space="0" w:color="auto"/>
        <w:right w:val="none" w:sz="0" w:space="0" w:color="auto"/>
      </w:divBdr>
      <w:divsChild>
        <w:div w:id="289089672">
          <w:marLeft w:val="547"/>
          <w:marRight w:val="0"/>
          <w:marTop w:val="134"/>
          <w:marBottom w:val="0"/>
          <w:divBdr>
            <w:top w:val="none" w:sz="0" w:space="0" w:color="auto"/>
            <w:left w:val="none" w:sz="0" w:space="0" w:color="auto"/>
            <w:bottom w:val="none" w:sz="0" w:space="0" w:color="auto"/>
            <w:right w:val="none" w:sz="0" w:space="0" w:color="auto"/>
          </w:divBdr>
        </w:div>
        <w:div w:id="193275318">
          <w:marLeft w:val="547"/>
          <w:marRight w:val="0"/>
          <w:marTop w:val="134"/>
          <w:marBottom w:val="0"/>
          <w:divBdr>
            <w:top w:val="none" w:sz="0" w:space="0" w:color="auto"/>
            <w:left w:val="none" w:sz="0" w:space="0" w:color="auto"/>
            <w:bottom w:val="none" w:sz="0" w:space="0" w:color="auto"/>
            <w:right w:val="none" w:sz="0" w:space="0" w:color="auto"/>
          </w:divBdr>
        </w:div>
        <w:div w:id="1181046164">
          <w:marLeft w:val="547"/>
          <w:marRight w:val="0"/>
          <w:marTop w:val="134"/>
          <w:marBottom w:val="0"/>
          <w:divBdr>
            <w:top w:val="none" w:sz="0" w:space="0" w:color="auto"/>
            <w:left w:val="none" w:sz="0" w:space="0" w:color="auto"/>
            <w:bottom w:val="none" w:sz="0" w:space="0" w:color="auto"/>
            <w:right w:val="none" w:sz="0" w:space="0" w:color="auto"/>
          </w:divBdr>
        </w:div>
        <w:div w:id="110724092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TotalTime>
  <Pages>2</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hamantgamery</dc:creator>
  <cp:lastModifiedBy>hamantgamery</cp:lastModifiedBy>
  <cp:revision>27</cp:revision>
  <dcterms:created xsi:type="dcterms:W3CDTF">2008-10-07T20:23:00Z</dcterms:created>
  <dcterms:modified xsi:type="dcterms:W3CDTF">2008-11-25T01:37:00Z</dcterms:modified>
</cp:coreProperties>
</file>