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AC4" w:rsidRDefault="00B85AC4" w:rsidP="00B85AC4">
      <w:pPr>
        <w:spacing w:after="0"/>
      </w:pPr>
      <w:r>
        <w:t>Christi Townsend</w:t>
      </w:r>
    </w:p>
    <w:p w:rsidR="00B85AC4" w:rsidRDefault="00B85AC4" w:rsidP="00B85AC4">
      <w:pPr>
        <w:spacing w:after="0"/>
      </w:pPr>
      <w:r>
        <w:t>Doctoral Student</w:t>
      </w:r>
    </w:p>
    <w:p w:rsidR="00B85AC4" w:rsidRDefault="00B85AC4" w:rsidP="00B85AC4">
      <w:pPr>
        <w:spacing w:after="0"/>
      </w:pPr>
      <w:r>
        <w:t>Department of Geography</w:t>
      </w:r>
    </w:p>
    <w:p w:rsidR="00B85AC4" w:rsidRDefault="00B85AC4" w:rsidP="00B85AC4">
      <w:pPr>
        <w:spacing w:after="0"/>
      </w:pPr>
      <w:r>
        <w:t>Texas State University-San Marcos</w:t>
      </w:r>
    </w:p>
    <w:p w:rsidR="00B85AC4" w:rsidRDefault="00B85AC4" w:rsidP="00B85AC4">
      <w:pPr>
        <w:jc w:val="center"/>
        <w:rPr>
          <w:u w:val="single"/>
        </w:rPr>
      </w:pPr>
    </w:p>
    <w:p w:rsidR="004F3460" w:rsidRPr="00B85AC4" w:rsidRDefault="00B85AC4" w:rsidP="00B85AC4">
      <w:pPr>
        <w:jc w:val="center"/>
        <w:rPr>
          <w:u w:val="single"/>
        </w:rPr>
      </w:pPr>
      <w:r w:rsidRPr="00B85AC4">
        <w:rPr>
          <w:u w:val="single"/>
        </w:rPr>
        <w:t>Project Synopsis</w:t>
      </w:r>
    </w:p>
    <w:p w:rsidR="00B85AC4" w:rsidRDefault="00B85AC4">
      <w:r>
        <w:t xml:space="preserve">The researcher will distribute approximately 130 World Geography knowledge assessment “quizzes” to her Freshman-level World Geography class near the beginning of the semester.  The quizzes will be used to ascertain the students’ level of world geography knowledge after graduating from high school in Texas, but before completing a college-level world geography course.      The same quiz will be distributed at the end of the semester to evaluate whether the students reached the desired learning outcomes for the course.    </w:t>
      </w:r>
    </w:p>
    <w:p w:rsidR="00B85AC4" w:rsidRDefault="00B85AC4">
      <w:r>
        <w:t>The purpose of this project is two-fold.   The researcher would like to compare the results of the quiz to Texas Education Association curriculum standards for high school world geography.  The researcher would also like to evaluate the use of the instrument as a means to design a quality world geography course.</w:t>
      </w:r>
    </w:p>
    <w:p w:rsidR="00B85AC4" w:rsidRDefault="00B85AC4">
      <w:r>
        <w:t xml:space="preserve">The researcher will use the results of the quiz to create a poster for a professional conference.  Quiz results will be anonymous, i.e.:  no student names will appear on the poster.     The quiz will not affect the students’ grade in the course.  </w:t>
      </w:r>
    </w:p>
    <w:sectPr w:rsidR="00B85AC4" w:rsidSect="004F3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AC4"/>
    <w:rsid w:val="004F3460"/>
    <w:rsid w:val="005728DA"/>
    <w:rsid w:val="00965950"/>
    <w:rsid w:val="00AB1756"/>
    <w:rsid w:val="00B3418D"/>
    <w:rsid w:val="00B85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DA"/>
  </w:style>
  <w:style w:type="paragraph" w:styleId="Heading1">
    <w:name w:val="heading 1"/>
    <w:basedOn w:val="Normal"/>
    <w:next w:val="Normal"/>
    <w:link w:val="Heading1Char"/>
    <w:uiPriority w:val="9"/>
    <w:qFormat/>
    <w:rsid w:val="00572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8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1021</Characters>
  <Application>Microsoft Office Word</Application>
  <DocSecurity>0</DocSecurity>
  <Lines>8</Lines>
  <Paragraphs>2</Paragraphs>
  <ScaleCrop>false</ScaleCrop>
  <Company>Townsend Home</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Home Computer</dc:creator>
  <cp:keywords/>
  <dc:description/>
  <cp:lastModifiedBy>Dell Home Computer</cp:lastModifiedBy>
  <cp:revision>1</cp:revision>
  <dcterms:created xsi:type="dcterms:W3CDTF">2009-09-10T14:28:00Z</dcterms:created>
  <dcterms:modified xsi:type="dcterms:W3CDTF">2009-09-10T14:36:00Z</dcterms:modified>
</cp:coreProperties>
</file>