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DB9" w:rsidRDefault="00315DB9" w:rsidP="00315DB9">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Sexual Health Inventory: Attitudes, Perceptions, and Experiences of College Students Texas State University IRB Proposal</w:t>
      </w:r>
    </w:p>
    <w:p w:rsidR="00315DB9" w:rsidRPr="00315DB9" w:rsidRDefault="00315DB9" w:rsidP="00315DB9">
      <w:pPr>
        <w:pStyle w:val="Header"/>
        <w:jc w:val="center"/>
        <w:rPr>
          <w:rFonts w:ascii="Cambria" w:hAnsi="Cambria"/>
          <w:sz w:val="24"/>
          <w:szCs w:val="24"/>
        </w:rPr>
      </w:pPr>
      <w:r w:rsidRPr="007748B3">
        <w:rPr>
          <w:rFonts w:ascii="Cambria" w:hAnsi="Cambria"/>
          <w:sz w:val="24"/>
          <w:szCs w:val="24"/>
        </w:rPr>
        <w:t>Brittany Rosen, Principal Investigato</w:t>
      </w:r>
      <w:r>
        <w:rPr>
          <w:rFonts w:ascii="Cambria" w:hAnsi="Cambria"/>
          <w:sz w:val="24"/>
          <w:szCs w:val="24"/>
        </w:rPr>
        <w:t>r</w:t>
      </w: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 Surveys will be administered with instructor</w:t>
      </w:r>
      <w:r>
        <w:rPr>
          <w:rFonts w:ascii="Times New Roman" w:hAnsi="Times New Roman"/>
          <w:sz w:val="24"/>
          <w:szCs w:val="24"/>
        </w:rPr>
        <w:t xml:space="preserve">'s </w:t>
      </w:r>
      <w:r w:rsidRPr="00D97047">
        <w:rPr>
          <w:rFonts w:ascii="Times New Roman" w:hAnsi="Times New Roman"/>
          <w:sz w:val="24"/>
          <w:szCs w:val="24"/>
        </w:rPr>
        <w:t xml:space="preserve">permission to students enrolled in </w:t>
      </w:r>
      <w:r w:rsidR="00FE35E7">
        <w:rPr>
          <w:rFonts w:ascii="Times New Roman" w:hAnsi="Times New Roman"/>
          <w:sz w:val="24"/>
          <w:szCs w:val="24"/>
        </w:rPr>
        <w:t xml:space="preserve">University </w:t>
      </w:r>
      <w:r w:rsidR="003C6712">
        <w:rPr>
          <w:rFonts w:ascii="Times New Roman" w:hAnsi="Times New Roman"/>
          <w:sz w:val="24"/>
          <w:szCs w:val="24"/>
        </w:rPr>
        <w:t>S</w:t>
      </w:r>
      <w:r w:rsidR="00FE35E7">
        <w:rPr>
          <w:rFonts w:ascii="Times New Roman" w:hAnsi="Times New Roman"/>
          <w:sz w:val="24"/>
          <w:szCs w:val="24"/>
        </w:rPr>
        <w:t>eminar (US)</w:t>
      </w:r>
      <w:r w:rsidR="003C6712">
        <w:rPr>
          <w:rFonts w:ascii="Times New Roman" w:hAnsi="Times New Roman"/>
          <w:sz w:val="24"/>
          <w:szCs w:val="24"/>
        </w:rPr>
        <w:t xml:space="preserve"> 1100</w:t>
      </w:r>
      <w:r w:rsidRPr="00D97047">
        <w:rPr>
          <w:rFonts w:ascii="Times New Roman" w:hAnsi="Times New Roman"/>
          <w:sz w:val="24"/>
          <w:szCs w:val="24"/>
        </w:rPr>
        <w:t xml:space="preserve"> courses at Texas State University-San Marcos.  There will be an estimated 35 </w:t>
      </w:r>
      <w:r w:rsidR="003C6712">
        <w:rPr>
          <w:rFonts w:ascii="Times New Roman" w:hAnsi="Times New Roman"/>
          <w:sz w:val="24"/>
          <w:szCs w:val="24"/>
        </w:rPr>
        <w:t>sections with an estimated 30 students in each section</w:t>
      </w:r>
      <w:r w:rsidR="003C6712" w:rsidRPr="00D97047">
        <w:rPr>
          <w:rFonts w:ascii="Times New Roman" w:hAnsi="Times New Roman"/>
          <w:sz w:val="24"/>
          <w:szCs w:val="24"/>
        </w:rPr>
        <w:t xml:space="preserve"> </w:t>
      </w:r>
      <w:r w:rsidRPr="00D97047">
        <w:rPr>
          <w:rFonts w:ascii="Times New Roman" w:hAnsi="Times New Roman"/>
          <w:sz w:val="24"/>
          <w:szCs w:val="24"/>
        </w:rPr>
        <w:t>utilized to administer the survey.</w:t>
      </w:r>
      <w:r w:rsidR="003C6712">
        <w:rPr>
          <w:rFonts w:ascii="Times New Roman" w:hAnsi="Times New Roman"/>
          <w:sz w:val="24"/>
          <w:szCs w:val="24"/>
        </w:rPr>
        <w:t xml:space="preserve">  US 1100 instructors will be contacted and will agree to</w:t>
      </w:r>
      <w:r w:rsidR="00FE35E7">
        <w:rPr>
          <w:rFonts w:ascii="Times New Roman" w:hAnsi="Times New Roman"/>
          <w:sz w:val="24"/>
          <w:szCs w:val="24"/>
        </w:rPr>
        <w:t xml:space="preserve"> allow trained administrators to</w:t>
      </w:r>
      <w:r w:rsidR="003C6712">
        <w:rPr>
          <w:rFonts w:ascii="Times New Roman" w:hAnsi="Times New Roman"/>
          <w:sz w:val="24"/>
          <w:szCs w:val="24"/>
        </w:rPr>
        <w:t xml:space="preserve"> administer the survey in the section(s) they teach.</w:t>
      </w:r>
    </w:p>
    <w:p w:rsidR="00EA73C1" w:rsidRDefault="00EA73C1" w:rsidP="00D97047">
      <w:pPr>
        <w:spacing w:after="0" w:line="240" w:lineRule="auto"/>
        <w:rPr>
          <w:rFonts w:ascii="Times New Roman" w:hAnsi="Times New Roman"/>
          <w:sz w:val="24"/>
          <w:szCs w:val="24"/>
        </w:rPr>
      </w:pPr>
    </w:p>
    <w:p w:rsidR="00EA73C1" w:rsidRPr="004D1556" w:rsidRDefault="00EA73C1" w:rsidP="00D97047">
      <w:pPr>
        <w:spacing w:after="0" w:line="240" w:lineRule="auto"/>
        <w:rPr>
          <w:rFonts w:ascii="Times New Roman" w:hAnsi="Times New Roman"/>
          <w:b/>
          <w:sz w:val="24"/>
          <w:szCs w:val="24"/>
        </w:rPr>
      </w:pPr>
      <w:r w:rsidRPr="00D97047">
        <w:rPr>
          <w:rFonts w:ascii="Times New Roman" w:hAnsi="Times New Roman"/>
          <w:sz w:val="24"/>
          <w:szCs w:val="24"/>
        </w:rPr>
        <w:t xml:space="preserve">2. </w:t>
      </w:r>
      <w:r>
        <w:rPr>
          <w:rFonts w:ascii="Times New Roman" w:hAnsi="Times New Roman"/>
          <w:sz w:val="24"/>
          <w:szCs w:val="24"/>
        </w:rPr>
        <w:t>With</w:t>
      </w:r>
      <w:r w:rsidRPr="00D97047">
        <w:rPr>
          <w:rFonts w:ascii="Times New Roman" w:hAnsi="Times New Roman"/>
          <w:sz w:val="24"/>
          <w:szCs w:val="24"/>
        </w:rPr>
        <w:t xml:space="preserve"> permission of the</w:t>
      </w:r>
      <w:r w:rsidR="003C6712">
        <w:rPr>
          <w:rFonts w:ascii="Times New Roman" w:hAnsi="Times New Roman"/>
          <w:sz w:val="24"/>
          <w:szCs w:val="24"/>
        </w:rPr>
        <w:t xml:space="preserve"> US 1100</w:t>
      </w:r>
      <w:r w:rsidRPr="00D97047">
        <w:rPr>
          <w:rFonts w:ascii="Times New Roman" w:hAnsi="Times New Roman"/>
          <w:sz w:val="24"/>
          <w:szCs w:val="24"/>
        </w:rPr>
        <w:t xml:space="preserve"> instructor</w:t>
      </w:r>
      <w:r>
        <w:rPr>
          <w:rFonts w:ascii="Times New Roman" w:hAnsi="Times New Roman"/>
          <w:sz w:val="24"/>
          <w:szCs w:val="24"/>
        </w:rPr>
        <w:t>s, p</w:t>
      </w:r>
      <w:r w:rsidRPr="00D97047">
        <w:rPr>
          <w:rFonts w:ascii="Times New Roman" w:hAnsi="Times New Roman"/>
          <w:sz w:val="24"/>
          <w:szCs w:val="24"/>
        </w:rPr>
        <w:t>articipants will be recruited during a class meeting</w:t>
      </w:r>
      <w:r w:rsidR="003C6712">
        <w:rPr>
          <w:rFonts w:ascii="Times New Roman" w:hAnsi="Times New Roman"/>
          <w:sz w:val="24"/>
          <w:szCs w:val="24"/>
        </w:rPr>
        <w:t xml:space="preserve"> by a trained administrator</w:t>
      </w:r>
      <w:r w:rsidRPr="00D97047">
        <w:rPr>
          <w:rFonts w:ascii="Times New Roman" w:hAnsi="Times New Roman"/>
          <w:sz w:val="24"/>
          <w:szCs w:val="24"/>
        </w:rPr>
        <w:t xml:space="preserve">.  </w:t>
      </w:r>
      <w:r w:rsidR="003C6712" w:rsidRPr="004D1556">
        <w:rPr>
          <w:rFonts w:ascii="Times New Roman" w:hAnsi="Times New Roman"/>
          <w:sz w:val="24"/>
          <w:szCs w:val="24"/>
        </w:rPr>
        <w:t>Trained administrators include Julie Eckert</w:t>
      </w:r>
      <w:r w:rsidR="00760567">
        <w:rPr>
          <w:rFonts w:ascii="Times New Roman" w:hAnsi="Times New Roman"/>
          <w:sz w:val="24"/>
          <w:szCs w:val="24"/>
        </w:rPr>
        <w:t>,</w:t>
      </w:r>
      <w:r w:rsidR="003C6712" w:rsidRPr="004D1556">
        <w:rPr>
          <w:rFonts w:ascii="Times New Roman" w:hAnsi="Times New Roman"/>
          <w:sz w:val="24"/>
          <w:szCs w:val="24"/>
        </w:rPr>
        <w:t xml:space="preserve"> the Health Education Coordinator at the Alcohol and </w:t>
      </w:r>
      <w:smartTag w:uri="urn:schemas-microsoft-com:office:smarttags" w:element="PlaceName">
        <w:r w:rsidR="003C6712" w:rsidRPr="004D1556">
          <w:rPr>
            <w:rFonts w:ascii="Times New Roman" w:hAnsi="Times New Roman"/>
            <w:sz w:val="24"/>
            <w:szCs w:val="24"/>
          </w:rPr>
          <w:t>Drug</w:t>
        </w:r>
      </w:smartTag>
      <w:r w:rsidR="003C6712" w:rsidRPr="004D1556">
        <w:rPr>
          <w:rFonts w:ascii="Times New Roman" w:hAnsi="Times New Roman"/>
          <w:sz w:val="24"/>
          <w:szCs w:val="24"/>
        </w:rPr>
        <w:t xml:space="preserve"> </w:t>
      </w:r>
      <w:smartTag w:uri="urn:schemas-microsoft-com:office:smarttags" w:element="PlaceName">
        <w:r w:rsidR="003C6712" w:rsidRPr="004D1556">
          <w:rPr>
            <w:rFonts w:ascii="Times New Roman" w:hAnsi="Times New Roman"/>
            <w:sz w:val="24"/>
            <w:szCs w:val="24"/>
          </w:rPr>
          <w:t>Resource</w:t>
        </w:r>
      </w:smartTag>
      <w:r w:rsidR="003C6712" w:rsidRPr="004D1556">
        <w:rPr>
          <w:rFonts w:ascii="Times New Roman" w:hAnsi="Times New Roman"/>
          <w:sz w:val="24"/>
          <w:szCs w:val="24"/>
        </w:rPr>
        <w:t xml:space="preserve"> </w:t>
      </w:r>
      <w:smartTag w:uri="urn:schemas-microsoft-com:office:smarttags" w:element="PlaceType">
        <w:r w:rsidR="003C6712" w:rsidRPr="004D1556">
          <w:rPr>
            <w:rFonts w:ascii="Times New Roman" w:hAnsi="Times New Roman"/>
            <w:sz w:val="24"/>
            <w:szCs w:val="24"/>
          </w:rPr>
          <w:t>Center</w:t>
        </w:r>
      </w:smartTag>
      <w:r w:rsidR="003C6712" w:rsidRPr="004D1556">
        <w:rPr>
          <w:rFonts w:ascii="Times New Roman" w:hAnsi="Times New Roman"/>
          <w:sz w:val="24"/>
          <w:szCs w:val="24"/>
        </w:rPr>
        <w:t xml:space="preserve"> at </w:t>
      </w:r>
      <w:smartTag w:uri="urn:schemas-microsoft-com:office:smarttags" w:element="place">
        <w:smartTag w:uri="urn:schemas-microsoft-com:office:smarttags" w:element="City">
          <w:r w:rsidR="003C6712" w:rsidRPr="004D1556">
            <w:rPr>
              <w:rFonts w:ascii="Times New Roman" w:hAnsi="Times New Roman"/>
              <w:sz w:val="24"/>
              <w:szCs w:val="24"/>
            </w:rPr>
            <w:t>Texas State University</w:t>
          </w:r>
        </w:smartTag>
        <w:r w:rsidR="003C6712" w:rsidRPr="004D1556">
          <w:rPr>
            <w:rFonts w:ascii="Times New Roman" w:hAnsi="Times New Roman"/>
            <w:sz w:val="24"/>
            <w:szCs w:val="24"/>
          </w:rPr>
          <w:t xml:space="preserve">, </w:t>
        </w:r>
        <w:smartTag w:uri="urn:schemas-microsoft-com:office:smarttags" w:element="State">
          <w:r w:rsidR="003C6712" w:rsidRPr="004D1556">
            <w:rPr>
              <w:rFonts w:ascii="Times New Roman" w:hAnsi="Times New Roman"/>
              <w:sz w:val="24"/>
              <w:szCs w:val="24"/>
            </w:rPr>
            <w:t>Brittany</w:t>
          </w:r>
        </w:smartTag>
      </w:smartTag>
      <w:r w:rsidR="003C6712" w:rsidRPr="004D1556">
        <w:rPr>
          <w:rFonts w:ascii="Times New Roman" w:hAnsi="Times New Roman"/>
          <w:sz w:val="24"/>
          <w:szCs w:val="24"/>
        </w:rPr>
        <w:t xml:space="preserve"> Rosen, a graduate health education student and primary investigator, and other health education graduate students </w:t>
      </w:r>
      <w:r w:rsidR="007A76FB">
        <w:rPr>
          <w:rFonts w:ascii="Times New Roman" w:hAnsi="Times New Roman"/>
          <w:sz w:val="24"/>
          <w:szCs w:val="24"/>
        </w:rPr>
        <w:t>who</w:t>
      </w:r>
      <w:r w:rsidR="003C6712" w:rsidRPr="004D1556">
        <w:rPr>
          <w:rFonts w:ascii="Times New Roman" w:hAnsi="Times New Roman"/>
          <w:sz w:val="24"/>
          <w:szCs w:val="24"/>
        </w:rPr>
        <w:t xml:space="preserve"> have completed training on administering the survey. </w:t>
      </w:r>
      <w:r>
        <w:rPr>
          <w:rFonts w:ascii="Times New Roman" w:hAnsi="Times New Roman"/>
          <w:sz w:val="24"/>
          <w:szCs w:val="24"/>
        </w:rPr>
        <w:t>Information about the survey</w:t>
      </w:r>
      <w:r w:rsidRPr="00D97047">
        <w:rPr>
          <w:rFonts w:ascii="Times New Roman" w:hAnsi="Times New Roman"/>
          <w:sz w:val="24"/>
          <w:szCs w:val="24"/>
        </w:rPr>
        <w:t xml:space="preserve"> will be provided </w:t>
      </w:r>
      <w:r>
        <w:rPr>
          <w:rFonts w:ascii="Times New Roman" w:hAnsi="Times New Roman"/>
          <w:sz w:val="24"/>
          <w:szCs w:val="24"/>
        </w:rPr>
        <w:t xml:space="preserve">to </w:t>
      </w:r>
      <w:r w:rsidR="003C6712">
        <w:rPr>
          <w:rFonts w:ascii="Times New Roman" w:hAnsi="Times New Roman"/>
          <w:sz w:val="24"/>
          <w:szCs w:val="24"/>
        </w:rPr>
        <w:t>participants</w:t>
      </w:r>
      <w:r>
        <w:rPr>
          <w:rFonts w:ascii="Times New Roman" w:hAnsi="Times New Roman"/>
          <w:sz w:val="24"/>
          <w:szCs w:val="24"/>
        </w:rPr>
        <w:t xml:space="preserve"> </w:t>
      </w:r>
      <w:r w:rsidRPr="00D97047">
        <w:rPr>
          <w:rFonts w:ascii="Times New Roman" w:hAnsi="Times New Roman"/>
          <w:sz w:val="24"/>
          <w:szCs w:val="24"/>
        </w:rPr>
        <w:t>through</w:t>
      </w:r>
      <w:r>
        <w:rPr>
          <w:rFonts w:ascii="Times New Roman" w:hAnsi="Times New Roman"/>
          <w:sz w:val="24"/>
          <w:szCs w:val="24"/>
        </w:rPr>
        <w:t xml:space="preserve"> </w:t>
      </w:r>
      <w:r w:rsidRPr="00D97047">
        <w:rPr>
          <w:rFonts w:ascii="Times New Roman" w:hAnsi="Times New Roman"/>
          <w:sz w:val="24"/>
          <w:szCs w:val="24"/>
        </w:rPr>
        <w:t xml:space="preserve">the </w:t>
      </w:r>
      <w:r w:rsidR="00B06A00">
        <w:rPr>
          <w:rFonts w:ascii="Times New Roman" w:hAnsi="Times New Roman"/>
          <w:sz w:val="24"/>
          <w:szCs w:val="24"/>
        </w:rPr>
        <w:t>consent form</w:t>
      </w:r>
      <w:r w:rsidRPr="00D97047">
        <w:rPr>
          <w:rFonts w:ascii="Times New Roman" w:hAnsi="Times New Roman"/>
          <w:sz w:val="24"/>
          <w:szCs w:val="24"/>
        </w:rPr>
        <w:t xml:space="preserve"> of the survey. </w:t>
      </w:r>
      <w:r w:rsidR="00D8570D">
        <w:rPr>
          <w:rFonts w:ascii="Times New Roman" w:hAnsi="Times New Roman"/>
          <w:sz w:val="24"/>
          <w:szCs w:val="24"/>
        </w:rPr>
        <w:t>Trained administrators will</w:t>
      </w:r>
      <w:r w:rsidR="003C6712">
        <w:rPr>
          <w:rFonts w:ascii="Times New Roman" w:hAnsi="Times New Roman"/>
          <w:sz w:val="24"/>
          <w:szCs w:val="24"/>
        </w:rPr>
        <w:t xml:space="preserve"> read the </w:t>
      </w:r>
      <w:r w:rsidR="00B06A00">
        <w:rPr>
          <w:rFonts w:ascii="Times New Roman" w:hAnsi="Times New Roman"/>
          <w:sz w:val="24"/>
          <w:szCs w:val="24"/>
        </w:rPr>
        <w:t>consent form</w:t>
      </w:r>
      <w:r w:rsidR="00EC6E9D">
        <w:rPr>
          <w:rFonts w:ascii="Times New Roman" w:hAnsi="Times New Roman"/>
          <w:sz w:val="24"/>
          <w:szCs w:val="24"/>
        </w:rPr>
        <w:t xml:space="preserve"> (a c</w:t>
      </w:r>
      <w:r w:rsidR="007A76FB">
        <w:rPr>
          <w:rFonts w:ascii="Times New Roman" w:hAnsi="Times New Roman"/>
          <w:sz w:val="24"/>
          <w:szCs w:val="24"/>
        </w:rPr>
        <w:t>opy will be provided to participants</w:t>
      </w:r>
      <w:r w:rsidR="00EC6E9D">
        <w:rPr>
          <w:rFonts w:ascii="Times New Roman" w:hAnsi="Times New Roman"/>
          <w:sz w:val="24"/>
          <w:szCs w:val="24"/>
        </w:rPr>
        <w:t>)</w:t>
      </w:r>
      <w:r w:rsidR="00D8570D">
        <w:rPr>
          <w:rFonts w:ascii="Times New Roman" w:hAnsi="Times New Roman"/>
          <w:sz w:val="24"/>
          <w:szCs w:val="24"/>
        </w:rPr>
        <w:t xml:space="preserve"> aloud to the participants</w:t>
      </w:r>
      <w:r w:rsidR="003C6712">
        <w:rPr>
          <w:rFonts w:ascii="Times New Roman" w:hAnsi="Times New Roman"/>
          <w:sz w:val="24"/>
          <w:szCs w:val="24"/>
        </w:rPr>
        <w:t xml:space="preserve">.  </w:t>
      </w:r>
      <w:r w:rsidRPr="00D97047">
        <w:rPr>
          <w:rFonts w:ascii="Times New Roman" w:hAnsi="Times New Roman"/>
          <w:sz w:val="24"/>
          <w:szCs w:val="24"/>
        </w:rPr>
        <w:t xml:space="preserve">Written consent will not be obtained </w:t>
      </w:r>
      <w:r w:rsidR="003C6712">
        <w:rPr>
          <w:rFonts w:ascii="Times New Roman" w:hAnsi="Times New Roman"/>
          <w:sz w:val="24"/>
          <w:szCs w:val="24"/>
        </w:rPr>
        <w:t xml:space="preserve">from the participants </w:t>
      </w:r>
      <w:r w:rsidRPr="00D97047">
        <w:rPr>
          <w:rFonts w:ascii="Times New Roman" w:hAnsi="Times New Roman"/>
          <w:sz w:val="24"/>
          <w:szCs w:val="24"/>
        </w:rPr>
        <w:t xml:space="preserve">because </w:t>
      </w:r>
      <w:r w:rsidR="003C6712">
        <w:rPr>
          <w:rFonts w:ascii="Times New Roman" w:hAnsi="Times New Roman"/>
          <w:sz w:val="24"/>
          <w:szCs w:val="24"/>
        </w:rPr>
        <w:t>they</w:t>
      </w:r>
      <w:r w:rsidR="003C6712" w:rsidRPr="00D97047">
        <w:rPr>
          <w:rFonts w:ascii="Times New Roman" w:hAnsi="Times New Roman"/>
          <w:sz w:val="24"/>
          <w:szCs w:val="24"/>
        </w:rPr>
        <w:t xml:space="preserve"> </w:t>
      </w:r>
      <w:r>
        <w:rPr>
          <w:rFonts w:ascii="Times New Roman" w:hAnsi="Times New Roman"/>
          <w:sz w:val="24"/>
          <w:szCs w:val="24"/>
        </w:rPr>
        <w:t>will be</w:t>
      </w:r>
      <w:r w:rsidRPr="00D97047">
        <w:rPr>
          <w:rFonts w:ascii="Times New Roman" w:hAnsi="Times New Roman"/>
          <w:sz w:val="24"/>
          <w:szCs w:val="24"/>
        </w:rPr>
        <w:t xml:space="preserve"> clearly informed</w:t>
      </w:r>
      <w:r>
        <w:rPr>
          <w:rFonts w:ascii="Times New Roman" w:hAnsi="Times New Roman"/>
          <w:sz w:val="24"/>
          <w:szCs w:val="24"/>
        </w:rPr>
        <w:t xml:space="preserve"> that</w:t>
      </w:r>
      <w:r w:rsidRPr="00D97047">
        <w:rPr>
          <w:rFonts w:ascii="Times New Roman" w:hAnsi="Times New Roman"/>
          <w:sz w:val="24"/>
          <w:szCs w:val="24"/>
        </w:rPr>
        <w:t xml:space="preserve"> </w:t>
      </w:r>
      <w:r w:rsidR="003C6712">
        <w:rPr>
          <w:rFonts w:ascii="Times New Roman" w:hAnsi="Times New Roman"/>
          <w:sz w:val="24"/>
          <w:szCs w:val="24"/>
        </w:rPr>
        <w:t>their participation is</w:t>
      </w:r>
      <w:r w:rsidRPr="00D97047">
        <w:rPr>
          <w:rFonts w:ascii="Times New Roman" w:hAnsi="Times New Roman"/>
          <w:sz w:val="24"/>
          <w:szCs w:val="24"/>
        </w:rPr>
        <w:t xml:space="preserve"> </w:t>
      </w:r>
      <w:r>
        <w:rPr>
          <w:rFonts w:ascii="Times New Roman" w:hAnsi="Times New Roman"/>
          <w:sz w:val="24"/>
          <w:szCs w:val="24"/>
        </w:rPr>
        <w:t>voluntary</w:t>
      </w:r>
      <w:r w:rsidRPr="00D97047">
        <w:rPr>
          <w:rFonts w:ascii="Times New Roman" w:hAnsi="Times New Roman"/>
          <w:sz w:val="24"/>
          <w:szCs w:val="24"/>
        </w:rPr>
        <w:t xml:space="preserve"> and</w:t>
      </w:r>
      <w:r>
        <w:rPr>
          <w:rFonts w:ascii="Times New Roman" w:hAnsi="Times New Roman"/>
          <w:sz w:val="24"/>
          <w:szCs w:val="24"/>
        </w:rPr>
        <w:t xml:space="preserve"> participants</w:t>
      </w:r>
      <w:r w:rsidRPr="00D97047">
        <w:rPr>
          <w:rFonts w:ascii="Times New Roman" w:hAnsi="Times New Roman"/>
          <w:sz w:val="24"/>
          <w:szCs w:val="24"/>
        </w:rPr>
        <w:t xml:space="preserve"> have the option to not complete the survey. Therefore, </w:t>
      </w:r>
      <w:r w:rsidRPr="004D1556">
        <w:rPr>
          <w:rFonts w:ascii="Times New Roman" w:hAnsi="Times New Roman"/>
          <w:sz w:val="24"/>
          <w:szCs w:val="24"/>
        </w:rPr>
        <w:t xml:space="preserve">consent is implied if the student completes and returns the survey to a trained administrator. All survey data will remain </w:t>
      </w:r>
      <w:r w:rsidR="00DC3D76">
        <w:rPr>
          <w:rFonts w:ascii="Times New Roman" w:hAnsi="Times New Roman"/>
          <w:sz w:val="24"/>
          <w:szCs w:val="24"/>
        </w:rPr>
        <w:t>anonymous</w:t>
      </w:r>
      <w:r w:rsidRPr="004D1556">
        <w:rPr>
          <w:rFonts w:ascii="Times New Roman" w:hAnsi="Times New Roman"/>
          <w:sz w:val="24"/>
          <w:szCs w:val="24"/>
        </w:rPr>
        <w:t xml:space="preserve"> between researchers, Brittany Rosen, Julie Eckert, David Wiley, Ph</w:t>
      </w:r>
      <w:r w:rsidR="00484400">
        <w:rPr>
          <w:rFonts w:ascii="Times New Roman" w:hAnsi="Times New Roman"/>
          <w:sz w:val="24"/>
          <w:szCs w:val="24"/>
        </w:rPr>
        <w:t>.</w:t>
      </w:r>
      <w:r w:rsidRPr="004D1556">
        <w:rPr>
          <w:rFonts w:ascii="Times New Roman" w:hAnsi="Times New Roman"/>
          <w:sz w:val="24"/>
          <w:szCs w:val="24"/>
        </w:rPr>
        <w:t>D</w:t>
      </w:r>
      <w:r w:rsidR="00484400">
        <w:rPr>
          <w:rFonts w:ascii="Times New Roman" w:hAnsi="Times New Roman"/>
          <w:sz w:val="24"/>
          <w:szCs w:val="24"/>
        </w:rPr>
        <w:t>.</w:t>
      </w:r>
      <w:r w:rsidRPr="004D1556">
        <w:rPr>
          <w:rFonts w:ascii="Times New Roman" w:hAnsi="Times New Roman"/>
          <w:sz w:val="24"/>
          <w:szCs w:val="24"/>
        </w:rPr>
        <w:t xml:space="preserve">, Professor of  Health </w:t>
      </w:r>
      <w:r w:rsidR="003C6712">
        <w:rPr>
          <w:rFonts w:ascii="Times New Roman" w:hAnsi="Times New Roman"/>
          <w:sz w:val="24"/>
          <w:szCs w:val="24"/>
        </w:rPr>
        <w:t>E</w:t>
      </w:r>
      <w:r w:rsidRPr="004D1556">
        <w:rPr>
          <w:rFonts w:ascii="Times New Roman" w:hAnsi="Times New Roman"/>
          <w:sz w:val="24"/>
          <w:szCs w:val="24"/>
        </w:rPr>
        <w:t>ducation at Texas State University, and Brittany Rosen’s thesis committee members, Kelly Wilson</w:t>
      </w:r>
      <w:r>
        <w:rPr>
          <w:rFonts w:ascii="Times New Roman" w:hAnsi="Times New Roman"/>
          <w:sz w:val="24"/>
          <w:szCs w:val="24"/>
        </w:rPr>
        <w:t>, Ph.D.</w:t>
      </w:r>
      <w:r w:rsidRPr="004D1556">
        <w:rPr>
          <w:rFonts w:ascii="Times New Roman" w:hAnsi="Times New Roman"/>
          <w:sz w:val="24"/>
          <w:szCs w:val="24"/>
        </w:rPr>
        <w:t xml:space="preserve"> and Emilio Carranco</w:t>
      </w:r>
      <w:r>
        <w:rPr>
          <w:rFonts w:ascii="Times New Roman" w:hAnsi="Times New Roman"/>
          <w:sz w:val="24"/>
          <w:szCs w:val="24"/>
        </w:rPr>
        <w:t>, M.D.</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3. The researchers will obtain permission from University Seminar instructors to use a class meeting to administer the survey. The survey will be </w:t>
      </w:r>
      <w:r>
        <w:rPr>
          <w:rFonts w:ascii="Times New Roman" w:hAnsi="Times New Roman"/>
          <w:sz w:val="24"/>
          <w:szCs w:val="24"/>
        </w:rPr>
        <w:t xml:space="preserve">hard-copy </w:t>
      </w:r>
      <w:r w:rsidRPr="00D97047">
        <w:rPr>
          <w:rFonts w:ascii="Times New Roman" w:hAnsi="Times New Roman"/>
          <w:sz w:val="24"/>
          <w:szCs w:val="24"/>
        </w:rPr>
        <w:t xml:space="preserve">paper and </w:t>
      </w:r>
      <w:r>
        <w:rPr>
          <w:rFonts w:ascii="Times New Roman" w:hAnsi="Times New Roman"/>
          <w:sz w:val="24"/>
          <w:szCs w:val="24"/>
        </w:rPr>
        <w:t xml:space="preserve">responses </w:t>
      </w:r>
      <w:r w:rsidR="00D8570D">
        <w:rPr>
          <w:rFonts w:ascii="Times New Roman" w:hAnsi="Times New Roman"/>
          <w:sz w:val="24"/>
          <w:szCs w:val="24"/>
        </w:rPr>
        <w:t xml:space="preserve">will be </w:t>
      </w:r>
      <w:r>
        <w:rPr>
          <w:rFonts w:ascii="Times New Roman" w:hAnsi="Times New Roman"/>
          <w:sz w:val="24"/>
          <w:szCs w:val="24"/>
        </w:rPr>
        <w:t xml:space="preserve">indicated </w:t>
      </w:r>
      <w:r w:rsidR="00D8570D">
        <w:rPr>
          <w:rFonts w:ascii="Times New Roman" w:hAnsi="Times New Roman"/>
          <w:sz w:val="24"/>
          <w:szCs w:val="24"/>
        </w:rPr>
        <w:t xml:space="preserve"> </w:t>
      </w:r>
      <w:r>
        <w:rPr>
          <w:rFonts w:ascii="Times New Roman" w:hAnsi="Times New Roman"/>
          <w:sz w:val="24"/>
          <w:szCs w:val="24"/>
        </w:rPr>
        <w:t>on a S</w:t>
      </w:r>
      <w:r w:rsidRPr="00D97047">
        <w:rPr>
          <w:rFonts w:ascii="Times New Roman" w:hAnsi="Times New Roman"/>
          <w:sz w:val="24"/>
          <w:szCs w:val="24"/>
        </w:rPr>
        <w:t xml:space="preserve">cantron </w:t>
      </w:r>
      <w:r>
        <w:rPr>
          <w:rFonts w:ascii="Times New Roman" w:hAnsi="Times New Roman"/>
          <w:sz w:val="24"/>
          <w:szCs w:val="24"/>
        </w:rPr>
        <w:t>sheet</w:t>
      </w:r>
      <w:r w:rsidR="00D8570D">
        <w:rPr>
          <w:rFonts w:ascii="Times New Roman" w:hAnsi="Times New Roman"/>
          <w:sz w:val="24"/>
          <w:szCs w:val="24"/>
        </w:rPr>
        <w:t xml:space="preserve"> provided for </w:t>
      </w:r>
      <w:r w:rsidR="007A76FB">
        <w:rPr>
          <w:rFonts w:ascii="Times New Roman" w:hAnsi="Times New Roman"/>
          <w:sz w:val="24"/>
          <w:szCs w:val="24"/>
        </w:rPr>
        <w:t>participants</w:t>
      </w:r>
      <w:r w:rsidR="00C92742">
        <w:rPr>
          <w:rFonts w:ascii="Times New Roman" w:hAnsi="Times New Roman"/>
          <w:sz w:val="24"/>
          <w:szCs w:val="24"/>
        </w:rPr>
        <w:t>.</w:t>
      </w:r>
      <w:r w:rsidR="00D8570D">
        <w:rPr>
          <w:rFonts w:ascii="Times New Roman" w:hAnsi="Times New Roman"/>
          <w:sz w:val="24"/>
          <w:szCs w:val="24"/>
        </w:rPr>
        <w:t xml:space="preserve">  </w:t>
      </w:r>
      <w:r w:rsidRPr="00D97047">
        <w:rPr>
          <w:rFonts w:ascii="Times New Roman" w:hAnsi="Times New Roman"/>
          <w:sz w:val="24"/>
          <w:szCs w:val="24"/>
        </w:rPr>
        <w:t xml:space="preserve">Participants will receive one envelope and will be instructed to remove the survey and </w:t>
      </w:r>
      <w:r>
        <w:rPr>
          <w:rFonts w:ascii="Times New Roman" w:hAnsi="Times New Roman"/>
          <w:sz w:val="24"/>
          <w:szCs w:val="24"/>
        </w:rPr>
        <w:t>S</w:t>
      </w:r>
      <w:r w:rsidRPr="00D97047">
        <w:rPr>
          <w:rFonts w:ascii="Times New Roman" w:hAnsi="Times New Roman"/>
          <w:sz w:val="24"/>
          <w:szCs w:val="24"/>
        </w:rPr>
        <w:t xml:space="preserve">cantron. The administrator will read the </w:t>
      </w:r>
      <w:r w:rsidR="00B06A00">
        <w:rPr>
          <w:rFonts w:ascii="Times New Roman" w:hAnsi="Times New Roman"/>
          <w:sz w:val="24"/>
          <w:szCs w:val="24"/>
        </w:rPr>
        <w:t>consent form</w:t>
      </w:r>
      <w:r w:rsidRPr="00D97047">
        <w:rPr>
          <w:rFonts w:ascii="Times New Roman" w:hAnsi="Times New Roman"/>
          <w:sz w:val="24"/>
          <w:szCs w:val="24"/>
        </w:rPr>
        <w:t xml:space="preserve"> aloud to the participants, instruct the participants that they are </w:t>
      </w:r>
      <w:r w:rsidRPr="00D97047">
        <w:rPr>
          <w:rFonts w:ascii="Times New Roman" w:hAnsi="Times New Roman"/>
          <w:b/>
          <w:i/>
          <w:sz w:val="24"/>
          <w:szCs w:val="24"/>
        </w:rPr>
        <w:t>not</w:t>
      </w:r>
      <w:r w:rsidRPr="00D97047">
        <w:rPr>
          <w:rFonts w:ascii="Times New Roman" w:hAnsi="Times New Roman"/>
          <w:sz w:val="24"/>
          <w:szCs w:val="24"/>
        </w:rPr>
        <w:t xml:space="preserve"> to identify themselves in any way on the survey or </w:t>
      </w:r>
      <w:r>
        <w:rPr>
          <w:rFonts w:ascii="Times New Roman" w:hAnsi="Times New Roman"/>
          <w:sz w:val="24"/>
          <w:szCs w:val="24"/>
        </w:rPr>
        <w:t>S</w:t>
      </w:r>
      <w:r w:rsidRPr="00D97047">
        <w:rPr>
          <w:rFonts w:ascii="Times New Roman" w:hAnsi="Times New Roman"/>
          <w:sz w:val="24"/>
          <w:szCs w:val="24"/>
        </w:rPr>
        <w:t xml:space="preserve">cantron, and </w:t>
      </w:r>
      <w:r>
        <w:rPr>
          <w:rFonts w:ascii="Times New Roman" w:hAnsi="Times New Roman"/>
          <w:sz w:val="24"/>
          <w:szCs w:val="24"/>
        </w:rPr>
        <w:t xml:space="preserve">offer to </w:t>
      </w:r>
      <w:r w:rsidRPr="00D97047">
        <w:rPr>
          <w:rFonts w:ascii="Times New Roman" w:hAnsi="Times New Roman"/>
          <w:sz w:val="24"/>
          <w:szCs w:val="24"/>
        </w:rPr>
        <w:t xml:space="preserve">answer any questions from the participants. The participants will </w:t>
      </w:r>
      <w:r w:rsidR="00D8570D">
        <w:rPr>
          <w:rFonts w:ascii="Times New Roman" w:hAnsi="Times New Roman"/>
          <w:sz w:val="24"/>
          <w:szCs w:val="24"/>
        </w:rPr>
        <w:t>place</w:t>
      </w:r>
      <w:r w:rsidRPr="00D97047">
        <w:rPr>
          <w:rFonts w:ascii="Times New Roman" w:hAnsi="Times New Roman"/>
          <w:sz w:val="24"/>
          <w:szCs w:val="24"/>
        </w:rPr>
        <w:t xml:space="preserve"> the survey and </w:t>
      </w:r>
      <w:r>
        <w:rPr>
          <w:rFonts w:ascii="Times New Roman" w:hAnsi="Times New Roman"/>
          <w:sz w:val="24"/>
          <w:szCs w:val="24"/>
        </w:rPr>
        <w:t>S</w:t>
      </w:r>
      <w:r w:rsidRPr="00D97047">
        <w:rPr>
          <w:rFonts w:ascii="Times New Roman" w:hAnsi="Times New Roman"/>
          <w:sz w:val="24"/>
          <w:szCs w:val="24"/>
        </w:rPr>
        <w:t xml:space="preserve">cantron in the envelope </w:t>
      </w:r>
      <w:r w:rsidR="00D8570D">
        <w:rPr>
          <w:rFonts w:ascii="Times New Roman" w:hAnsi="Times New Roman"/>
          <w:sz w:val="24"/>
          <w:szCs w:val="24"/>
        </w:rPr>
        <w:t xml:space="preserve">and will </w:t>
      </w:r>
      <w:r w:rsidRPr="00D97047">
        <w:rPr>
          <w:rFonts w:ascii="Times New Roman" w:hAnsi="Times New Roman"/>
          <w:sz w:val="24"/>
          <w:szCs w:val="24"/>
        </w:rPr>
        <w:t xml:space="preserve">drop the envelope into a </w:t>
      </w:r>
      <w:r w:rsidR="00D8570D">
        <w:rPr>
          <w:rFonts w:ascii="Times New Roman" w:hAnsi="Times New Roman"/>
          <w:sz w:val="24"/>
          <w:szCs w:val="24"/>
        </w:rPr>
        <w:t xml:space="preserve">secure </w:t>
      </w:r>
      <w:r w:rsidRPr="00D97047">
        <w:rPr>
          <w:rFonts w:ascii="Times New Roman" w:hAnsi="Times New Roman"/>
          <w:sz w:val="24"/>
          <w:szCs w:val="24"/>
        </w:rPr>
        <w:t>box</w:t>
      </w:r>
      <w:r>
        <w:rPr>
          <w:rFonts w:ascii="Times New Roman" w:hAnsi="Times New Roman"/>
          <w:sz w:val="24"/>
          <w:szCs w:val="24"/>
        </w:rPr>
        <w:t>/container</w:t>
      </w:r>
      <w:r w:rsidRPr="00D97047">
        <w:rPr>
          <w:rFonts w:ascii="Times New Roman" w:hAnsi="Times New Roman"/>
          <w:sz w:val="24"/>
          <w:szCs w:val="24"/>
        </w:rPr>
        <w:t xml:space="preserve">.  After all participants have returned their envelopes into the </w:t>
      </w:r>
      <w:r>
        <w:rPr>
          <w:rFonts w:ascii="Times New Roman" w:hAnsi="Times New Roman"/>
          <w:sz w:val="24"/>
          <w:szCs w:val="24"/>
        </w:rPr>
        <w:t xml:space="preserve">sealed </w:t>
      </w:r>
      <w:r w:rsidRPr="00D97047">
        <w:rPr>
          <w:rFonts w:ascii="Times New Roman" w:hAnsi="Times New Roman"/>
          <w:sz w:val="24"/>
          <w:szCs w:val="24"/>
        </w:rPr>
        <w:t>box</w:t>
      </w:r>
      <w:r>
        <w:rPr>
          <w:rFonts w:ascii="Times New Roman" w:hAnsi="Times New Roman"/>
          <w:sz w:val="24"/>
          <w:szCs w:val="24"/>
        </w:rPr>
        <w:t>/container</w:t>
      </w:r>
      <w:r w:rsidRPr="00D97047">
        <w:rPr>
          <w:rFonts w:ascii="Times New Roman" w:hAnsi="Times New Roman"/>
          <w:sz w:val="24"/>
          <w:szCs w:val="24"/>
        </w:rPr>
        <w:t xml:space="preserve">, the administrator will collect the </w:t>
      </w:r>
      <w:r w:rsidR="00D8570D">
        <w:rPr>
          <w:rFonts w:ascii="Times New Roman" w:hAnsi="Times New Roman"/>
          <w:sz w:val="24"/>
          <w:szCs w:val="24"/>
        </w:rPr>
        <w:t xml:space="preserve">secure </w:t>
      </w:r>
      <w:r w:rsidRPr="00D97047">
        <w:rPr>
          <w:rFonts w:ascii="Times New Roman" w:hAnsi="Times New Roman"/>
          <w:sz w:val="24"/>
          <w:szCs w:val="24"/>
        </w:rPr>
        <w:t>box</w:t>
      </w:r>
      <w:r>
        <w:rPr>
          <w:rFonts w:ascii="Times New Roman" w:hAnsi="Times New Roman"/>
          <w:sz w:val="24"/>
          <w:szCs w:val="24"/>
        </w:rPr>
        <w:t>/container</w:t>
      </w:r>
      <w:r w:rsidRPr="00D97047">
        <w:rPr>
          <w:rFonts w:ascii="Times New Roman" w:hAnsi="Times New Roman"/>
          <w:sz w:val="24"/>
          <w:szCs w:val="24"/>
        </w:rPr>
        <w:t xml:space="preserve"> and return it to the </w:t>
      </w:r>
      <w:r>
        <w:rPr>
          <w:rFonts w:ascii="Times New Roman" w:hAnsi="Times New Roman"/>
          <w:sz w:val="24"/>
          <w:szCs w:val="24"/>
        </w:rPr>
        <w:t>principal investigator</w:t>
      </w:r>
      <w:r w:rsidRPr="00D97047">
        <w:rPr>
          <w:rFonts w:ascii="Times New Roman" w:hAnsi="Times New Roman"/>
          <w:sz w:val="24"/>
          <w:szCs w:val="24"/>
        </w:rPr>
        <w:t>, Brittany Rosen.</w:t>
      </w:r>
      <w:r>
        <w:rPr>
          <w:rFonts w:ascii="Times New Roman" w:hAnsi="Times New Roman"/>
          <w:sz w:val="24"/>
          <w:szCs w:val="24"/>
        </w:rPr>
        <w:t xml:space="preserve"> Students who choose not to participate in the study will be asked to remain at their seats and work on other activities while the survey is being administered.</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4. The</w:t>
      </w:r>
      <w:r w:rsidR="00D8570D">
        <w:rPr>
          <w:rFonts w:ascii="Times New Roman" w:hAnsi="Times New Roman"/>
          <w:sz w:val="24"/>
          <w:szCs w:val="24"/>
        </w:rPr>
        <w:t>re are no</w:t>
      </w:r>
      <w:r w:rsidRPr="00D97047">
        <w:rPr>
          <w:rFonts w:ascii="Times New Roman" w:hAnsi="Times New Roman"/>
          <w:sz w:val="24"/>
          <w:szCs w:val="24"/>
        </w:rPr>
        <w:t xml:space="preserve"> potential physical risks for the participants</w:t>
      </w:r>
      <w:r>
        <w:rPr>
          <w:rFonts w:ascii="Times New Roman" w:hAnsi="Times New Roman"/>
          <w:sz w:val="24"/>
          <w:szCs w:val="24"/>
        </w:rPr>
        <w:t>.</w:t>
      </w:r>
      <w:r w:rsidRPr="00D97047">
        <w:rPr>
          <w:rFonts w:ascii="Times New Roman" w:hAnsi="Times New Roman"/>
          <w:sz w:val="24"/>
          <w:szCs w:val="24"/>
        </w:rPr>
        <w:t xml:space="preserve"> </w:t>
      </w:r>
      <w:r w:rsidR="00D8570D" w:rsidRPr="00D97047">
        <w:rPr>
          <w:rFonts w:ascii="Times New Roman" w:hAnsi="Times New Roman"/>
          <w:sz w:val="24"/>
          <w:szCs w:val="24"/>
        </w:rPr>
        <w:t>Th</w:t>
      </w:r>
      <w:r w:rsidR="00D8570D">
        <w:rPr>
          <w:rFonts w:ascii="Times New Roman" w:hAnsi="Times New Roman"/>
          <w:sz w:val="24"/>
          <w:szCs w:val="24"/>
        </w:rPr>
        <w:t>e</w:t>
      </w:r>
      <w:r w:rsidR="00D8570D" w:rsidRPr="00D97047">
        <w:rPr>
          <w:rFonts w:ascii="Times New Roman" w:hAnsi="Times New Roman"/>
          <w:sz w:val="24"/>
          <w:szCs w:val="24"/>
        </w:rPr>
        <w:t xml:space="preserve"> </w:t>
      </w:r>
      <w:r w:rsidRPr="00D97047">
        <w:rPr>
          <w:rFonts w:ascii="Times New Roman" w:hAnsi="Times New Roman"/>
          <w:sz w:val="24"/>
          <w:szCs w:val="24"/>
        </w:rPr>
        <w:t xml:space="preserve">survey does not involve any form of treatment, coercion, deception, or invasive procedures. There are no legal risks for participants because there are no items on the survey involving legal issues. The social risks of this study are minimal.  A participant might be concerned about </w:t>
      </w:r>
      <w:r>
        <w:rPr>
          <w:rFonts w:ascii="Times New Roman" w:hAnsi="Times New Roman"/>
          <w:sz w:val="24"/>
          <w:szCs w:val="24"/>
        </w:rPr>
        <w:t>the confidentiality of</w:t>
      </w:r>
      <w:r w:rsidRPr="00D97047">
        <w:rPr>
          <w:rFonts w:ascii="Times New Roman" w:hAnsi="Times New Roman"/>
          <w:sz w:val="24"/>
          <w:szCs w:val="24"/>
        </w:rPr>
        <w:t xml:space="preserve"> his/her </w:t>
      </w:r>
      <w:r>
        <w:rPr>
          <w:rFonts w:ascii="Times New Roman" w:hAnsi="Times New Roman"/>
          <w:sz w:val="24"/>
          <w:szCs w:val="24"/>
        </w:rPr>
        <w:t>responses</w:t>
      </w:r>
      <w:r w:rsidRPr="00D97047">
        <w:rPr>
          <w:rFonts w:ascii="Times New Roman" w:hAnsi="Times New Roman"/>
          <w:sz w:val="24"/>
          <w:szCs w:val="24"/>
        </w:rPr>
        <w:t>. Because of this potential risk participants will be informed that all information will remain confidential</w:t>
      </w:r>
      <w:r w:rsidR="00D8570D">
        <w:rPr>
          <w:rFonts w:ascii="Times New Roman" w:hAnsi="Times New Roman"/>
          <w:sz w:val="24"/>
          <w:szCs w:val="24"/>
        </w:rPr>
        <w:t xml:space="preserve"> and participation in the survey is voluntary</w:t>
      </w:r>
      <w:r w:rsidRPr="00D97047">
        <w:rPr>
          <w:rFonts w:ascii="Times New Roman" w:hAnsi="Times New Roman"/>
          <w:sz w:val="24"/>
          <w:szCs w:val="24"/>
        </w:rPr>
        <w:t xml:space="preserve">. The data collected will be stored </w:t>
      </w:r>
      <w:r w:rsidRPr="00D97047">
        <w:rPr>
          <w:rFonts w:ascii="Times New Roman" w:hAnsi="Times New Roman"/>
          <w:sz w:val="24"/>
          <w:szCs w:val="24"/>
        </w:rPr>
        <w:lastRenderedPageBreak/>
        <w:t xml:space="preserve">in </w:t>
      </w:r>
      <w:r>
        <w:rPr>
          <w:rFonts w:ascii="Times New Roman" w:hAnsi="Times New Roman"/>
          <w:sz w:val="24"/>
          <w:szCs w:val="24"/>
        </w:rPr>
        <w:t xml:space="preserve">the principal investigator’s </w:t>
      </w:r>
      <w:r w:rsidRPr="00D97047">
        <w:rPr>
          <w:rFonts w:ascii="Times New Roman" w:hAnsi="Times New Roman"/>
          <w:sz w:val="24"/>
          <w:szCs w:val="24"/>
        </w:rPr>
        <w:t>office in a locked filing cabinet</w:t>
      </w:r>
      <w:r w:rsidR="00CC78A9">
        <w:rPr>
          <w:rFonts w:ascii="Times New Roman" w:hAnsi="Times New Roman"/>
          <w:sz w:val="24"/>
          <w:szCs w:val="24"/>
        </w:rPr>
        <w:t xml:space="preserve"> until </w:t>
      </w:r>
      <w:r w:rsidR="00DC3D76">
        <w:rPr>
          <w:rFonts w:ascii="Times New Roman" w:hAnsi="Times New Roman"/>
          <w:sz w:val="24"/>
          <w:szCs w:val="24"/>
        </w:rPr>
        <w:t>January</w:t>
      </w:r>
      <w:r w:rsidR="00CC78A9">
        <w:rPr>
          <w:rFonts w:ascii="Times New Roman" w:hAnsi="Times New Roman"/>
          <w:sz w:val="24"/>
          <w:szCs w:val="24"/>
        </w:rPr>
        <w:t xml:space="preserve"> 2010 when the Scantron sheets will be shredded.</w:t>
      </w:r>
      <w:r w:rsidR="00CC78A9" w:rsidRPr="00D97047">
        <w:rPr>
          <w:rFonts w:ascii="Times New Roman" w:hAnsi="Times New Roman"/>
          <w:sz w:val="24"/>
          <w:szCs w:val="24"/>
        </w:rPr>
        <w:t xml:space="preserve"> The</w:t>
      </w:r>
      <w:r w:rsidRPr="00D97047">
        <w:rPr>
          <w:rFonts w:ascii="Times New Roman" w:hAnsi="Times New Roman"/>
          <w:sz w:val="24"/>
          <w:szCs w:val="24"/>
        </w:rPr>
        <w:t xml:space="preserve"> psychological risk </w:t>
      </w:r>
      <w:r w:rsidR="00D8570D">
        <w:rPr>
          <w:rFonts w:ascii="Times New Roman" w:hAnsi="Times New Roman"/>
          <w:sz w:val="24"/>
          <w:szCs w:val="24"/>
        </w:rPr>
        <w:t xml:space="preserve">of participating in the survey </w:t>
      </w:r>
      <w:r w:rsidRPr="00D97047">
        <w:rPr>
          <w:rFonts w:ascii="Times New Roman" w:hAnsi="Times New Roman"/>
          <w:sz w:val="24"/>
          <w:szCs w:val="24"/>
        </w:rPr>
        <w:t>is minimal</w:t>
      </w:r>
      <w:r w:rsidR="00D8570D">
        <w:rPr>
          <w:rFonts w:ascii="Times New Roman" w:hAnsi="Times New Roman"/>
          <w:sz w:val="24"/>
          <w:szCs w:val="24"/>
        </w:rPr>
        <w:t>.  T</w:t>
      </w:r>
      <w:r w:rsidRPr="00D97047">
        <w:rPr>
          <w:rFonts w:ascii="Times New Roman" w:hAnsi="Times New Roman"/>
          <w:sz w:val="24"/>
          <w:szCs w:val="24"/>
        </w:rPr>
        <w:t xml:space="preserve">he survey may cause participants to </w:t>
      </w:r>
      <w:r w:rsidR="00D8570D">
        <w:rPr>
          <w:rFonts w:ascii="Times New Roman" w:hAnsi="Times New Roman"/>
          <w:sz w:val="24"/>
          <w:szCs w:val="24"/>
        </w:rPr>
        <w:t>reflect on</w:t>
      </w:r>
      <w:r w:rsidR="00D8570D" w:rsidRPr="00D97047">
        <w:rPr>
          <w:rFonts w:ascii="Times New Roman" w:hAnsi="Times New Roman"/>
          <w:sz w:val="24"/>
          <w:szCs w:val="24"/>
        </w:rPr>
        <w:t xml:space="preserve"> </w:t>
      </w:r>
      <w:r w:rsidRPr="00D97047">
        <w:rPr>
          <w:rFonts w:ascii="Times New Roman" w:hAnsi="Times New Roman"/>
          <w:sz w:val="24"/>
          <w:szCs w:val="24"/>
        </w:rPr>
        <w:t xml:space="preserve">their attitudes, perceptions, </w:t>
      </w:r>
      <w:r w:rsidR="00D8570D">
        <w:rPr>
          <w:rFonts w:ascii="Times New Roman" w:hAnsi="Times New Roman"/>
          <w:sz w:val="24"/>
          <w:szCs w:val="24"/>
        </w:rPr>
        <w:t xml:space="preserve">behaviors, </w:t>
      </w:r>
      <w:r w:rsidRPr="00D97047">
        <w:rPr>
          <w:rFonts w:ascii="Times New Roman" w:hAnsi="Times New Roman"/>
          <w:sz w:val="24"/>
          <w:szCs w:val="24"/>
        </w:rPr>
        <w:t>and personal</w:t>
      </w:r>
      <w:r>
        <w:rPr>
          <w:rFonts w:ascii="Times New Roman" w:hAnsi="Times New Roman"/>
          <w:sz w:val="24"/>
          <w:szCs w:val="24"/>
        </w:rPr>
        <w:t xml:space="preserve"> experiences</w:t>
      </w:r>
      <w:r w:rsidRPr="00D97047">
        <w:rPr>
          <w:rFonts w:ascii="Times New Roman" w:hAnsi="Times New Roman"/>
          <w:sz w:val="24"/>
          <w:szCs w:val="24"/>
        </w:rPr>
        <w:t xml:space="preserve"> associated with sexual health issues.</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5.  Procedures for minimizing risks will include utilizing individual envelopes </w:t>
      </w:r>
      <w:r>
        <w:rPr>
          <w:rFonts w:ascii="Times New Roman" w:hAnsi="Times New Roman"/>
          <w:sz w:val="24"/>
          <w:szCs w:val="24"/>
        </w:rPr>
        <w:t xml:space="preserve">to </w:t>
      </w:r>
      <w:r w:rsidR="00EC6E9D">
        <w:rPr>
          <w:rFonts w:ascii="Times New Roman" w:hAnsi="Times New Roman"/>
          <w:sz w:val="24"/>
          <w:szCs w:val="24"/>
        </w:rPr>
        <w:t xml:space="preserve">help ensure </w:t>
      </w:r>
      <w:r>
        <w:rPr>
          <w:rFonts w:ascii="Times New Roman" w:hAnsi="Times New Roman"/>
          <w:sz w:val="24"/>
          <w:szCs w:val="24"/>
        </w:rPr>
        <w:t>the</w:t>
      </w:r>
      <w:r w:rsidR="00EC6E9D">
        <w:rPr>
          <w:rFonts w:ascii="Times New Roman" w:hAnsi="Times New Roman"/>
          <w:sz w:val="24"/>
          <w:szCs w:val="24"/>
        </w:rPr>
        <w:t xml:space="preserve"> privacy of the </w:t>
      </w:r>
      <w:r>
        <w:rPr>
          <w:rFonts w:ascii="Times New Roman" w:hAnsi="Times New Roman"/>
          <w:sz w:val="24"/>
          <w:szCs w:val="24"/>
        </w:rPr>
        <w:t>participants’ responses</w:t>
      </w:r>
      <w:r w:rsidRPr="00D97047">
        <w:rPr>
          <w:rFonts w:ascii="Times New Roman" w:hAnsi="Times New Roman"/>
          <w:sz w:val="24"/>
          <w:szCs w:val="24"/>
        </w:rPr>
        <w:t xml:space="preserve">, clearly stating in the </w:t>
      </w:r>
      <w:r w:rsidR="00B06A00">
        <w:rPr>
          <w:rFonts w:ascii="Times New Roman" w:hAnsi="Times New Roman"/>
          <w:sz w:val="24"/>
          <w:szCs w:val="24"/>
        </w:rPr>
        <w:t>consent form</w:t>
      </w:r>
      <w:r w:rsidRPr="00D97047">
        <w:rPr>
          <w:rFonts w:ascii="Times New Roman" w:hAnsi="Times New Roman"/>
          <w:sz w:val="24"/>
          <w:szCs w:val="24"/>
        </w:rPr>
        <w:t xml:space="preserve"> that all information will remain </w:t>
      </w:r>
      <w:r w:rsidR="005D5A57">
        <w:rPr>
          <w:rFonts w:ascii="Times New Roman" w:hAnsi="Times New Roman"/>
          <w:sz w:val="24"/>
          <w:szCs w:val="24"/>
        </w:rPr>
        <w:t>anonymous</w:t>
      </w:r>
      <w:r w:rsidRPr="00D97047">
        <w:rPr>
          <w:rFonts w:ascii="Times New Roman" w:hAnsi="Times New Roman"/>
          <w:sz w:val="24"/>
          <w:szCs w:val="24"/>
        </w:rPr>
        <w:t>, allowing participants to voluntarily stop the survey at any time, and</w:t>
      </w:r>
      <w:r>
        <w:rPr>
          <w:rFonts w:ascii="Times New Roman" w:hAnsi="Times New Roman"/>
          <w:sz w:val="24"/>
          <w:szCs w:val="24"/>
        </w:rPr>
        <w:t xml:space="preserve"> p</w:t>
      </w:r>
      <w:r w:rsidR="00A120F9">
        <w:rPr>
          <w:rFonts w:ascii="Times New Roman" w:hAnsi="Times New Roman"/>
          <w:sz w:val="24"/>
          <w:szCs w:val="24"/>
        </w:rPr>
        <w:t>roviding hand</w:t>
      </w:r>
      <w:r>
        <w:rPr>
          <w:rFonts w:ascii="Times New Roman" w:hAnsi="Times New Roman"/>
          <w:sz w:val="24"/>
          <w:szCs w:val="24"/>
        </w:rPr>
        <w:t>outs about</w:t>
      </w:r>
      <w:r w:rsidRPr="00D97047">
        <w:rPr>
          <w:rFonts w:ascii="Times New Roman" w:hAnsi="Times New Roman"/>
          <w:sz w:val="24"/>
          <w:szCs w:val="24"/>
        </w:rPr>
        <w:t xml:space="preserve"> </w:t>
      </w:r>
      <w:r>
        <w:rPr>
          <w:rFonts w:ascii="Times New Roman" w:hAnsi="Times New Roman"/>
          <w:sz w:val="24"/>
          <w:szCs w:val="24"/>
        </w:rPr>
        <w:t>how to seek additional information and services related to sexual health issues.</w:t>
      </w:r>
    </w:p>
    <w:p w:rsidR="00EA73C1" w:rsidRDefault="00EA73C1" w:rsidP="00D97047">
      <w:pPr>
        <w:spacing w:after="0" w:line="240" w:lineRule="auto"/>
        <w:rPr>
          <w:rFonts w:ascii="Times New Roman" w:hAnsi="Times New Roman"/>
          <w:sz w:val="24"/>
          <w:szCs w:val="24"/>
        </w:rPr>
      </w:pP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6. Potential benefits gained by the participants will include the opportunity to </w:t>
      </w:r>
      <w:r w:rsidR="00EC6E9D">
        <w:rPr>
          <w:rFonts w:ascii="Times New Roman" w:hAnsi="Times New Roman"/>
          <w:sz w:val="24"/>
          <w:szCs w:val="24"/>
        </w:rPr>
        <w:t>express</w:t>
      </w:r>
      <w:r w:rsidR="00EC6E9D" w:rsidRPr="00D97047">
        <w:rPr>
          <w:rFonts w:ascii="Times New Roman" w:hAnsi="Times New Roman"/>
          <w:sz w:val="24"/>
          <w:szCs w:val="24"/>
        </w:rPr>
        <w:t xml:space="preserve"> </w:t>
      </w:r>
      <w:r w:rsidRPr="00D97047">
        <w:rPr>
          <w:rFonts w:ascii="Times New Roman" w:hAnsi="Times New Roman"/>
          <w:sz w:val="24"/>
          <w:szCs w:val="24"/>
        </w:rPr>
        <w:t>personal opinion</w:t>
      </w:r>
      <w:r>
        <w:rPr>
          <w:rFonts w:ascii="Times New Roman" w:hAnsi="Times New Roman"/>
          <w:sz w:val="24"/>
          <w:szCs w:val="24"/>
        </w:rPr>
        <w:t>s</w:t>
      </w:r>
      <w:r w:rsidRPr="00D97047">
        <w:rPr>
          <w:rFonts w:ascii="Times New Roman" w:hAnsi="Times New Roman"/>
          <w:sz w:val="24"/>
          <w:szCs w:val="24"/>
        </w:rPr>
        <w:t xml:space="preserve"> about </w:t>
      </w:r>
      <w:r>
        <w:rPr>
          <w:rFonts w:ascii="Times New Roman" w:hAnsi="Times New Roman"/>
          <w:sz w:val="24"/>
          <w:szCs w:val="24"/>
        </w:rPr>
        <w:t>sexual health issues.</w:t>
      </w:r>
      <w:r w:rsidRPr="00D97047">
        <w:rPr>
          <w:rFonts w:ascii="Times New Roman" w:hAnsi="Times New Roman"/>
          <w:sz w:val="24"/>
          <w:szCs w:val="24"/>
        </w:rPr>
        <w:t xml:space="preserve">  Few studies have been conducted concerning this topic, thus there is </w:t>
      </w:r>
      <w:r>
        <w:rPr>
          <w:rFonts w:ascii="Times New Roman" w:hAnsi="Times New Roman"/>
          <w:sz w:val="24"/>
          <w:szCs w:val="24"/>
        </w:rPr>
        <w:t>little</w:t>
      </w:r>
      <w:r w:rsidRPr="00D97047">
        <w:rPr>
          <w:rFonts w:ascii="Times New Roman" w:hAnsi="Times New Roman"/>
          <w:sz w:val="24"/>
          <w:szCs w:val="24"/>
        </w:rPr>
        <w:t xml:space="preserve"> information on college students</w:t>
      </w:r>
      <w:r>
        <w:rPr>
          <w:rFonts w:ascii="Times New Roman" w:hAnsi="Times New Roman"/>
          <w:sz w:val="24"/>
          <w:szCs w:val="24"/>
        </w:rPr>
        <w:t>’</w:t>
      </w:r>
      <w:r w:rsidRPr="00D97047">
        <w:rPr>
          <w:rFonts w:ascii="Times New Roman" w:hAnsi="Times New Roman"/>
          <w:sz w:val="24"/>
          <w:szCs w:val="24"/>
        </w:rPr>
        <w:t xml:space="preserve"> attitudes</w:t>
      </w:r>
      <w:r>
        <w:rPr>
          <w:rFonts w:ascii="Times New Roman" w:hAnsi="Times New Roman"/>
          <w:sz w:val="24"/>
          <w:szCs w:val="24"/>
        </w:rPr>
        <w:t>,</w:t>
      </w:r>
      <w:r w:rsidRPr="00D97047">
        <w:rPr>
          <w:rFonts w:ascii="Times New Roman" w:hAnsi="Times New Roman"/>
          <w:sz w:val="24"/>
          <w:szCs w:val="24"/>
        </w:rPr>
        <w:t xml:space="preserve"> perception</w:t>
      </w:r>
      <w:r>
        <w:rPr>
          <w:rFonts w:ascii="Times New Roman" w:hAnsi="Times New Roman"/>
          <w:sz w:val="24"/>
          <w:szCs w:val="24"/>
        </w:rPr>
        <w:t>s, and experiences</w:t>
      </w:r>
      <w:r w:rsidRPr="00D97047">
        <w:rPr>
          <w:rFonts w:ascii="Times New Roman" w:hAnsi="Times New Roman"/>
          <w:sz w:val="24"/>
          <w:szCs w:val="24"/>
        </w:rPr>
        <w:t xml:space="preserve"> </w:t>
      </w:r>
      <w:r>
        <w:rPr>
          <w:rFonts w:ascii="Times New Roman" w:hAnsi="Times New Roman"/>
          <w:sz w:val="24"/>
          <w:szCs w:val="24"/>
        </w:rPr>
        <w:t>about</w:t>
      </w:r>
      <w:r w:rsidRPr="00D97047">
        <w:rPr>
          <w:rFonts w:ascii="Times New Roman" w:hAnsi="Times New Roman"/>
          <w:sz w:val="24"/>
          <w:szCs w:val="24"/>
        </w:rPr>
        <w:t xml:space="preserve"> sexual health issues. </w:t>
      </w:r>
      <w:r>
        <w:rPr>
          <w:rFonts w:ascii="Times New Roman" w:hAnsi="Times New Roman"/>
          <w:sz w:val="24"/>
          <w:szCs w:val="24"/>
        </w:rPr>
        <w:t>Based on the data collected,</w:t>
      </w:r>
      <w:r w:rsidRPr="00D97047">
        <w:rPr>
          <w:rFonts w:ascii="Times New Roman" w:hAnsi="Times New Roman"/>
          <w:sz w:val="24"/>
          <w:szCs w:val="24"/>
        </w:rPr>
        <w:t xml:space="preserve"> </w:t>
      </w:r>
      <w:smartTag w:uri="urn:schemas-microsoft-com:office:smarttags" w:element="PlaceType">
        <w:smartTag w:uri="urn:schemas-microsoft-com:office:smarttags" w:element="PlaceType">
          <w:r w:rsidRPr="00D97047">
            <w:rPr>
              <w:rFonts w:ascii="Times New Roman" w:hAnsi="Times New Roman"/>
              <w:sz w:val="24"/>
              <w:szCs w:val="24"/>
            </w:rPr>
            <w:t>Texas</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State</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University</w:t>
          </w:r>
        </w:smartTag>
      </w:smartTag>
      <w:r w:rsidRPr="00D97047">
        <w:rPr>
          <w:rFonts w:ascii="Times New Roman" w:hAnsi="Times New Roman"/>
          <w:sz w:val="24"/>
          <w:szCs w:val="24"/>
        </w:rPr>
        <w:t xml:space="preserve"> could benefit </w:t>
      </w:r>
      <w:r>
        <w:rPr>
          <w:rFonts w:ascii="Times New Roman" w:hAnsi="Times New Roman"/>
          <w:sz w:val="24"/>
          <w:szCs w:val="24"/>
        </w:rPr>
        <w:t xml:space="preserve">from this study by providing direction to the </w:t>
      </w:r>
      <w:r w:rsidRPr="00643C00">
        <w:rPr>
          <w:rFonts w:ascii="Times New Roman" w:hAnsi="Times New Roman"/>
          <w:i/>
          <w:sz w:val="24"/>
          <w:szCs w:val="24"/>
        </w:rPr>
        <w:t>Network</w:t>
      </w:r>
      <w:r>
        <w:rPr>
          <w:rFonts w:ascii="Times New Roman" w:hAnsi="Times New Roman"/>
          <w:sz w:val="24"/>
          <w:szCs w:val="24"/>
        </w:rPr>
        <w:t xml:space="preserve">, the student peer education group on campus, in developing programs to address student sexual health issues. </w:t>
      </w:r>
      <w:r w:rsidR="00EC6E9D">
        <w:rPr>
          <w:rFonts w:ascii="Times New Roman" w:hAnsi="Times New Roman"/>
          <w:sz w:val="24"/>
          <w:szCs w:val="24"/>
        </w:rPr>
        <w:t xml:space="preserve">The data could impact academic courses that involve sexual health issues or University Seminar topics.  </w:t>
      </w:r>
      <w:r w:rsidR="00D31FB2">
        <w:rPr>
          <w:rFonts w:ascii="Times New Roman" w:hAnsi="Times New Roman"/>
          <w:sz w:val="24"/>
          <w:szCs w:val="24"/>
        </w:rPr>
        <w:t>The Texas State University Student Health C</w:t>
      </w:r>
      <w:r w:rsidR="00B018A8">
        <w:rPr>
          <w:rFonts w:ascii="Times New Roman" w:hAnsi="Times New Roman"/>
          <w:sz w:val="24"/>
          <w:szCs w:val="24"/>
        </w:rPr>
        <w:t xml:space="preserve">enter </w:t>
      </w:r>
      <w:r w:rsidR="00D31FB2">
        <w:rPr>
          <w:rFonts w:ascii="Times New Roman" w:hAnsi="Times New Roman"/>
          <w:sz w:val="24"/>
          <w:szCs w:val="24"/>
        </w:rPr>
        <w:t xml:space="preserve">also </w:t>
      </w:r>
      <w:r w:rsidR="00B018A8">
        <w:rPr>
          <w:rFonts w:ascii="Times New Roman" w:hAnsi="Times New Roman"/>
          <w:sz w:val="24"/>
          <w:szCs w:val="24"/>
        </w:rPr>
        <w:t xml:space="preserve">has </w:t>
      </w:r>
      <w:r w:rsidR="00D31FB2">
        <w:rPr>
          <w:rFonts w:ascii="Times New Roman" w:hAnsi="Times New Roman"/>
          <w:sz w:val="24"/>
          <w:szCs w:val="24"/>
        </w:rPr>
        <w:t>an interest in</w:t>
      </w:r>
      <w:r w:rsidR="00716729">
        <w:rPr>
          <w:rFonts w:ascii="Times New Roman" w:hAnsi="Times New Roman"/>
          <w:sz w:val="24"/>
          <w:szCs w:val="24"/>
        </w:rPr>
        <w:t>vested</w:t>
      </w:r>
      <w:r w:rsidR="00D31FB2">
        <w:rPr>
          <w:rFonts w:ascii="Times New Roman" w:hAnsi="Times New Roman"/>
          <w:sz w:val="24"/>
          <w:szCs w:val="24"/>
        </w:rPr>
        <w:t xml:space="preserve"> </w:t>
      </w:r>
      <w:r w:rsidR="00716729">
        <w:rPr>
          <w:rFonts w:ascii="Times New Roman" w:hAnsi="Times New Roman"/>
          <w:sz w:val="24"/>
          <w:szCs w:val="24"/>
        </w:rPr>
        <w:t xml:space="preserve">in </w:t>
      </w:r>
      <w:r w:rsidR="00D31FB2">
        <w:rPr>
          <w:rFonts w:ascii="Times New Roman" w:hAnsi="Times New Roman"/>
          <w:sz w:val="24"/>
          <w:szCs w:val="24"/>
        </w:rPr>
        <w:t xml:space="preserve">the study </w:t>
      </w:r>
      <w:r w:rsidR="00716729">
        <w:rPr>
          <w:rFonts w:ascii="Times New Roman" w:hAnsi="Times New Roman"/>
          <w:sz w:val="24"/>
          <w:szCs w:val="24"/>
        </w:rPr>
        <w:t>because</w:t>
      </w:r>
      <w:r w:rsidR="00D31FB2">
        <w:rPr>
          <w:rFonts w:ascii="Times New Roman" w:hAnsi="Times New Roman"/>
          <w:sz w:val="24"/>
          <w:szCs w:val="24"/>
        </w:rPr>
        <w:t xml:space="preserve"> the dat</w:t>
      </w:r>
      <w:r w:rsidR="00716729">
        <w:rPr>
          <w:rFonts w:ascii="Times New Roman" w:hAnsi="Times New Roman"/>
          <w:sz w:val="24"/>
          <w:szCs w:val="24"/>
        </w:rPr>
        <w:t>a could be utilized to create better sexual health services at the Student Health Center</w:t>
      </w:r>
      <w:r w:rsidR="00D31FB2">
        <w:rPr>
          <w:rFonts w:ascii="Times New Roman" w:hAnsi="Times New Roman"/>
          <w:sz w:val="24"/>
          <w:szCs w:val="24"/>
        </w:rPr>
        <w:t>.</w:t>
      </w:r>
      <w:r w:rsidR="00B018A8">
        <w:rPr>
          <w:rFonts w:ascii="Times New Roman" w:hAnsi="Times New Roman"/>
          <w:sz w:val="24"/>
          <w:szCs w:val="24"/>
        </w:rPr>
        <w:t xml:space="preserve"> Ashley Dozer, Health Educa</w:t>
      </w:r>
      <w:r w:rsidR="00716729">
        <w:rPr>
          <w:rFonts w:ascii="Times New Roman" w:hAnsi="Times New Roman"/>
          <w:sz w:val="24"/>
          <w:szCs w:val="24"/>
        </w:rPr>
        <w:t>tor Coordinator at</w:t>
      </w:r>
      <w:r w:rsidR="00D31FB2">
        <w:rPr>
          <w:rFonts w:ascii="Times New Roman" w:hAnsi="Times New Roman"/>
          <w:sz w:val="24"/>
          <w:szCs w:val="24"/>
        </w:rPr>
        <w:t xml:space="preserve"> the Student Health Center, provides sexual health presentations to Texas </w:t>
      </w:r>
      <w:r w:rsidR="00716729">
        <w:rPr>
          <w:rFonts w:ascii="Times New Roman" w:hAnsi="Times New Roman"/>
          <w:sz w:val="24"/>
          <w:szCs w:val="24"/>
        </w:rPr>
        <w:t>State</w:t>
      </w:r>
      <w:r w:rsidR="00D31FB2">
        <w:rPr>
          <w:rFonts w:ascii="Times New Roman" w:hAnsi="Times New Roman"/>
          <w:sz w:val="24"/>
          <w:szCs w:val="24"/>
        </w:rPr>
        <w:t xml:space="preserve"> </w:t>
      </w:r>
      <w:r w:rsidR="00716729">
        <w:rPr>
          <w:rFonts w:ascii="Times New Roman" w:hAnsi="Times New Roman"/>
          <w:sz w:val="24"/>
          <w:szCs w:val="24"/>
        </w:rPr>
        <w:t>University</w:t>
      </w:r>
      <w:r w:rsidR="00D31FB2">
        <w:rPr>
          <w:rFonts w:ascii="Times New Roman" w:hAnsi="Times New Roman"/>
          <w:sz w:val="24"/>
          <w:szCs w:val="24"/>
        </w:rPr>
        <w:t xml:space="preserve"> students and </w:t>
      </w:r>
      <w:r w:rsidR="00716729">
        <w:rPr>
          <w:rFonts w:ascii="Times New Roman" w:hAnsi="Times New Roman"/>
          <w:sz w:val="24"/>
          <w:szCs w:val="24"/>
        </w:rPr>
        <w:t>University</w:t>
      </w:r>
      <w:r w:rsidR="00D31FB2">
        <w:rPr>
          <w:rFonts w:ascii="Times New Roman" w:hAnsi="Times New Roman"/>
          <w:sz w:val="24"/>
          <w:szCs w:val="24"/>
        </w:rPr>
        <w:t xml:space="preserve"> S</w:t>
      </w:r>
      <w:r w:rsidR="00716729">
        <w:rPr>
          <w:rFonts w:ascii="Times New Roman" w:hAnsi="Times New Roman"/>
          <w:sz w:val="24"/>
          <w:szCs w:val="24"/>
        </w:rPr>
        <w:t>eminar courses and the data could</w:t>
      </w:r>
      <w:r w:rsidR="00D31FB2">
        <w:rPr>
          <w:rFonts w:ascii="Times New Roman" w:hAnsi="Times New Roman"/>
          <w:sz w:val="24"/>
          <w:szCs w:val="24"/>
        </w:rPr>
        <w:t xml:space="preserve"> assis</w:t>
      </w:r>
      <w:r w:rsidR="00716729">
        <w:rPr>
          <w:rFonts w:ascii="Times New Roman" w:hAnsi="Times New Roman"/>
          <w:sz w:val="24"/>
          <w:szCs w:val="24"/>
        </w:rPr>
        <w:t>t in</w:t>
      </w:r>
      <w:r w:rsidR="00D31FB2">
        <w:rPr>
          <w:rFonts w:ascii="Times New Roman" w:hAnsi="Times New Roman"/>
          <w:sz w:val="24"/>
          <w:szCs w:val="24"/>
        </w:rPr>
        <w:t xml:space="preserve"> creating a </w:t>
      </w:r>
      <w:r w:rsidR="00716729">
        <w:rPr>
          <w:rFonts w:ascii="Times New Roman" w:hAnsi="Times New Roman"/>
          <w:sz w:val="24"/>
          <w:szCs w:val="24"/>
        </w:rPr>
        <w:t>contemporary</w:t>
      </w:r>
      <w:r w:rsidR="00D31FB2">
        <w:rPr>
          <w:rFonts w:ascii="Times New Roman" w:hAnsi="Times New Roman"/>
          <w:sz w:val="24"/>
          <w:szCs w:val="24"/>
        </w:rPr>
        <w:t xml:space="preserve"> presentation of sexual health issues</w:t>
      </w:r>
      <w:r w:rsidR="00716729">
        <w:rPr>
          <w:rFonts w:ascii="Times New Roman" w:hAnsi="Times New Roman"/>
          <w:sz w:val="24"/>
          <w:szCs w:val="24"/>
        </w:rPr>
        <w:t xml:space="preserve"> for students</w:t>
      </w:r>
      <w:r w:rsidR="00D31FB2">
        <w:rPr>
          <w:rFonts w:ascii="Times New Roman" w:hAnsi="Times New Roman"/>
          <w:sz w:val="24"/>
          <w:szCs w:val="24"/>
        </w:rPr>
        <w:t>.</w:t>
      </w:r>
      <w:r w:rsidR="00B018A8">
        <w:rPr>
          <w:rFonts w:ascii="Times New Roman" w:hAnsi="Times New Roman"/>
          <w:sz w:val="24"/>
          <w:szCs w:val="24"/>
        </w:rPr>
        <w:t xml:space="preserve"> </w:t>
      </w:r>
      <w:r w:rsidRPr="00D97047">
        <w:rPr>
          <w:rFonts w:ascii="Times New Roman" w:hAnsi="Times New Roman"/>
          <w:sz w:val="24"/>
          <w:szCs w:val="24"/>
        </w:rPr>
        <w:t xml:space="preserve">Other universities </w:t>
      </w:r>
      <w:r w:rsidR="00EC6E9D">
        <w:rPr>
          <w:rFonts w:ascii="Times New Roman" w:hAnsi="Times New Roman"/>
          <w:sz w:val="24"/>
          <w:szCs w:val="24"/>
        </w:rPr>
        <w:t xml:space="preserve">across the state and nation </w:t>
      </w:r>
      <w:r w:rsidRPr="00D97047">
        <w:rPr>
          <w:rFonts w:ascii="Times New Roman" w:hAnsi="Times New Roman"/>
          <w:sz w:val="24"/>
          <w:szCs w:val="24"/>
        </w:rPr>
        <w:t xml:space="preserve">could benefit from </w:t>
      </w:r>
      <w:r>
        <w:rPr>
          <w:rFonts w:ascii="Times New Roman" w:hAnsi="Times New Roman"/>
          <w:sz w:val="24"/>
          <w:szCs w:val="24"/>
        </w:rPr>
        <w:t xml:space="preserve">the study by using data to address sexual health issues on their respective campuses. </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7.  After completion of the study</w:t>
      </w:r>
      <w:r>
        <w:rPr>
          <w:rFonts w:ascii="Times New Roman" w:hAnsi="Times New Roman"/>
          <w:sz w:val="24"/>
          <w:szCs w:val="24"/>
        </w:rPr>
        <w:t>,</w:t>
      </w:r>
      <w:r w:rsidRPr="00D97047">
        <w:rPr>
          <w:rFonts w:ascii="Times New Roman" w:hAnsi="Times New Roman"/>
          <w:sz w:val="24"/>
          <w:szCs w:val="24"/>
        </w:rPr>
        <w:t xml:space="preserve"> participants will have the opportunity to contact the primary investigator, Brittany Rosen, to receive the results of the study.  Her email address is provided in the </w:t>
      </w:r>
      <w:r w:rsidR="004C3AD8">
        <w:rPr>
          <w:rFonts w:ascii="Times New Roman" w:hAnsi="Times New Roman"/>
          <w:sz w:val="24"/>
          <w:szCs w:val="24"/>
        </w:rPr>
        <w:t>consent form</w:t>
      </w:r>
      <w:r w:rsidR="00EC6E9D">
        <w:rPr>
          <w:rFonts w:ascii="Times New Roman" w:hAnsi="Times New Roman"/>
          <w:sz w:val="24"/>
          <w:szCs w:val="24"/>
        </w:rPr>
        <w:t>,</w:t>
      </w:r>
      <w:r w:rsidRPr="00D97047">
        <w:rPr>
          <w:rFonts w:ascii="Times New Roman" w:hAnsi="Times New Roman"/>
          <w:sz w:val="24"/>
          <w:szCs w:val="24"/>
        </w:rPr>
        <w:t xml:space="preserve"> which the participants </w:t>
      </w:r>
      <w:r w:rsidR="00EC6E9D">
        <w:rPr>
          <w:rFonts w:ascii="Times New Roman" w:hAnsi="Times New Roman"/>
          <w:sz w:val="24"/>
          <w:szCs w:val="24"/>
        </w:rPr>
        <w:t>will be</w:t>
      </w:r>
      <w:r w:rsidR="00EC6E9D" w:rsidRPr="00D97047">
        <w:rPr>
          <w:rFonts w:ascii="Times New Roman" w:hAnsi="Times New Roman"/>
          <w:sz w:val="24"/>
          <w:szCs w:val="24"/>
        </w:rPr>
        <w:t xml:space="preserve"> </w:t>
      </w:r>
      <w:r w:rsidRPr="00D97047">
        <w:rPr>
          <w:rFonts w:ascii="Times New Roman" w:hAnsi="Times New Roman"/>
          <w:sz w:val="24"/>
          <w:szCs w:val="24"/>
        </w:rPr>
        <w:t>allowed to keep for their records.</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8.  The potential risks involved in this study are </w:t>
      </w:r>
      <w:r>
        <w:rPr>
          <w:rFonts w:ascii="Times New Roman" w:hAnsi="Times New Roman"/>
          <w:sz w:val="24"/>
          <w:szCs w:val="24"/>
        </w:rPr>
        <w:t>virtually none</w:t>
      </w:r>
      <w:r w:rsidRPr="00D97047">
        <w:rPr>
          <w:rFonts w:ascii="Times New Roman" w:hAnsi="Times New Roman"/>
          <w:sz w:val="24"/>
          <w:szCs w:val="24"/>
        </w:rPr>
        <w:t xml:space="preserve"> and the anticipated benefits to the </w:t>
      </w:r>
      <w:r w:rsidR="003C6712">
        <w:rPr>
          <w:rFonts w:ascii="Times New Roman" w:hAnsi="Times New Roman"/>
          <w:sz w:val="24"/>
          <w:szCs w:val="24"/>
        </w:rPr>
        <w:t>participants</w:t>
      </w:r>
      <w:r w:rsidRPr="00D97047">
        <w:rPr>
          <w:rFonts w:ascii="Times New Roman" w:hAnsi="Times New Roman"/>
          <w:sz w:val="24"/>
          <w:szCs w:val="24"/>
        </w:rPr>
        <w:t xml:space="preserve">, society, and the </w:t>
      </w:r>
      <w:r>
        <w:rPr>
          <w:rFonts w:ascii="Times New Roman" w:hAnsi="Times New Roman"/>
          <w:sz w:val="24"/>
          <w:szCs w:val="24"/>
        </w:rPr>
        <w:t>h</w:t>
      </w:r>
      <w:r w:rsidRPr="00D97047">
        <w:rPr>
          <w:rFonts w:ascii="Times New Roman" w:hAnsi="Times New Roman"/>
          <w:sz w:val="24"/>
          <w:szCs w:val="24"/>
        </w:rPr>
        <w:t xml:space="preserve">ealth </w:t>
      </w:r>
      <w:r>
        <w:rPr>
          <w:rFonts w:ascii="Times New Roman" w:hAnsi="Times New Roman"/>
          <w:sz w:val="24"/>
          <w:szCs w:val="24"/>
        </w:rPr>
        <w:t>educatio</w:t>
      </w:r>
      <w:r w:rsidR="00A120F9">
        <w:rPr>
          <w:rFonts w:ascii="Times New Roman" w:hAnsi="Times New Roman"/>
          <w:sz w:val="24"/>
          <w:szCs w:val="24"/>
        </w:rPr>
        <w:t>n field are considered relevant and contemporary</w:t>
      </w:r>
      <w:r w:rsidRPr="00D97047">
        <w:rPr>
          <w:rFonts w:ascii="Times New Roman" w:hAnsi="Times New Roman"/>
          <w:sz w:val="24"/>
          <w:szCs w:val="24"/>
        </w:rPr>
        <w:t xml:space="preserve">. The data gathered from this study will </w:t>
      </w:r>
      <w:r>
        <w:rPr>
          <w:rFonts w:ascii="Times New Roman" w:hAnsi="Times New Roman"/>
          <w:sz w:val="24"/>
          <w:szCs w:val="24"/>
        </w:rPr>
        <w:t>provide insight into</w:t>
      </w:r>
      <w:r w:rsidRPr="00D97047">
        <w:rPr>
          <w:rFonts w:ascii="Times New Roman" w:hAnsi="Times New Roman"/>
          <w:sz w:val="24"/>
          <w:szCs w:val="24"/>
        </w:rPr>
        <w:t xml:space="preserve"> college students’ attitudes, perceptions, and </w:t>
      </w:r>
      <w:r>
        <w:rPr>
          <w:rFonts w:ascii="Times New Roman" w:hAnsi="Times New Roman"/>
          <w:sz w:val="24"/>
          <w:szCs w:val="24"/>
        </w:rPr>
        <w:t>experiences</w:t>
      </w:r>
      <w:r w:rsidRPr="00D97047">
        <w:rPr>
          <w:rFonts w:ascii="Times New Roman" w:hAnsi="Times New Roman"/>
          <w:sz w:val="24"/>
          <w:szCs w:val="24"/>
        </w:rPr>
        <w:t xml:space="preserve"> regarding sexual health</w:t>
      </w:r>
      <w:r>
        <w:rPr>
          <w:rFonts w:ascii="Times New Roman" w:hAnsi="Times New Roman"/>
          <w:sz w:val="24"/>
          <w:szCs w:val="24"/>
        </w:rPr>
        <w:t>.</w:t>
      </w:r>
      <w:r w:rsidRPr="00D97047">
        <w:rPr>
          <w:rFonts w:ascii="Times New Roman" w:hAnsi="Times New Roman"/>
          <w:sz w:val="24"/>
          <w:szCs w:val="24"/>
        </w:rPr>
        <w:t xml:space="preserve"> </w:t>
      </w:r>
      <w:r>
        <w:rPr>
          <w:rFonts w:ascii="Times New Roman" w:hAnsi="Times New Roman"/>
          <w:sz w:val="24"/>
          <w:szCs w:val="24"/>
        </w:rPr>
        <w:t>Data can</w:t>
      </w:r>
      <w:r w:rsidRPr="00D97047">
        <w:rPr>
          <w:rFonts w:ascii="Times New Roman" w:hAnsi="Times New Roman"/>
          <w:sz w:val="24"/>
          <w:szCs w:val="24"/>
        </w:rPr>
        <w:t xml:space="preserve"> be utilized to better </w:t>
      </w:r>
      <w:r>
        <w:rPr>
          <w:rFonts w:ascii="Times New Roman" w:hAnsi="Times New Roman"/>
          <w:sz w:val="24"/>
          <w:szCs w:val="24"/>
        </w:rPr>
        <w:t xml:space="preserve">develop educational interventions </w:t>
      </w:r>
      <w:r w:rsidR="00EC6E9D">
        <w:rPr>
          <w:rFonts w:ascii="Times New Roman" w:hAnsi="Times New Roman"/>
          <w:sz w:val="24"/>
          <w:szCs w:val="24"/>
        </w:rPr>
        <w:t xml:space="preserve">that </w:t>
      </w:r>
      <w:r>
        <w:rPr>
          <w:rFonts w:ascii="Times New Roman" w:hAnsi="Times New Roman"/>
          <w:sz w:val="24"/>
          <w:szCs w:val="24"/>
        </w:rPr>
        <w:t>address specific sexual health issues on college campuses.</w:t>
      </w:r>
    </w:p>
    <w:p w:rsidR="00EA73C1" w:rsidRDefault="00EA73C1" w:rsidP="00D97047">
      <w:pPr>
        <w:spacing w:after="0" w:line="240" w:lineRule="auto"/>
        <w:rPr>
          <w:rFonts w:ascii="Times New Roman" w:hAnsi="Times New Roman"/>
          <w:sz w:val="24"/>
          <w:szCs w:val="24"/>
        </w:rPr>
      </w:pPr>
    </w:p>
    <w:p w:rsidR="00EA73C1" w:rsidRPr="00D97047" w:rsidRDefault="005D5A57" w:rsidP="00D97047">
      <w:pPr>
        <w:spacing w:after="0" w:line="240" w:lineRule="auto"/>
        <w:rPr>
          <w:rFonts w:ascii="Times New Roman" w:hAnsi="Times New Roman"/>
          <w:sz w:val="24"/>
          <w:szCs w:val="24"/>
        </w:rPr>
      </w:pPr>
      <w:r>
        <w:rPr>
          <w:rFonts w:ascii="Times New Roman" w:hAnsi="Times New Roman"/>
          <w:sz w:val="24"/>
          <w:szCs w:val="24"/>
        </w:rPr>
        <w:t xml:space="preserve">9. There are no sites/agencies </w:t>
      </w:r>
      <w:r w:rsidR="00EA73C1" w:rsidRPr="00D97047">
        <w:rPr>
          <w:rFonts w:ascii="Times New Roman" w:hAnsi="Times New Roman"/>
          <w:sz w:val="24"/>
          <w:szCs w:val="24"/>
        </w:rPr>
        <w:t>used in this study.</w:t>
      </w:r>
    </w:p>
    <w:p w:rsidR="00EA73C1" w:rsidRDefault="00EA73C1" w:rsidP="00D97047">
      <w:pPr>
        <w:spacing w:after="0" w:line="240" w:lineRule="auto"/>
        <w:rPr>
          <w:rFonts w:ascii="Times New Roman" w:hAnsi="Times New Roman"/>
          <w:sz w:val="24"/>
          <w:szCs w:val="24"/>
        </w:rPr>
      </w:pPr>
    </w:p>
    <w:p w:rsidR="00EA73C1" w:rsidRPr="009D181C"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10.  The relationship of this proposal to the Health Education program </w:t>
      </w:r>
      <w:r>
        <w:rPr>
          <w:rFonts w:ascii="Times New Roman" w:hAnsi="Times New Roman"/>
          <w:sz w:val="24"/>
          <w:szCs w:val="24"/>
        </w:rPr>
        <w:t xml:space="preserve">at </w:t>
      </w:r>
      <w:smartTag w:uri="urn:schemas-microsoft-com:office:smarttags" w:element="PlaceTyp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r>
        <w:rPr>
          <w:rFonts w:ascii="Times New Roman" w:hAnsi="Times New Roman"/>
          <w:sz w:val="24"/>
          <w:szCs w:val="24"/>
        </w:rPr>
        <w:t xml:space="preserve"> </w:t>
      </w:r>
      <w:r w:rsidRPr="00D97047">
        <w:rPr>
          <w:rFonts w:ascii="Times New Roman" w:hAnsi="Times New Roman"/>
          <w:sz w:val="24"/>
          <w:szCs w:val="24"/>
        </w:rPr>
        <w:t xml:space="preserve">is the study is focused on sexual health issues and the results will be used to improve the health education of students at </w:t>
      </w:r>
      <w:smartTag w:uri="urn:schemas-microsoft-com:office:smarttags" w:element="PlaceType">
        <w:smartTag w:uri="urn:schemas-microsoft-com:office:smarttags" w:element="PlaceType">
          <w:r w:rsidRPr="00D97047">
            <w:rPr>
              <w:rFonts w:ascii="Times New Roman" w:hAnsi="Times New Roman"/>
              <w:sz w:val="24"/>
              <w:szCs w:val="24"/>
            </w:rPr>
            <w:t>Texas</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State</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University</w:t>
          </w:r>
        </w:smartTag>
      </w:smartTag>
      <w:r w:rsidRPr="00D97047">
        <w:rPr>
          <w:rFonts w:ascii="Times New Roman" w:hAnsi="Times New Roman"/>
          <w:sz w:val="24"/>
          <w:szCs w:val="24"/>
        </w:rPr>
        <w:t xml:space="preserve">. </w:t>
      </w:r>
      <w:r w:rsidR="009D181C">
        <w:rPr>
          <w:rFonts w:ascii="Times New Roman" w:hAnsi="Times New Roman"/>
          <w:sz w:val="24"/>
          <w:szCs w:val="24"/>
        </w:rPr>
        <w:t xml:space="preserve">This proposal is also related to the </w:t>
      </w:r>
      <w:r w:rsidR="009D181C">
        <w:rPr>
          <w:rFonts w:ascii="Times New Roman" w:hAnsi="Times New Roman"/>
          <w:i/>
          <w:sz w:val="24"/>
          <w:szCs w:val="24"/>
        </w:rPr>
        <w:t>Network</w:t>
      </w:r>
      <w:r w:rsidR="009D181C">
        <w:rPr>
          <w:rFonts w:ascii="Times New Roman" w:hAnsi="Times New Roman"/>
          <w:sz w:val="24"/>
          <w:szCs w:val="24"/>
        </w:rPr>
        <w:t xml:space="preserve">, coordinated by Julie Eckert, because of the </w:t>
      </w:r>
      <w:r w:rsidR="009D181C">
        <w:rPr>
          <w:rFonts w:ascii="Times New Roman" w:hAnsi="Times New Roman"/>
          <w:i/>
          <w:sz w:val="24"/>
          <w:szCs w:val="24"/>
        </w:rPr>
        <w:t>Network</w:t>
      </w:r>
      <w:r w:rsidR="009D181C">
        <w:rPr>
          <w:rFonts w:ascii="Times New Roman" w:hAnsi="Times New Roman"/>
          <w:sz w:val="24"/>
          <w:szCs w:val="24"/>
        </w:rPr>
        <w:t xml:space="preserve">'s presentations to Texas State University students regarding sexual health topics.  The data of this study will be utilized by Julie Eckert to improve the </w:t>
      </w:r>
      <w:r w:rsidR="009D181C">
        <w:rPr>
          <w:rFonts w:ascii="Times New Roman" w:hAnsi="Times New Roman"/>
          <w:i/>
          <w:sz w:val="24"/>
          <w:szCs w:val="24"/>
        </w:rPr>
        <w:t>Network</w:t>
      </w:r>
      <w:r w:rsidR="009D181C">
        <w:rPr>
          <w:rFonts w:ascii="Times New Roman" w:hAnsi="Times New Roman"/>
          <w:sz w:val="24"/>
          <w:szCs w:val="24"/>
        </w:rPr>
        <w:t xml:space="preserve">'s presentations to impact students' attitudes and perceptions to participate in healthy sexual behaviors thus leading to a healthier student body. </w:t>
      </w:r>
      <w:r w:rsidRPr="00D97047">
        <w:rPr>
          <w:rFonts w:ascii="Times New Roman" w:hAnsi="Times New Roman"/>
          <w:sz w:val="24"/>
          <w:szCs w:val="24"/>
        </w:rPr>
        <w:t xml:space="preserve">The supervising faculty </w:t>
      </w:r>
      <w:r w:rsidRPr="00D97047">
        <w:rPr>
          <w:rFonts w:ascii="Times New Roman" w:hAnsi="Times New Roman"/>
          <w:sz w:val="24"/>
          <w:szCs w:val="24"/>
        </w:rPr>
        <w:lastRenderedPageBreak/>
        <w:t>member of this study is Dr. David Wiley</w:t>
      </w:r>
      <w:r>
        <w:rPr>
          <w:rFonts w:ascii="Times New Roman" w:hAnsi="Times New Roman"/>
          <w:sz w:val="24"/>
          <w:szCs w:val="24"/>
        </w:rPr>
        <w:t>,</w:t>
      </w:r>
      <w:r w:rsidRPr="00D97047">
        <w:rPr>
          <w:rFonts w:ascii="Times New Roman" w:hAnsi="Times New Roman"/>
          <w:sz w:val="24"/>
          <w:szCs w:val="24"/>
        </w:rPr>
        <w:t xml:space="preserve"> </w:t>
      </w:r>
      <w:r>
        <w:rPr>
          <w:rFonts w:ascii="Times New Roman" w:hAnsi="Times New Roman"/>
          <w:sz w:val="24"/>
          <w:szCs w:val="24"/>
        </w:rPr>
        <w:t>Professor of</w:t>
      </w:r>
      <w:r w:rsidRPr="00D97047">
        <w:rPr>
          <w:rFonts w:ascii="Times New Roman" w:hAnsi="Times New Roman"/>
          <w:sz w:val="24"/>
          <w:szCs w:val="24"/>
        </w:rPr>
        <w:t xml:space="preserve"> </w:t>
      </w:r>
      <w:r>
        <w:rPr>
          <w:rFonts w:ascii="Times New Roman" w:hAnsi="Times New Roman"/>
          <w:sz w:val="24"/>
          <w:szCs w:val="24"/>
        </w:rPr>
        <w:t xml:space="preserve"> Health Education in the </w:t>
      </w:r>
      <w:r w:rsidRPr="00D97047">
        <w:rPr>
          <w:rFonts w:ascii="Times New Roman" w:hAnsi="Times New Roman"/>
          <w:sz w:val="24"/>
          <w:szCs w:val="24"/>
        </w:rPr>
        <w:t>Health, Physical Education, and Recreation Department</w:t>
      </w:r>
      <w:r>
        <w:rPr>
          <w:rFonts w:ascii="Times New Roman" w:hAnsi="Times New Roman"/>
          <w:sz w:val="24"/>
          <w:szCs w:val="24"/>
        </w:rPr>
        <w:t xml:space="preserve"> (HPER) at </w:t>
      </w:r>
      <w:smartTag w:uri="urn:schemas-microsoft-com:office:smarttags" w:element="PlaceType">
        <w:smartTag w:uri="urn:schemas-microsoft-com:office:smarttags" w:element="PlaceTyp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r w:rsidRPr="00D97047">
        <w:rPr>
          <w:rFonts w:ascii="Times New Roman" w:hAnsi="Times New Roman"/>
          <w:sz w:val="24"/>
          <w:szCs w:val="24"/>
        </w:rPr>
        <w:t>.</w:t>
      </w:r>
      <w:r w:rsidR="00892ED0">
        <w:rPr>
          <w:rFonts w:ascii="Times New Roman" w:hAnsi="Times New Roman"/>
          <w:sz w:val="24"/>
          <w:szCs w:val="24"/>
        </w:rPr>
        <w:t xml:space="preserve"> </w:t>
      </w:r>
    </w:p>
    <w:p w:rsidR="00EA73C1" w:rsidRDefault="00EA73C1" w:rsidP="00D97047">
      <w:pPr>
        <w:spacing w:after="0" w:line="240" w:lineRule="auto"/>
        <w:rPr>
          <w:rFonts w:ascii="Times New Roman" w:hAnsi="Times New Roman"/>
          <w:sz w:val="24"/>
          <w:szCs w:val="24"/>
        </w:rPr>
      </w:pPr>
    </w:p>
    <w:p w:rsidR="00892ED0"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11. Dr. David Wiley has approved all documents submitted to the Institutional Review Board at </w:t>
      </w:r>
      <w:smartTag w:uri="urn:schemas-microsoft-com:office:smarttags" w:element="PlaceType">
        <w:smartTag w:uri="urn:schemas-microsoft-com:office:smarttags" w:element="PlaceType">
          <w:r w:rsidRPr="00D97047">
            <w:rPr>
              <w:rFonts w:ascii="Times New Roman" w:hAnsi="Times New Roman"/>
              <w:sz w:val="24"/>
              <w:szCs w:val="24"/>
            </w:rPr>
            <w:t>Texas</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State</w:t>
          </w:r>
        </w:smartTag>
        <w:r w:rsidRPr="00D97047">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University</w:t>
          </w:r>
        </w:smartTag>
      </w:smartTag>
      <w:r w:rsidRPr="00D97047">
        <w:rPr>
          <w:rFonts w:ascii="Times New Roman" w:hAnsi="Times New Roman"/>
          <w:sz w:val="24"/>
          <w:szCs w:val="24"/>
        </w:rPr>
        <w:t xml:space="preserve">.  </w:t>
      </w: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Email: </w:t>
      </w:r>
      <w:r w:rsidRPr="00A120F9">
        <w:rPr>
          <w:rFonts w:ascii="Times New Roman" w:hAnsi="Times New Roman"/>
          <w:sz w:val="24"/>
          <w:szCs w:val="24"/>
        </w:rPr>
        <w:t>davidwiley@txstate.edu</w:t>
      </w:r>
    </w:p>
    <w:p w:rsidR="00EA73C1"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Office phone number: 245-2946</w:t>
      </w: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Office location: 121 Jowers</w:t>
      </w: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The other committee members, Kelly Wilson</w:t>
      </w:r>
      <w:r w:rsidR="00A120F9">
        <w:rPr>
          <w:rFonts w:ascii="Times New Roman" w:hAnsi="Times New Roman"/>
          <w:sz w:val="24"/>
          <w:szCs w:val="24"/>
        </w:rPr>
        <w:t>, Ph. D</w:t>
      </w:r>
      <w:r w:rsidR="00484400">
        <w:rPr>
          <w:rFonts w:ascii="Times New Roman" w:hAnsi="Times New Roman"/>
          <w:sz w:val="24"/>
          <w:szCs w:val="24"/>
        </w:rPr>
        <w:t>.</w:t>
      </w:r>
      <w:r w:rsidR="00A120F9">
        <w:rPr>
          <w:rFonts w:ascii="Times New Roman" w:hAnsi="Times New Roman"/>
          <w:sz w:val="24"/>
          <w:szCs w:val="24"/>
        </w:rPr>
        <w:t xml:space="preserve">, </w:t>
      </w:r>
      <w:r>
        <w:rPr>
          <w:rFonts w:ascii="Times New Roman" w:hAnsi="Times New Roman"/>
          <w:sz w:val="24"/>
          <w:szCs w:val="24"/>
        </w:rPr>
        <w:t>Assistant Professor of Health Education in the</w:t>
      </w:r>
      <w:r w:rsidRPr="00D97047">
        <w:rPr>
          <w:rFonts w:ascii="Times New Roman" w:hAnsi="Times New Roman"/>
          <w:sz w:val="24"/>
          <w:szCs w:val="24"/>
        </w:rPr>
        <w:t xml:space="preserve"> </w:t>
      </w:r>
      <w:r>
        <w:rPr>
          <w:rFonts w:ascii="Times New Roman" w:hAnsi="Times New Roman"/>
          <w:sz w:val="24"/>
          <w:szCs w:val="24"/>
        </w:rPr>
        <w:t>HPER Department at Texas State University</w:t>
      </w:r>
      <w:r w:rsidR="00A120F9">
        <w:rPr>
          <w:rFonts w:ascii="Times New Roman" w:hAnsi="Times New Roman"/>
          <w:sz w:val="24"/>
          <w:szCs w:val="24"/>
        </w:rPr>
        <w:t xml:space="preserve">, and </w:t>
      </w:r>
      <w:r w:rsidRPr="00D97047">
        <w:rPr>
          <w:rFonts w:ascii="Times New Roman" w:hAnsi="Times New Roman"/>
          <w:sz w:val="24"/>
          <w:szCs w:val="24"/>
        </w:rPr>
        <w:t>Emilio Carranco</w:t>
      </w:r>
      <w:r>
        <w:rPr>
          <w:rFonts w:ascii="Times New Roman" w:hAnsi="Times New Roman"/>
          <w:sz w:val="24"/>
          <w:szCs w:val="24"/>
        </w:rPr>
        <w:t>,</w:t>
      </w:r>
      <w:r w:rsidR="00A120F9">
        <w:rPr>
          <w:rFonts w:ascii="Times New Roman" w:hAnsi="Times New Roman"/>
          <w:sz w:val="24"/>
          <w:szCs w:val="24"/>
        </w:rPr>
        <w:t xml:space="preserve"> M.D.,</w:t>
      </w:r>
      <w:r w:rsidRPr="00D97047">
        <w:rPr>
          <w:rFonts w:ascii="Times New Roman" w:hAnsi="Times New Roman"/>
          <w:sz w:val="24"/>
          <w:szCs w:val="24"/>
        </w:rPr>
        <w:t xml:space="preserve"> </w:t>
      </w:r>
      <w:r>
        <w:rPr>
          <w:rFonts w:ascii="Times New Roman" w:hAnsi="Times New Roman"/>
          <w:sz w:val="24"/>
          <w:szCs w:val="24"/>
        </w:rPr>
        <w:t>Director</w:t>
      </w:r>
      <w:r w:rsidRPr="00D97047">
        <w:rPr>
          <w:rFonts w:ascii="Times New Roman" w:hAnsi="Times New Roman"/>
          <w:sz w:val="24"/>
          <w:szCs w:val="24"/>
        </w:rPr>
        <w:t xml:space="preserve"> </w:t>
      </w:r>
      <w:r>
        <w:rPr>
          <w:rFonts w:ascii="Times New Roman" w:hAnsi="Times New Roman"/>
          <w:sz w:val="24"/>
          <w:szCs w:val="24"/>
        </w:rPr>
        <w:t>of Texas State University</w:t>
      </w:r>
      <w:r w:rsidRPr="00D97047">
        <w:rPr>
          <w:rFonts w:ascii="Times New Roman" w:hAnsi="Times New Roman"/>
          <w:sz w:val="24"/>
          <w:szCs w:val="24"/>
        </w:rPr>
        <w:t xml:space="preserve"> Student Health Center, have approved the study.</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12.</w:t>
      </w:r>
      <w:r>
        <w:rPr>
          <w:rFonts w:ascii="Times New Roman" w:hAnsi="Times New Roman"/>
          <w:sz w:val="24"/>
          <w:szCs w:val="24"/>
        </w:rPr>
        <w:t xml:space="preserve"> This study has not been reviewed</w:t>
      </w:r>
      <w:r w:rsidRPr="00D97047">
        <w:rPr>
          <w:rFonts w:ascii="Times New Roman" w:hAnsi="Times New Roman"/>
          <w:sz w:val="24"/>
          <w:szCs w:val="24"/>
        </w:rPr>
        <w:t xml:space="preserve"> or approved by another IRB.</w:t>
      </w:r>
    </w:p>
    <w:p w:rsidR="00EA73C1" w:rsidRDefault="00EA73C1" w:rsidP="00D97047">
      <w:pPr>
        <w:spacing w:after="0" w:line="240" w:lineRule="auto"/>
        <w:rPr>
          <w:rFonts w:ascii="Times New Roman" w:hAnsi="Times New Roman"/>
          <w:sz w:val="24"/>
          <w:szCs w:val="24"/>
        </w:rPr>
      </w:pPr>
    </w:p>
    <w:p w:rsidR="00EA73C1" w:rsidRPr="00D97047" w:rsidRDefault="00EA73C1" w:rsidP="00D97047">
      <w:pPr>
        <w:spacing w:after="0" w:line="240" w:lineRule="auto"/>
        <w:rPr>
          <w:rFonts w:ascii="Times New Roman" w:hAnsi="Times New Roman"/>
          <w:sz w:val="24"/>
          <w:szCs w:val="24"/>
        </w:rPr>
      </w:pPr>
      <w:r w:rsidRPr="00D97047">
        <w:rPr>
          <w:rFonts w:ascii="Times New Roman" w:hAnsi="Times New Roman"/>
          <w:sz w:val="24"/>
          <w:szCs w:val="24"/>
        </w:rPr>
        <w:t xml:space="preserve">13.  Individuals who will have access to the results during the study are </w:t>
      </w:r>
      <w:r>
        <w:rPr>
          <w:rFonts w:ascii="Times New Roman" w:hAnsi="Times New Roman"/>
          <w:sz w:val="24"/>
          <w:szCs w:val="24"/>
        </w:rPr>
        <w:t xml:space="preserve">Kelly Wilson, </w:t>
      </w:r>
      <w:smartTag w:uri="urn:schemas-microsoft-com:office:smarttags" w:element="PlaceType">
        <w:smartTag w:uri="urn:schemas-microsoft-com:office:smarttags" w:element="PlaceType">
          <w:r>
            <w:rPr>
              <w:rFonts w:ascii="Times New Roman" w:hAnsi="Times New Roman"/>
              <w:sz w:val="24"/>
              <w:szCs w:val="24"/>
            </w:rPr>
            <w:t>Emilio Carranco</w:t>
          </w:r>
        </w:smartTag>
        <w:r>
          <w:rPr>
            <w:rFonts w:ascii="Times New Roman" w:hAnsi="Times New Roman"/>
            <w:sz w:val="24"/>
            <w:szCs w:val="24"/>
          </w:rPr>
          <w:t xml:space="preserve">, </w:t>
        </w:r>
        <w:smartTag w:uri="urn:schemas-microsoft-com:office:smarttags" w:element="PlaceType">
          <w:r w:rsidRPr="00D97047">
            <w:rPr>
              <w:rFonts w:ascii="Times New Roman" w:hAnsi="Times New Roman"/>
              <w:sz w:val="24"/>
              <w:szCs w:val="24"/>
            </w:rPr>
            <w:t>Brittany</w:t>
          </w:r>
        </w:smartTag>
      </w:smartTag>
      <w:r w:rsidRPr="00D97047">
        <w:rPr>
          <w:rFonts w:ascii="Times New Roman" w:hAnsi="Times New Roman"/>
          <w:sz w:val="24"/>
          <w:szCs w:val="24"/>
        </w:rPr>
        <w:t xml:space="preserve"> Rosen, David Wiley, </w:t>
      </w:r>
      <w:r>
        <w:rPr>
          <w:rFonts w:ascii="Times New Roman" w:hAnsi="Times New Roman"/>
          <w:sz w:val="24"/>
          <w:szCs w:val="24"/>
        </w:rPr>
        <w:t xml:space="preserve">and </w:t>
      </w:r>
      <w:r w:rsidRPr="00D97047">
        <w:rPr>
          <w:rFonts w:ascii="Times New Roman" w:hAnsi="Times New Roman"/>
          <w:sz w:val="24"/>
          <w:szCs w:val="24"/>
        </w:rPr>
        <w:t>Julie Eckert</w:t>
      </w:r>
      <w:r>
        <w:rPr>
          <w:rFonts w:ascii="Times New Roman" w:hAnsi="Times New Roman"/>
          <w:sz w:val="24"/>
          <w:szCs w:val="24"/>
        </w:rPr>
        <w:t xml:space="preserve">.  Julie Eckert will have access to the results because of her role as the Coordinator of the </w:t>
      </w:r>
      <w:r w:rsidRPr="00643C00">
        <w:rPr>
          <w:rFonts w:ascii="Times New Roman" w:hAnsi="Times New Roman"/>
          <w:i/>
          <w:sz w:val="24"/>
          <w:szCs w:val="24"/>
        </w:rPr>
        <w:t>Network</w:t>
      </w:r>
      <w:r>
        <w:rPr>
          <w:rFonts w:ascii="Times New Roman" w:hAnsi="Times New Roman"/>
          <w:sz w:val="24"/>
          <w:szCs w:val="24"/>
        </w:rPr>
        <w:t xml:space="preserve">. Her ability to access the data will provide opportunities to improve the programs presented by the </w:t>
      </w:r>
      <w:r w:rsidRPr="00643C00">
        <w:rPr>
          <w:rFonts w:ascii="Times New Roman" w:hAnsi="Times New Roman"/>
          <w:i/>
          <w:sz w:val="24"/>
          <w:szCs w:val="24"/>
        </w:rPr>
        <w:t>Network</w:t>
      </w:r>
      <w:r>
        <w:rPr>
          <w:rFonts w:ascii="Times New Roman" w:hAnsi="Times New Roman"/>
          <w:sz w:val="24"/>
          <w:szCs w:val="24"/>
        </w:rPr>
        <w:t xml:space="preserve"> to </w:t>
      </w:r>
      <w:smartTag w:uri="urn:schemas-microsoft-com:office:smarttags" w:element="PlaceType">
        <w:smartTag w:uri="urn:schemas-microsoft-com:office:smarttags" w:element="PlaceTyp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r>
        <w:rPr>
          <w:rFonts w:ascii="Times New Roman" w:hAnsi="Times New Roman"/>
          <w:sz w:val="24"/>
          <w:szCs w:val="24"/>
        </w:rPr>
        <w:t xml:space="preserve"> students about sexual health.</w:t>
      </w:r>
      <w:r w:rsidRPr="00D97047">
        <w:rPr>
          <w:rFonts w:ascii="Times New Roman" w:hAnsi="Times New Roman"/>
          <w:sz w:val="24"/>
          <w:szCs w:val="24"/>
        </w:rPr>
        <w:t xml:space="preserve"> After completion of this study the results will be submitted for </w:t>
      </w:r>
      <w:r>
        <w:rPr>
          <w:rFonts w:ascii="Times New Roman" w:hAnsi="Times New Roman"/>
          <w:sz w:val="24"/>
          <w:szCs w:val="24"/>
        </w:rPr>
        <w:t xml:space="preserve">peer-reviewed </w:t>
      </w:r>
      <w:r w:rsidRPr="00D97047">
        <w:rPr>
          <w:rFonts w:ascii="Times New Roman" w:hAnsi="Times New Roman"/>
          <w:sz w:val="24"/>
          <w:szCs w:val="24"/>
        </w:rPr>
        <w:t>publication</w:t>
      </w:r>
      <w:r>
        <w:rPr>
          <w:rFonts w:ascii="Times New Roman" w:hAnsi="Times New Roman"/>
          <w:sz w:val="24"/>
          <w:szCs w:val="24"/>
        </w:rPr>
        <w:t>s</w:t>
      </w:r>
      <w:r w:rsidRPr="00D97047">
        <w:rPr>
          <w:rFonts w:ascii="Times New Roman" w:hAnsi="Times New Roman"/>
          <w:sz w:val="24"/>
          <w:szCs w:val="24"/>
        </w:rPr>
        <w:t xml:space="preserve"> and </w:t>
      </w:r>
      <w:r>
        <w:rPr>
          <w:rFonts w:ascii="Times New Roman" w:hAnsi="Times New Roman"/>
          <w:sz w:val="24"/>
          <w:szCs w:val="24"/>
        </w:rPr>
        <w:t xml:space="preserve">professional </w:t>
      </w:r>
      <w:r w:rsidRPr="00D97047">
        <w:rPr>
          <w:rFonts w:ascii="Times New Roman" w:hAnsi="Times New Roman"/>
          <w:sz w:val="24"/>
          <w:szCs w:val="24"/>
        </w:rPr>
        <w:t>conference presentations</w:t>
      </w:r>
      <w:r>
        <w:rPr>
          <w:rFonts w:ascii="Times New Roman" w:hAnsi="Times New Roman"/>
          <w:sz w:val="24"/>
          <w:szCs w:val="24"/>
        </w:rPr>
        <w:t>/symposia</w:t>
      </w:r>
      <w:r w:rsidRPr="00D97047">
        <w:rPr>
          <w:rFonts w:ascii="Times New Roman" w:hAnsi="Times New Roman"/>
          <w:sz w:val="24"/>
          <w:szCs w:val="24"/>
        </w:rPr>
        <w:t>.</w:t>
      </w:r>
      <w:r>
        <w:rPr>
          <w:rFonts w:ascii="Times New Roman" w:hAnsi="Times New Roman"/>
          <w:sz w:val="24"/>
          <w:szCs w:val="24"/>
        </w:rPr>
        <w:tab/>
      </w:r>
    </w:p>
    <w:sectPr w:rsidR="00EA73C1" w:rsidRPr="00D97047" w:rsidSect="00C85F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5E0" w:rsidRDefault="004805E0" w:rsidP="004E7E57">
      <w:pPr>
        <w:spacing w:after="0" w:line="240" w:lineRule="auto"/>
      </w:pPr>
      <w:r>
        <w:separator/>
      </w:r>
    </w:p>
  </w:endnote>
  <w:endnote w:type="continuationSeparator" w:id="1">
    <w:p w:rsidR="004805E0" w:rsidRDefault="004805E0" w:rsidP="004E7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DB9" w:rsidRDefault="00315DB9">
    <w:pPr>
      <w:pStyle w:val="Footer"/>
      <w:pBdr>
        <w:top w:val="single" w:sz="4" w:space="1" w:color="A5A5A5"/>
      </w:pBdr>
      <w:jc w:val="right"/>
      <w:rPr>
        <w:color w:val="7F7F7F"/>
      </w:rPr>
    </w:pPr>
    <w:r>
      <w:rPr>
        <w:noProof/>
      </w:rPr>
      <w:t>Brittany Rosen</w:t>
    </w:r>
    <w:r w:rsidR="005E334F">
      <w:rPr>
        <w:noProof/>
        <w:color w:val="7F7F7F"/>
        <w:lang w:eastAsia="zh-TW"/>
      </w:rPr>
      <w:pict>
        <v:group id="_x0000_s2059" style="position:absolute;left:0;text-align:left;margin-left:619.2pt;margin-top:640.45pt;width:57.6pt;height:48.5pt;z-index:251657728;mso-width-percent:800;mso-position-horizontal-relative:page;mso-position-vertical-relative:page;mso-width-percent:800;mso-width-relative:left-margin-area" coordorigin="10717,13296" coordsize="1162,970" o:allowincell="f">
          <v:group id="_x0000_s2060" style="position:absolute;left:10717;top:13815;width:1162;height:451;mso-position-horizontal-relative:margin;mso-position-vertical-relative:margin" coordorigin="-6,3399" coordsize="12197,4253">
            <o:lock v:ext="edit" aspectratio="t"/>
            <v:group id="_x0000_s2061" style="position:absolute;left:-6;top:3717;width:12189;height:3550" coordorigin="18,7468" coordsize="12189,3550">
              <o:lock v:ext="edit" aspectratio="t"/>
              <v:shape id="_x0000_s2062" style="position:absolute;left:18;top:7837;width:7132;height:2863;mso-width-relative:page;mso-height-relative:page" coordsize="7132,2863" path="m,l17,2863,7132,2578r,-2378l,xe" fillcolor="#a7bfde" stroked="f">
                <v:fill opacity=".5"/>
                <v:path arrowok="t"/>
                <o:lock v:ext="edit" aspectratio="t"/>
              </v:shape>
              <v:shape id="_x0000_s2063" style="position:absolute;left:7150;top:7468;width:3466;height:3550;mso-width-relative:page;mso-height-relative:page" coordsize="3466,3550" path="m,569l,2930r3466,620l3466,,,569xe" fillcolor="#d3dfee" stroked="f">
                <v:fill opacity=".5"/>
                <v:path arrowok="t"/>
                <o:lock v:ext="edit" aspectratio="t"/>
              </v:shape>
              <v:shape id="_x0000_s2064" style="position:absolute;left:10616;top:7468;width:1591;height:3550;mso-width-relative:page;mso-height-relative:page" coordsize="1591,3550" path="m,l,3550,1591,2746r,-2009l,xe" fillcolor="#a7bfde" stroked="f">
                <v:fill opacity=".5"/>
                <v:path arrowok="t"/>
                <o:lock v:ext="edit" aspectratio="t"/>
              </v:shape>
            </v:group>
            <v:shape id="_x0000_s2065" style="position:absolute;left:8071;top:4069;width:4120;height:2913;mso-width-relative:page;mso-height-relative:page" coordsize="4120,2913" path="m1,251l,2662r4120,251l4120,,1,251xe" fillcolor="#d8d8d8" stroked="f">
              <v:path arrowok="t"/>
              <o:lock v:ext="edit" aspectratio="t"/>
            </v:shape>
            <v:shape id="_x0000_s2066" style="position:absolute;left:4104;top:3399;width:3985;height:4236;mso-width-relative:page;mso-height-relative:page" coordsize="3985,4236" path="m,l,4236,3985,3349r,-2428l,xe" fillcolor="#bfbfbf" stroked="f">
              <v:path arrowok="t"/>
              <o:lock v:ext="edit" aspectratio="t"/>
            </v:shape>
            <v:shape id="_x0000_s2067" style="position:absolute;left:18;top:3399;width:4086;height:4253;mso-width-relative:page;mso-height-relative:page" coordsize="4086,4253" path="m4086,r-2,4253l,3198,,1072,4086,xe" fillcolor="#d8d8d8" stroked="f">
              <v:path arrowok="t"/>
              <o:lock v:ext="edit" aspectratio="t"/>
            </v:shape>
            <v:shape id="_x0000_s2068" style="position:absolute;left:17;top:3617;width:2076;height:3851;mso-width-relative:page;mso-height-relative:page" coordsize="2076,3851" path="m,921l2060,r16,3851l,2981,,921xe" fillcolor="#d3dfee" stroked="f">
              <v:fill opacity="45875f"/>
              <v:path arrowok="t"/>
              <o:lock v:ext="edit" aspectratio="t"/>
            </v:shape>
            <v:shape id="_x0000_s2069" style="position:absolute;left:2077;top:3617;width:6011;height:3835;mso-width-relative:page;mso-height-relative:page" coordsize="6011,3835" path="m,l17,3835,6011,2629r,-1390l,xe" fillcolor="#a7bfde" stroked="f">
              <v:fill opacity="45875f"/>
              <v:path arrowok="t"/>
              <o:lock v:ext="edit" aspectratio="t"/>
            </v:shape>
            <v:shape id="_x0000_s2070"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2071" type="#_x0000_t202" style="position:absolute;left:10821;top:13296;width:1058;height:365" filled="f" stroked="f">
            <v:textbox style="mso-next-textbox:#_x0000_s2071" inset=",0,,0">
              <w:txbxContent>
                <w:p w:rsidR="00315DB9" w:rsidRPr="00315DB9" w:rsidRDefault="005E334F">
                  <w:pPr>
                    <w:jc w:val="center"/>
                    <w:rPr>
                      <w:color w:val="4F81BD"/>
                    </w:rPr>
                  </w:pPr>
                  <w:fldSimple w:instr=" PAGE   \* MERGEFORMAT ">
                    <w:r w:rsidR="005D5A57" w:rsidRPr="005D5A57">
                      <w:rPr>
                        <w:noProof/>
                        <w:color w:val="4F81BD"/>
                      </w:rPr>
                      <w:t>3</w:t>
                    </w:r>
                  </w:fldSimple>
                </w:p>
              </w:txbxContent>
            </v:textbox>
          </v:shape>
          <w10:wrap anchorx="page" anchory="margin"/>
        </v:group>
      </w:pict>
    </w:r>
    <w:r>
      <w:rPr>
        <w:color w:val="7F7F7F"/>
      </w:rPr>
      <w:t xml:space="preserve"> | </w:t>
    </w:r>
    <w:r>
      <w:t>Sexual Health Inventory: IRB Proposal</w:t>
    </w:r>
  </w:p>
  <w:p w:rsidR="00315DB9" w:rsidRDefault="00315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5E0" w:rsidRDefault="004805E0" w:rsidP="004E7E57">
      <w:pPr>
        <w:spacing w:after="0" w:line="240" w:lineRule="auto"/>
      </w:pPr>
      <w:r>
        <w:separator/>
      </w:r>
    </w:p>
  </w:footnote>
  <w:footnote w:type="continuationSeparator" w:id="1">
    <w:p w:rsidR="004805E0" w:rsidRDefault="004805E0" w:rsidP="004E7E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8B3" w:rsidRPr="007748B3" w:rsidRDefault="007748B3" w:rsidP="007748B3">
    <w:pPr>
      <w:pStyle w:val="Header"/>
      <w:jc w:val="center"/>
      <w:rPr>
        <w:rFonts w:ascii="Cambria" w:hAnsi="Cambri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52DF"/>
    <w:multiLevelType w:val="hybridMultilevel"/>
    <w:tmpl w:val="FC12F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DCD6EE2"/>
    <w:multiLevelType w:val="hybridMultilevel"/>
    <w:tmpl w:val="DAE8A9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532B20"/>
    <w:rsid w:val="000A34CC"/>
    <w:rsid w:val="000B1DE0"/>
    <w:rsid w:val="000C54AB"/>
    <w:rsid w:val="000E412C"/>
    <w:rsid w:val="00124444"/>
    <w:rsid w:val="00136856"/>
    <w:rsid w:val="00146BF6"/>
    <w:rsid w:val="0016196D"/>
    <w:rsid w:val="00162140"/>
    <w:rsid w:val="001D6972"/>
    <w:rsid w:val="002E786B"/>
    <w:rsid w:val="003021CE"/>
    <w:rsid w:val="00315DB9"/>
    <w:rsid w:val="00341B5C"/>
    <w:rsid w:val="003500CE"/>
    <w:rsid w:val="00370CF7"/>
    <w:rsid w:val="00396C00"/>
    <w:rsid w:val="003C6712"/>
    <w:rsid w:val="004727FB"/>
    <w:rsid w:val="004805E0"/>
    <w:rsid w:val="00484400"/>
    <w:rsid w:val="004C3AD8"/>
    <w:rsid w:val="004C5749"/>
    <w:rsid w:val="004D1556"/>
    <w:rsid w:val="004D7C52"/>
    <w:rsid w:val="004E7E57"/>
    <w:rsid w:val="005152C5"/>
    <w:rsid w:val="00532B20"/>
    <w:rsid w:val="005D5A57"/>
    <w:rsid w:val="005E334F"/>
    <w:rsid w:val="00643C00"/>
    <w:rsid w:val="00666F36"/>
    <w:rsid w:val="00676F4F"/>
    <w:rsid w:val="00716729"/>
    <w:rsid w:val="00755F75"/>
    <w:rsid w:val="00757E74"/>
    <w:rsid w:val="00760567"/>
    <w:rsid w:val="007748B3"/>
    <w:rsid w:val="007A76FB"/>
    <w:rsid w:val="007B2EC5"/>
    <w:rsid w:val="007F13A6"/>
    <w:rsid w:val="00892ED0"/>
    <w:rsid w:val="008A6E73"/>
    <w:rsid w:val="008D4032"/>
    <w:rsid w:val="0093202A"/>
    <w:rsid w:val="009718CA"/>
    <w:rsid w:val="009C5F94"/>
    <w:rsid w:val="009C6A72"/>
    <w:rsid w:val="009D181C"/>
    <w:rsid w:val="00A04ED1"/>
    <w:rsid w:val="00A120F9"/>
    <w:rsid w:val="00A233D0"/>
    <w:rsid w:val="00A43D50"/>
    <w:rsid w:val="00B018A8"/>
    <w:rsid w:val="00B06A00"/>
    <w:rsid w:val="00B111D3"/>
    <w:rsid w:val="00BB3D66"/>
    <w:rsid w:val="00BD03D7"/>
    <w:rsid w:val="00C13A11"/>
    <w:rsid w:val="00C35FE2"/>
    <w:rsid w:val="00C41C6F"/>
    <w:rsid w:val="00C43CFD"/>
    <w:rsid w:val="00C55DD0"/>
    <w:rsid w:val="00C63209"/>
    <w:rsid w:val="00C85F4C"/>
    <w:rsid w:val="00C92742"/>
    <w:rsid w:val="00CA32D7"/>
    <w:rsid w:val="00CC78A9"/>
    <w:rsid w:val="00D13B32"/>
    <w:rsid w:val="00D31FB2"/>
    <w:rsid w:val="00D60C8F"/>
    <w:rsid w:val="00D8570D"/>
    <w:rsid w:val="00D97047"/>
    <w:rsid w:val="00DA0714"/>
    <w:rsid w:val="00DB0691"/>
    <w:rsid w:val="00DC3D76"/>
    <w:rsid w:val="00DE40BB"/>
    <w:rsid w:val="00EA73C1"/>
    <w:rsid w:val="00EB02DD"/>
    <w:rsid w:val="00EC3AA6"/>
    <w:rsid w:val="00EC6E9D"/>
    <w:rsid w:val="00EF1F3D"/>
    <w:rsid w:val="00F50FC4"/>
    <w:rsid w:val="00F71B0A"/>
    <w:rsid w:val="00F82D93"/>
    <w:rsid w:val="00FE35E7"/>
    <w:rsid w:val="00FF3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32B20"/>
    <w:pPr>
      <w:ind w:left="720"/>
      <w:contextualSpacing/>
    </w:pPr>
  </w:style>
  <w:style w:type="character" w:styleId="Hyperlink">
    <w:name w:val="Hyperlink"/>
    <w:basedOn w:val="DefaultParagraphFont"/>
    <w:uiPriority w:val="99"/>
    <w:rsid w:val="00D60C8F"/>
    <w:rPr>
      <w:rFonts w:cs="Times New Roman"/>
      <w:color w:val="0000FF"/>
      <w:u w:val="single"/>
    </w:rPr>
  </w:style>
  <w:style w:type="paragraph" w:styleId="BalloonText">
    <w:name w:val="Balloon Text"/>
    <w:basedOn w:val="Normal"/>
    <w:link w:val="BalloonTextChar"/>
    <w:uiPriority w:val="99"/>
    <w:semiHidden/>
    <w:rsid w:val="008A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6E73"/>
    <w:rPr>
      <w:rFonts w:ascii="Tahoma" w:hAnsi="Tahoma" w:cs="Tahoma"/>
      <w:sz w:val="16"/>
      <w:szCs w:val="16"/>
    </w:rPr>
  </w:style>
  <w:style w:type="character" w:styleId="CommentReference">
    <w:name w:val="annotation reference"/>
    <w:basedOn w:val="DefaultParagraphFont"/>
    <w:uiPriority w:val="99"/>
    <w:semiHidden/>
    <w:rsid w:val="00F71B0A"/>
    <w:rPr>
      <w:rFonts w:cs="Times New Roman"/>
      <w:sz w:val="16"/>
      <w:szCs w:val="16"/>
    </w:rPr>
  </w:style>
  <w:style w:type="paragraph" w:styleId="CommentText">
    <w:name w:val="annotation text"/>
    <w:basedOn w:val="Normal"/>
    <w:link w:val="CommentTextChar"/>
    <w:uiPriority w:val="99"/>
    <w:semiHidden/>
    <w:rsid w:val="00F71B0A"/>
    <w:rPr>
      <w:sz w:val="20"/>
      <w:szCs w:val="20"/>
    </w:rPr>
  </w:style>
  <w:style w:type="character" w:customStyle="1" w:styleId="CommentTextChar">
    <w:name w:val="Comment Text Char"/>
    <w:basedOn w:val="DefaultParagraphFont"/>
    <w:link w:val="CommentText"/>
    <w:uiPriority w:val="99"/>
    <w:semiHidden/>
    <w:locked/>
    <w:rsid w:val="00C55DD0"/>
    <w:rPr>
      <w:rFonts w:cs="Times New Roman"/>
      <w:sz w:val="20"/>
      <w:szCs w:val="20"/>
    </w:rPr>
  </w:style>
  <w:style w:type="paragraph" w:styleId="CommentSubject">
    <w:name w:val="annotation subject"/>
    <w:basedOn w:val="CommentText"/>
    <w:next w:val="CommentText"/>
    <w:link w:val="CommentSubjectChar"/>
    <w:uiPriority w:val="99"/>
    <w:semiHidden/>
    <w:rsid w:val="00F71B0A"/>
    <w:rPr>
      <w:b/>
      <w:bCs/>
    </w:rPr>
  </w:style>
  <w:style w:type="character" w:customStyle="1" w:styleId="CommentSubjectChar">
    <w:name w:val="Comment Subject Char"/>
    <w:basedOn w:val="CommentTextChar"/>
    <w:link w:val="CommentSubject"/>
    <w:uiPriority w:val="99"/>
    <w:semiHidden/>
    <w:locked/>
    <w:rsid w:val="00C55DD0"/>
    <w:rPr>
      <w:b/>
      <w:bCs/>
    </w:rPr>
  </w:style>
  <w:style w:type="paragraph" w:styleId="Header">
    <w:name w:val="header"/>
    <w:basedOn w:val="Normal"/>
    <w:link w:val="HeaderChar"/>
    <w:uiPriority w:val="99"/>
    <w:unhideWhenUsed/>
    <w:rsid w:val="004E7E57"/>
    <w:pPr>
      <w:tabs>
        <w:tab w:val="center" w:pos="4680"/>
        <w:tab w:val="right" w:pos="9360"/>
      </w:tabs>
    </w:pPr>
  </w:style>
  <w:style w:type="character" w:customStyle="1" w:styleId="HeaderChar">
    <w:name w:val="Header Char"/>
    <w:basedOn w:val="DefaultParagraphFont"/>
    <w:link w:val="Header"/>
    <w:uiPriority w:val="99"/>
    <w:rsid w:val="004E7E57"/>
    <w:rPr>
      <w:sz w:val="22"/>
      <w:szCs w:val="22"/>
    </w:rPr>
  </w:style>
  <w:style w:type="paragraph" w:styleId="Footer">
    <w:name w:val="footer"/>
    <w:basedOn w:val="Normal"/>
    <w:link w:val="FooterChar"/>
    <w:uiPriority w:val="99"/>
    <w:unhideWhenUsed/>
    <w:rsid w:val="004E7E57"/>
    <w:pPr>
      <w:tabs>
        <w:tab w:val="center" w:pos="4680"/>
        <w:tab w:val="right" w:pos="9360"/>
      </w:tabs>
    </w:pPr>
  </w:style>
  <w:style w:type="character" w:customStyle="1" w:styleId="FooterChar">
    <w:name w:val="Footer Char"/>
    <w:basedOn w:val="DefaultParagraphFont"/>
    <w:link w:val="Footer"/>
    <w:uiPriority w:val="99"/>
    <w:rsid w:val="004E7E57"/>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Sexual Health Inventory: IRB Proposal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Sexual Health Inventory: Attitudes, Perceptions, and Experiences of College Students Texas State University IRB Proposal</vt:lpstr>
    </vt:vector>
  </TitlesOfParts>
  <Company>Brittany Rosen</Company>
  <LinksUpToDate>false</LinksUpToDate>
  <CharactersWithSpaces>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Health Inventory: Attitudes, Perceptions, and Experiences of College Students Texas State University IRB Proposal</dc:title>
  <dc:subject>Sexual Health Inventory</dc:subject>
  <dc:creator>Brittany Rosen, Principal Investigator</dc:creator>
  <cp:lastModifiedBy>Brittany Rosen</cp:lastModifiedBy>
  <cp:revision>2</cp:revision>
  <cp:lastPrinted>2009-06-17T19:11:00Z</cp:lastPrinted>
  <dcterms:created xsi:type="dcterms:W3CDTF">2009-08-06T17:58:00Z</dcterms:created>
  <dcterms:modified xsi:type="dcterms:W3CDTF">2009-08-06T17:58:00Z</dcterms:modified>
</cp:coreProperties>
</file>