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84A" w:rsidRPr="00E84197" w:rsidRDefault="00A6584A">
      <w:pPr>
        <w:pStyle w:val="Heading4"/>
        <w:rPr>
          <w:rFonts w:ascii="Times New Roman" w:hAnsi="Times New Roman"/>
          <w:b w:val="0"/>
          <w:szCs w:val="24"/>
        </w:rPr>
      </w:pPr>
      <w:r w:rsidRPr="00E84197">
        <w:rPr>
          <w:rFonts w:ascii="Times New Roman" w:hAnsi="Times New Roman"/>
          <w:b w:val="0"/>
          <w:szCs w:val="24"/>
        </w:rPr>
        <w:t>IRB SYNOPSIS OF PROPOSAL</w:t>
      </w:r>
    </w:p>
    <w:p w:rsidR="00A6584A" w:rsidRPr="00E84197" w:rsidRDefault="00A6584A">
      <w:pPr>
        <w:widowControl w:val="0"/>
        <w:tabs>
          <w:tab w:val="left" w:pos="360"/>
          <w:tab w:val="left" w:pos="2304"/>
        </w:tabs>
        <w:jc w:val="center"/>
        <w:rPr>
          <w:rFonts w:ascii="Times New Roman" w:hAnsi="Times New Roman"/>
          <w:szCs w:val="24"/>
          <w:u w:val="single"/>
        </w:rPr>
      </w:pPr>
    </w:p>
    <w:p w:rsidR="00A6584A" w:rsidRPr="00E84197" w:rsidRDefault="00A6584A" w:rsidP="00A6584A">
      <w:pPr>
        <w:widowControl w:val="0"/>
        <w:tabs>
          <w:tab w:val="left" w:pos="360"/>
        </w:tabs>
        <w:rPr>
          <w:rFonts w:ascii="Times New Roman" w:hAnsi="Times New Roman"/>
          <w:szCs w:val="24"/>
        </w:rPr>
      </w:pPr>
      <w:r w:rsidRPr="00E84197">
        <w:rPr>
          <w:rFonts w:ascii="Times New Roman" w:hAnsi="Times New Roman"/>
          <w:szCs w:val="24"/>
        </w:rPr>
        <w:t>Every application submitted for review and approval shall have attached to it a page organized in numerical brief paragraph form as outlined below.</w:t>
      </w:r>
    </w:p>
    <w:p w:rsidR="00A6584A" w:rsidRPr="00E84197" w:rsidRDefault="00A6584A">
      <w:pPr>
        <w:widowControl w:val="0"/>
        <w:tabs>
          <w:tab w:val="left" w:pos="360"/>
        </w:tabs>
        <w:jc w:val="center"/>
        <w:rPr>
          <w:rFonts w:ascii="Times New Roman" w:hAnsi="Times New Roman"/>
          <w:szCs w:val="24"/>
        </w:rPr>
      </w:pPr>
    </w:p>
    <w:p w:rsidR="00A6584A" w:rsidRPr="00354ECF" w:rsidRDefault="00E84197" w:rsidP="00354ECF">
      <w:pPr>
        <w:pStyle w:val="EndnoteText"/>
        <w:widowControl w:val="0"/>
        <w:tabs>
          <w:tab w:val="left" w:pos="360"/>
        </w:tabs>
        <w:jc w:val="center"/>
        <w:rPr>
          <w:rFonts w:ascii="Times New Roman" w:hAnsi="Times New Roman"/>
          <w:b/>
          <w:sz w:val="24"/>
          <w:szCs w:val="24"/>
          <w:u w:val="single"/>
        </w:rPr>
      </w:pPr>
      <w:r w:rsidRPr="00354ECF">
        <w:rPr>
          <w:rFonts w:ascii="Times New Roman" w:hAnsi="Times New Roman"/>
          <w:b/>
          <w:sz w:val="24"/>
          <w:szCs w:val="24"/>
          <w:u w:val="single"/>
        </w:rPr>
        <w:t>A TEST OF INTERACTIONAL THEORY AND THE INTERACTIVE EFFECT OF CLOSE PEERS ON DELINQUENCY</w:t>
      </w:r>
    </w:p>
    <w:p w:rsidR="00E84197" w:rsidRPr="00E84197" w:rsidRDefault="00E84197">
      <w:pPr>
        <w:pStyle w:val="EndnoteText"/>
        <w:widowControl w:val="0"/>
        <w:tabs>
          <w:tab w:val="left" w:pos="360"/>
        </w:tabs>
        <w:rPr>
          <w:rFonts w:ascii="Times New Roman" w:hAnsi="Times New Roman"/>
          <w:sz w:val="24"/>
          <w:szCs w:val="24"/>
        </w:rPr>
      </w:pPr>
    </w:p>
    <w:p w:rsidR="00E84197" w:rsidRDefault="00A6584A" w:rsidP="00E84197">
      <w:pPr>
        <w:widowControl w:val="0"/>
        <w:numPr>
          <w:ilvl w:val="0"/>
          <w:numId w:val="2"/>
        </w:numPr>
        <w:ind w:left="360" w:hanging="360"/>
        <w:rPr>
          <w:rFonts w:ascii="Times New Roman" w:hAnsi="Times New Roman"/>
          <w:szCs w:val="24"/>
        </w:rPr>
      </w:pPr>
      <w:r w:rsidRPr="00E84197">
        <w:rPr>
          <w:rFonts w:ascii="Times New Roman" w:hAnsi="Times New Roman"/>
          <w:szCs w:val="24"/>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r w:rsidR="00E84197" w:rsidRPr="00E84197">
        <w:rPr>
          <w:rFonts w:ascii="Times New Roman" w:hAnsi="Times New Roman"/>
          <w:szCs w:val="24"/>
        </w:rPr>
        <w:t xml:space="preserve"> </w:t>
      </w:r>
    </w:p>
    <w:p w:rsidR="00E84197" w:rsidRPr="00E84197" w:rsidRDefault="00E84197" w:rsidP="00E84197">
      <w:pPr>
        <w:widowControl w:val="0"/>
        <w:ind w:left="360"/>
        <w:rPr>
          <w:rFonts w:ascii="Times New Roman" w:hAnsi="Times New Roman"/>
          <w:szCs w:val="24"/>
        </w:rPr>
      </w:pPr>
    </w:p>
    <w:p w:rsidR="00E84197" w:rsidRPr="00096B44" w:rsidRDefault="00E84197" w:rsidP="00E84197">
      <w:pPr>
        <w:widowControl w:val="0"/>
        <w:ind w:left="360"/>
        <w:rPr>
          <w:rFonts w:ascii="Times New Roman" w:hAnsi="Times New Roman"/>
          <w:b/>
          <w:szCs w:val="24"/>
        </w:rPr>
      </w:pPr>
      <w:r w:rsidRPr="00096B44">
        <w:rPr>
          <w:rFonts w:ascii="Times New Roman" w:hAnsi="Times New Roman"/>
          <w:b/>
          <w:szCs w:val="24"/>
        </w:rPr>
        <w:t xml:space="preserve">The subjects have already been selected and interviewed. This study is a secondary data analysis. </w:t>
      </w:r>
    </w:p>
    <w:p w:rsidR="00A6584A" w:rsidRDefault="00A6584A" w:rsidP="00E84197">
      <w:pPr>
        <w:widowControl w:val="0"/>
        <w:ind w:left="360"/>
        <w:rPr>
          <w:rFonts w:ascii="Times New Roman" w:hAnsi="Times New Roman"/>
          <w:szCs w:val="24"/>
        </w:rPr>
      </w:pPr>
    </w:p>
    <w:p w:rsidR="00A6584A" w:rsidRPr="00E84197" w:rsidRDefault="00A6584A"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 xml:space="preserve">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this should be clearly stated and justified. </w:t>
      </w:r>
    </w:p>
    <w:p w:rsidR="00096B44" w:rsidRDefault="00096B44" w:rsidP="00096B44">
      <w:pPr>
        <w:pStyle w:val="ListParagraph"/>
        <w:widowControl w:val="0"/>
        <w:ind w:left="1080"/>
        <w:rPr>
          <w:rFonts w:ascii="Times New Roman" w:hAnsi="Times New Roman"/>
          <w:b/>
          <w:szCs w:val="24"/>
        </w:rPr>
      </w:pPr>
    </w:p>
    <w:p w:rsidR="00096B44" w:rsidRPr="00096B44" w:rsidRDefault="00096B44" w:rsidP="00096B44">
      <w:pPr>
        <w:pStyle w:val="ListParagraph"/>
        <w:widowControl w:val="0"/>
        <w:ind w:left="360"/>
        <w:rPr>
          <w:rFonts w:ascii="Times New Roman" w:hAnsi="Times New Roman"/>
          <w:b/>
          <w:szCs w:val="24"/>
        </w:rPr>
      </w:pPr>
      <w:r w:rsidRPr="00096B44">
        <w:rPr>
          <w:rFonts w:ascii="Times New Roman" w:hAnsi="Times New Roman"/>
          <w:b/>
          <w:szCs w:val="24"/>
        </w:rPr>
        <w:t>The subjects have already been selected and interviewed. This study is a secondary data analysis.</w:t>
      </w:r>
      <w:r w:rsidR="00A6584A">
        <w:rPr>
          <w:rFonts w:ascii="Times New Roman" w:hAnsi="Times New Roman"/>
          <w:b/>
          <w:szCs w:val="24"/>
        </w:rPr>
        <w:t xml:space="preserve"> Also, no personal identifiers are contained in the data I will analyze.</w:t>
      </w:r>
    </w:p>
    <w:p w:rsidR="00096B44" w:rsidRDefault="00096B44" w:rsidP="009D4143">
      <w:pPr>
        <w:widowControl w:val="0"/>
        <w:rPr>
          <w:rFonts w:ascii="Times New Roman" w:hAnsi="Times New Roman"/>
          <w:szCs w:val="24"/>
        </w:rPr>
      </w:pPr>
    </w:p>
    <w:p w:rsidR="00096B44" w:rsidRPr="00A6584A" w:rsidRDefault="00096B44" w:rsidP="009D4143">
      <w:pPr>
        <w:widowControl w:val="0"/>
        <w:ind w:left="360"/>
        <w:rPr>
          <w:rFonts w:ascii="Times New Roman" w:hAnsi="Times New Roman"/>
          <w:b/>
          <w:szCs w:val="24"/>
        </w:rPr>
      </w:pPr>
      <w:r w:rsidRPr="00A6584A">
        <w:rPr>
          <w:rFonts w:ascii="Times New Roman" w:hAnsi="Times New Roman"/>
          <w:b/>
          <w:szCs w:val="24"/>
        </w:rPr>
        <w:t>For completeness, however, the following descriptions (data from two studies will be analyzed) are offered:</w:t>
      </w:r>
    </w:p>
    <w:p w:rsidR="00A6584A" w:rsidRPr="00247E2E" w:rsidRDefault="00A6584A" w:rsidP="009D4143">
      <w:pPr>
        <w:widowControl w:val="0"/>
        <w:ind w:left="360"/>
        <w:rPr>
          <w:rFonts w:ascii="Times New Roman" w:hAnsi="Times New Roman"/>
          <w:b/>
          <w:szCs w:val="24"/>
        </w:rPr>
      </w:pPr>
    </w:p>
    <w:p w:rsidR="00A6584A" w:rsidRPr="00247E2E" w:rsidRDefault="00A6584A" w:rsidP="009D4143">
      <w:pPr>
        <w:pStyle w:val="ListParagraph"/>
        <w:numPr>
          <w:ilvl w:val="0"/>
          <w:numId w:val="3"/>
        </w:numPr>
        <w:rPr>
          <w:b/>
        </w:rPr>
      </w:pPr>
      <w:r w:rsidRPr="00247E2E">
        <w:rPr>
          <w:b/>
        </w:rPr>
        <w:t xml:space="preserve">Data from waves 3-5 of National Youth Survey (Elliott, 1979) will be used. The National Youth Survey (NYS) is a prospective cohort study, and data have been collected at 7 time points from 1976 to 1986. Waves 3-5 were collected annually from 1978-1980, and the previous year is the reference period for each wave. A multistate, cluster sampling technique was employed to select households from the continental United States, the area population, and target subjects were American youth born in the years 1959 through 1965 (Elliott, </w:t>
      </w:r>
      <w:proofErr w:type="spellStart"/>
      <w:r w:rsidRPr="00247E2E">
        <w:rPr>
          <w:b/>
        </w:rPr>
        <w:t>Ageton</w:t>
      </w:r>
      <w:proofErr w:type="spellEnd"/>
      <w:r w:rsidRPr="00247E2E">
        <w:rPr>
          <w:b/>
        </w:rPr>
        <w:t xml:space="preserve">, Huizinga, Knowles, &amp; Canter, 1983, p. 5). This design, employed in 1976, generated a sample of 2,360 eligible participants (11 to 17 years old), of which 1,725 (73%) agreed to participate in the study. To address whether nonparticipation resulted in selection bias, characteristics (such as age, sex, and race) of nonparticipating subjects and participating </w:t>
      </w:r>
      <w:r w:rsidRPr="00247E2E">
        <w:rPr>
          <w:b/>
        </w:rPr>
        <w:lastRenderedPageBreak/>
        <w:t>subjects were compared, and the researchers found little difference between the groups (Elliott et al., 1989, p. 3).</w:t>
      </w:r>
    </w:p>
    <w:p w:rsidR="00A6584A" w:rsidRPr="00247E2E" w:rsidRDefault="00A6584A" w:rsidP="009D4143">
      <w:pPr>
        <w:rPr>
          <w:b/>
        </w:rPr>
      </w:pPr>
    </w:p>
    <w:p w:rsidR="00703820" w:rsidRPr="00247E2E" w:rsidRDefault="00A6584A" w:rsidP="009D4143">
      <w:pPr>
        <w:pStyle w:val="ListParagraph"/>
        <w:numPr>
          <w:ilvl w:val="0"/>
          <w:numId w:val="3"/>
        </w:numPr>
        <w:rPr>
          <w:b/>
        </w:rPr>
      </w:pPr>
      <w:r w:rsidRPr="00247E2E">
        <w:rPr>
          <w:b/>
        </w:rPr>
        <w:t xml:space="preserve">Data from waves 4-6 of the Rochester Youth Development Study (RYDS) will be used for replication. The RYDS, like the NYS, is a large-scale and ongoing prospective cohort study, and data have been collected at 14 time points from 1988 to 2008. The RYDS is one of three projects started in 1986 with funding from the Office of Juvenile Justice and Delinquency Prevention; the others are the Denver Youth Study, and the Pittsburg Youth Study (Thornberry &amp; </w:t>
      </w:r>
      <w:proofErr w:type="spellStart"/>
      <w:r w:rsidRPr="00247E2E">
        <w:rPr>
          <w:b/>
        </w:rPr>
        <w:t>Krohn</w:t>
      </w:r>
      <w:proofErr w:type="spellEnd"/>
      <w:r w:rsidRPr="00247E2E">
        <w:rPr>
          <w:b/>
        </w:rPr>
        <w:t xml:space="preserve">, 2003b, p. 6; Thornberry, </w:t>
      </w:r>
      <w:proofErr w:type="spellStart"/>
      <w:r w:rsidRPr="00247E2E">
        <w:rPr>
          <w:b/>
        </w:rPr>
        <w:t>Lizotte</w:t>
      </w:r>
      <w:proofErr w:type="spellEnd"/>
      <w:r w:rsidRPr="00247E2E">
        <w:rPr>
          <w:b/>
        </w:rPr>
        <w:t xml:space="preserve">, </w:t>
      </w:r>
      <w:proofErr w:type="spellStart"/>
      <w:r w:rsidRPr="00247E2E">
        <w:rPr>
          <w:b/>
        </w:rPr>
        <w:t>Krohn</w:t>
      </w:r>
      <w:proofErr w:type="spellEnd"/>
      <w:r w:rsidRPr="00247E2E">
        <w:rPr>
          <w:b/>
        </w:rPr>
        <w:t xml:space="preserve">, Smith, &amp; Porter, 2003; Huizinga, </w:t>
      </w:r>
      <w:proofErr w:type="spellStart"/>
      <w:r w:rsidRPr="00247E2E">
        <w:rPr>
          <w:b/>
        </w:rPr>
        <w:t>Weiher</w:t>
      </w:r>
      <w:proofErr w:type="spellEnd"/>
      <w:r w:rsidRPr="00247E2E">
        <w:rPr>
          <w:b/>
        </w:rPr>
        <w:t xml:space="preserve">, Espiritu, &amp; </w:t>
      </w:r>
      <w:proofErr w:type="spellStart"/>
      <w:r w:rsidRPr="00247E2E">
        <w:rPr>
          <w:b/>
        </w:rPr>
        <w:t>Esbensen</w:t>
      </w:r>
      <w:proofErr w:type="spellEnd"/>
      <w:r w:rsidRPr="00247E2E">
        <w:rPr>
          <w:b/>
        </w:rPr>
        <w:t xml:space="preserve">, 2003; </w:t>
      </w:r>
      <w:proofErr w:type="spellStart"/>
      <w:r w:rsidRPr="00247E2E">
        <w:rPr>
          <w:b/>
        </w:rPr>
        <w:t>Loeber</w:t>
      </w:r>
      <w:proofErr w:type="spellEnd"/>
      <w:r w:rsidRPr="00247E2E">
        <w:rPr>
          <w:b/>
        </w:rPr>
        <w:t xml:space="preserve">, Farrington, </w:t>
      </w:r>
      <w:proofErr w:type="spellStart"/>
      <w:r w:rsidRPr="00247E2E">
        <w:rPr>
          <w:b/>
        </w:rPr>
        <w:t>Stouthamer-Loeber</w:t>
      </w:r>
      <w:proofErr w:type="spellEnd"/>
      <w:r w:rsidRPr="00247E2E">
        <w:rPr>
          <w:b/>
        </w:rPr>
        <w:t xml:space="preserve">, Moffitt, </w:t>
      </w:r>
      <w:proofErr w:type="spellStart"/>
      <w:r w:rsidRPr="00247E2E">
        <w:rPr>
          <w:b/>
        </w:rPr>
        <w:t>Caspi</w:t>
      </w:r>
      <w:proofErr w:type="spellEnd"/>
      <w:r w:rsidRPr="00247E2E">
        <w:rPr>
          <w:b/>
        </w:rPr>
        <w:t xml:space="preserve">, White, Wei, &amp; </w:t>
      </w:r>
      <w:proofErr w:type="spellStart"/>
      <w:r w:rsidRPr="00247E2E">
        <w:rPr>
          <w:b/>
        </w:rPr>
        <w:t>Beyers</w:t>
      </w:r>
      <w:proofErr w:type="spellEnd"/>
      <w:r w:rsidRPr="00247E2E">
        <w:rPr>
          <w:b/>
        </w:rPr>
        <w:t xml:space="preserve">, 2003). Like the NYS, these studies are widely known and have contributed largely to the developmental or life-course model currently dominating criminology (see Thornberry &amp; </w:t>
      </w:r>
      <w:proofErr w:type="spellStart"/>
      <w:r w:rsidRPr="00247E2E">
        <w:rPr>
          <w:b/>
        </w:rPr>
        <w:t>Krohn</w:t>
      </w:r>
      <w:proofErr w:type="spellEnd"/>
      <w:r w:rsidRPr="00247E2E">
        <w:rPr>
          <w:b/>
        </w:rPr>
        <w:t>, 2003b, pp. 1-9).</w:t>
      </w:r>
      <w:r w:rsidR="00703820" w:rsidRPr="00247E2E">
        <w:rPr>
          <w:b/>
        </w:rPr>
        <w:t xml:space="preserve"> </w:t>
      </w:r>
    </w:p>
    <w:p w:rsidR="00703820" w:rsidRPr="00247E2E" w:rsidRDefault="00703820" w:rsidP="009D4143">
      <w:pPr>
        <w:pStyle w:val="ListParagraph"/>
        <w:rPr>
          <w:b/>
        </w:rPr>
      </w:pPr>
    </w:p>
    <w:p w:rsidR="00703820" w:rsidRPr="00247E2E" w:rsidRDefault="00A6584A" w:rsidP="009D4143">
      <w:pPr>
        <w:pStyle w:val="ListParagraph"/>
        <w:ind w:firstLine="720"/>
        <w:rPr>
          <w:b/>
        </w:rPr>
      </w:pPr>
      <w:r w:rsidRPr="00247E2E">
        <w:rPr>
          <w:b/>
        </w:rPr>
        <w:t>Subjects in the RYDS were selected on exposure variables. The RYDS oversampled subjects who were at high-risk for drug use and serious delinquency, and did this in three ways. First, census tracts were stratified by the proportion of residents who had been arrested by the Rochester Police in 1986. Subjects living in tracts with higher resident arrest rates had higher probabilities of being selected. Second, males are overrepresented (75% male) since they are more likely to engage in crime (Thornberry et al., 1991, p. 15). Third, the target population was 7</w:t>
      </w:r>
      <w:r w:rsidRPr="00247E2E">
        <w:rPr>
          <w:b/>
          <w:vertAlign w:val="superscript"/>
        </w:rPr>
        <w:t>th</w:t>
      </w:r>
      <w:r w:rsidRPr="00247E2E">
        <w:rPr>
          <w:b/>
        </w:rPr>
        <w:t xml:space="preserve"> and 8</w:t>
      </w:r>
      <w:r w:rsidRPr="00247E2E">
        <w:rPr>
          <w:b/>
          <w:vertAlign w:val="superscript"/>
        </w:rPr>
        <w:t>th</w:t>
      </w:r>
      <w:r w:rsidRPr="00247E2E">
        <w:rPr>
          <w:b/>
        </w:rPr>
        <w:t xml:space="preserve"> grade public-school-students in the Rochester, New York system. This age group allows for monitoring the onset and development of delinquent behavior.</w:t>
      </w:r>
    </w:p>
    <w:p w:rsidR="00703820" w:rsidRPr="00247E2E" w:rsidRDefault="00703820" w:rsidP="009D4143">
      <w:pPr>
        <w:pStyle w:val="ListParagraph"/>
        <w:rPr>
          <w:b/>
        </w:rPr>
      </w:pPr>
    </w:p>
    <w:p w:rsidR="00703820" w:rsidRPr="00247E2E" w:rsidRDefault="00A6584A" w:rsidP="009D4143">
      <w:pPr>
        <w:pStyle w:val="ListParagraph"/>
        <w:rPr>
          <w:b/>
        </w:rPr>
      </w:pPr>
      <w:r w:rsidRPr="00247E2E">
        <w:rPr>
          <w:b/>
        </w:rPr>
        <w:t>Although the target sample size was 1,000, the investigators allowed for a 25% refusal rate. Before refusals took place, 1,334 subjects were selected and eligible. As cited in Rivera (2002, p. 84), the refusal rates did not greatly affect demographic distributions or disrupt the study’s sample design (</w:t>
      </w:r>
      <w:proofErr w:type="spellStart"/>
      <w:r w:rsidRPr="00247E2E">
        <w:rPr>
          <w:b/>
        </w:rPr>
        <w:t>Farnworth</w:t>
      </w:r>
      <w:proofErr w:type="spellEnd"/>
      <w:r w:rsidRPr="00247E2E">
        <w:rPr>
          <w:b/>
        </w:rPr>
        <w:t xml:space="preserve">, Thornberry, </w:t>
      </w:r>
      <w:proofErr w:type="spellStart"/>
      <w:r w:rsidRPr="00247E2E">
        <w:rPr>
          <w:b/>
        </w:rPr>
        <w:t>Lizotte</w:t>
      </w:r>
      <w:proofErr w:type="spellEnd"/>
      <w:r w:rsidRPr="00247E2E">
        <w:rPr>
          <w:b/>
        </w:rPr>
        <w:t xml:space="preserve">, &amp; </w:t>
      </w:r>
      <w:proofErr w:type="spellStart"/>
      <w:r w:rsidRPr="00247E2E">
        <w:rPr>
          <w:b/>
        </w:rPr>
        <w:t>Krohn</w:t>
      </w:r>
      <w:proofErr w:type="spellEnd"/>
      <w:r w:rsidRPr="00247E2E">
        <w:rPr>
          <w:b/>
        </w:rPr>
        <w:t xml:space="preserve">, 1991, p. 9). </w:t>
      </w:r>
    </w:p>
    <w:p w:rsidR="00703820" w:rsidRPr="00247E2E" w:rsidRDefault="00703820" w:rsidP="009D4143">
      <w:pPr>
        <w:pStyle w:val="ListParagraph"/>
        <w:rPr>
          <w:b/>
        </w:rPr>
      </w:pPr>
    </w:p>
    <w:p w:rsidR="00A6584A" w:rsidRPr="00247E2E" w:rsidRDefault="00A6584A" w:rsidP="009D4143">
      <w:pPr>
        <w:pStyle w:val="ListParagraph"/>
        <w:rPr>
          <w:b/>
        </w:rPr>
      </w:pPr>
      <w:r w:rsidRPr="00247E2E">
        <w:rPr>
          <w:b/>
        </w:rPr>
        <w:t xml:space="preserve">The first 9 waves were conducted at 6 month intervals from 1988 to 1992. By wave 12 in 1997, about 85% of the original 1,000 were </w:t>
      </w:r>
      <w:proofErr w:type="spellStart"/>
      <w:r w:rsidRPr="00247E2E">
        <w:rPr>
          <w:b/>
        </w:rPr>
        <w:t>reinterviewed</w:t>
      </w:r>
      <w:proofErr w:type="spellEnd"/>
      <w:r w:rsidRPr="00247E2E">
        <w:rPr>
          <w:b/>
        </w:rPr>
        <w:t xml:space="preserve"> (846 of 1,000). A variety of techniques for sample retention were used, and attrition remained relatively low. More importantly, little evidence exists for systematic attrition. The demographic makeup of the sample did not change much by even the twelfth wave of collection (Thornberry, </w:t>
      </w:r>
      <w:proofErr w:type="spellStart"/>
      <w:r w:rsidRPr="00247E2E">
        <w:rPr>
          <w:b/>
        </w:rPr>
        <w:t>Lizotte</w:t>
      </w:r>
      <w:proofErr w:type="spellEnd"/>
      <w:r w:rsidRPr="00247E2E">
        <w:rPr>
          <w:b/>
        </w:rPr>
        <w:t xml:space="preserve"> et al., 2003, pp. 16-21). Overall, the investigators report relatively low attrition and little evidence for selection bias.</w:t>
      </w:r>
    </w:p>
    <w:p w:rsidR="00885BF1" w:rsidRDefault="00885BF1" w:rsidP="00885BF1">
      <w:pPr>
        <w:widowControl w:val="0"/>
        <w:ind w:left="360"/>
        <w:rPr>
          <w:rFonts w:ascii="Times New Roman" w:hAnsi="Times New Roman"/>
          <w:szCs w:val="24"/>
        </w:rPr>
      </w:pPr>
    </w:p>
    <w:p w:rsidR="00885BF1" w:rsidRDefault="00885BF1" w:rsidP="00885BF1">
      <w:pPr>
        <w:widowControl w:val="0"/>
        <w:ind w:left="360"/>
        <w:rPr>
          <w:rFonts w:ascii="Times New Roman" w:hAnsi="Times New Roman"/>
          <w:szCs w:val="24"/>
        </w:rPr>
      </w:pPr>
    </w:p>
    <w:p w:rsidR="00885BF1" w:rsidRDefault="00885BF1" w:rsidP="00885BF1">
      <w:pPr>
        <w:widowControl w:val="0"/>
        <w:ind w:left="360"/>
        <w:rPr>
          <w:rFonts w:ascii="Times New Roman" w:hAnsi="Times New Roman"/>
          <w:szCs w:val="24"/>
        </w:rPr>
      </w:pPr>
    </w:p>
    <w:p w:rsidR="00885BF1" w:rsidRDefault="00885BF1" w:rsidP="00885BF1">
      <w:pPr>
        <w:widowControl w:val="0"/>
        <w:ind w:left="360"/>
        <w:rPr>
          <w:rFonts w:ascii="Times New Roman" w:hAnsi="Times New Roman"/>
          <w:szCs w:val="24"/>
        </w:rPr>
      </w:pPr>
    </w:p>
    <w:p w:rsidR="00885BF1" w:rsidRDefault="00885BF1" w:rsidP="00885BF1">
      <w:pPr>
        <w:widowControl w:val="0"/>
        <w:ind w:left="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lastRenderedPageBreak/>
        <w:t xml:space="preserve">Describe the project’s methodology in detail. If applicable, detail the data collection procedures, the testing instruments, the intervention(s), etc.   If using a survey, questionnaire, or interview, please provide a copy of the items or questions. </w:t>
      </w:r>
    </w:p>
    <w:p w:rsidR="00885BF1" w:rsidRPr="00E84197" w:rsidRDefault="00885BF1" w:rsidP="00885BF1">
      <w:pPr>
        <w:widowControl w:val="0"/>
        <w:ind w:left="360"/>
        <w:rPr>
          <w:rFonts w:ascii="Times New Roman" w:hAnsi="Times New Roman"/>
          <w:szCs w:val="24"/>
        </w:rPr>
      </w:pPr>
    </w:p>
    <w:p w:rsidR="00A6584A" w:rsidRDefault="00703820" w:rsidP="00A6584A">
      <w:pPr>
        <w:pStyle w:val="ListParagraph"/>
        <w:rPr>
          <w:rFonts w:ascii="Times New Roman" w:hAnsi="Times New Roman"/>
          <w:b/>
          <w:szCs w:val="24"/>
        </w:rPr>
      </w:pPr>
      <w:r w:rsidRPr="00703820">
        <w:rPr>
          <w:rFonts w:ascii="Times New Roman" w:hAnsi="Times New Roman"/>
          <w:b/>
          <w:szCs w:val="24"/>
        </w:rPr>
        <w:t>This project will simply be a secondary analysis of existing data.</w:t>
      </w:r>
      <w:r>
        <w:rPr>
          <w:rFonts w:ascii="Times New Roman" w:hAnsi="Times New Roman"/>
          <w:b/>
          <w:szCs w:val="24"/>
        </w:rPr>
        <w:t xml:space="preserve"> The analysis will include applying various multiple regression techniques to include OLS, </w:t>
      </w:r>
      <w:proofErr w:type="spellStart"/>
      <w:r>
        <w:rPr>
          <w:rFonts w:ascii="Times New Roman" w:hAnsi="Times New Roman"/>
          <w:b/>
          <w:szCs w:val="24"/>
        </w:rPr>
        <w:t>Tobit</w:t>
      </w:r>
      <w:proofErr w:type="spellEnd"/>
      <w:r>
        <w:rPr>
          <w:rFonts w:ascii="Times New Roman" w:hAnsi="Times New Roman"/>
          <w:b/>
          <w:szCs w:val="24"/>
        </w:rPr>
        <w:t xml:space="preserve">, Negative Binomial, and Logistic regression. SPSS and </w:t>
      </w:r>
      <w:proofErr w:type="spellStart"/>
      <w:r>
        <w:rPr>
          <w:rFonts w:ascii="Times New Roman" w:hAnsi="Times New Roman"/>
          <w:b/>
          <w:szCs w:val="24"/>
        </w:rPr>
        <w:t>Stata</w:t>
      </w:r>
      <w:proofErr w:type="spellEnd"/>
      <w:r>
        <w:rPr>
          <w:rFonts w:ascii="Times New Roman" w:hAnsi="Times New Roman"/>
          <w:b/>
          <w:szCs w:val="24"/>
        </w:rPr>
        <w:t xml:space="preserve"> will be used.</w:t>
      </w:r>
    </w:p>
    <w:p w:rsidR="00703820" w:rsidRDefault="00703820" w:rsidP="00A6584A">
      <w:pPr>
        <w:pStyle w:val="ListParagraph"/>
        <w:rPr>
          <w:rFonts w:ascii="Times New Roman" w:hAnsi="Times New Roman"/>
          <w:b/>
          <w:szCs w:val="24"/>
        </w:rPr>
      </w:pPr>
    </w:p>
    <w:p w:rsidR="00703820" w:rsidRPr="00703820" w:rsidRDefault="00703820" w:rsidP="00703820">
      <w:pPr>
        <w:ind w:left="720"/>
        <w:rPr>
          <w:b/>
          <w:noProof/>
        </w:rPr>
      </w:pPr>
      <w:r>
        <w:rPr>
          <w:rFonts w:ascii="Times New Roman" w:hAnsi="Times New Roman"/>
          <w:b/>
          <w:szCs w:val="24"/>
        </w:rPr>
        <w:t xml:space="preserve">In terms of the hypotheses guiding the research, </w:t>
      </w:r>
      <w:r>
        <w:rPr>
          <w:b/>
          <w:noProof/>
        </w:rPr>
        <w:t>t</w:t>
      </w:r>
      <w:r w:rsidRPr="00703820">
        <w:rPr>
          <w:b/>
          <w:noProof/>
        </w:rPr>
        <w:t>his research will either support or reject each of the following statements.  (1) Being delinquent in the past increases the chance of being delinquent in the future.  (2) Being delinquent in the past increases the chance of hanging around with delinquents in the future.  (3)  Hanging around with delinquents in the past increases the chances of hanging out with delinquents in the future.  (4) Hanging around with delinquents in the past increases the chances of being delinquent in the future.  (5) Hanging around heavily with delinquents in the past heavily increases the chances of being delinquent in the future.</w:t>
      </w:r>
    </w:p>
    <w:p w:rsidR="00703820" w:rsidRPr="00703820" w:rsidRDefault="00703820" w:rsidP="00703820">
      <w:pPr>
        <w:rPr>
          <w:b/>
          <w:noProof/>
        </w:rPr>
      </w:pPr>
    </w:p>
    <w:p w:rsidR="00703820" w:rsidRPr="00703820" w:rsidRDefault="00703820" w:rsidP="00703820">
      <w:pPr>
        <w:ind w:left="720"/>
        <w:rPr>
          <w:b/>
        </w:rPr>
      </w:pPr>
      <w:r w:rsidRPr="00703820">
        <w:rPr>
          <w:b/>
        </w:rPr>
        <w:t xml:space="preserve">Each of the above statements can be thought of in terms of a diagram.  In this diagram, arrows are drawn departing from the cause and arriving at the effect.  For example, an arrow will be drawn from the amount of delinquency in the past to the amount of delinquency in the future.  Because this arrow connects the cause to the effect, it is known as a causal pathway.  The statistical part, or the quantitative method that will be used, is called a structural equation model.  A special case of this technique and a more descriptive name for it is path analysis.  In path analysis, the paths, or the causal arrows, are analyzed.  More specifically the arrows or paths are quantified.  In other words, a number value will be given to each arrow.  A larger cause and effect relationship will correspond to a larger number value assigned to the arrow.   </w:t>
      </w:r>
    </w:p>
    <w:p w:rsidR="00703820" w:rsidRPr="00703820" w:rsidRDefault="00703820" w:rsidP="00A6584A">
      <w:pPr>
        <w:pStyle w:val="ListParagraph"/>
        <w:rPr>
          <w:rFonts w:ascii="Times New Roman" w:hAnsi="Times New Roman"/>
          <w:b/>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Describe any potential risks — physical, psychological, social, legal or other — and state their likelihood and seriousness. Describe alternative methods, if any, that were considered and why they will not be used.</w:t>
      </w:r>
    </w:p>
    <w:p w:rsidR="00703820" w:rsidRDefault="00703820" w:rsidP="00703820">
      <w:pPr>
        <w:widowControl w:val="0"/>
        <w:ind w:left="360"/>
        <w:rPr>
          <w:rFonts w:ascii="Times New Roman" w:hAnsi="Times New Roman"/>
          <w:szCs w:val="24"/>
        </w:rPr>
      </w:pPr>
    </w:p>
    <w:p w:rsidR="00703820" w:rsidRPr="00E84197" w:rsidRDefault="00703820" w:rsidP="00703820">
      <w:pPr>
        <w:widowControl w:val="0"/>
        <w:ind w:left="360"/>
        <w:rPr>
          <w:rFonts w:ascii="Times New Roman" w:hAnsi="Times New Roman"/>
          <w:szCs w:val="24"/>
        </w:rPr>
      </w:pPr>
      <w:r w:rsidRPr="00703820">
        <w:rPr>
          <w:rFonts w:ascii="Times New Roman" w:hAnsi="Times New Roman"/>
          <w:b/>
          <w:szCs w:val="24"/>
        </w:rPr>
        <w:t>This project will simply be a secondary analysis of existing data.</w:t>
      </w:r>
    </w:p>
    <w:p w:rsidR="00A6584A" w:rsidRPr="00E84197" w:rsidRDefault="00A6584A"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Describe the procedures for protecting against or minimizing any potential risks and include an assessment of the likely effectiveness of those procedures. Include a discussion of confidentiality safeguards, where relevant, and arrangements for providing mental health or medical treatment, if needed.</w:t>
      </w:r>
    </w:p>
    <w:p w:rsidR="00FB0034" w:rsidRDefault="00FB0034" w:rsidP="00AD1B80">
      <w:pPr>
        <w:widowControl w:val="0"/>
        <w:ind w:left="360"/>
        <w:rPr>
          <w:rFonts w:ascii="Times New Roman" w:hAnsi="Times New Roman"/>
          <w:b/>
          <w:szCs w:val="24"/>
        </w:rPr>
      </w:pPr>
    </w:p>
    <w:p w:rsidR="00AD1B80" w:rsidRPr="006C1C5B" w:rsidRDefault="00AD1B80" w:rsidP="00AD1B80">
      <w:pPr>
        <w:widowControl w:val="0"/>
        <w:ind w:left="360"/>
        <w:rPr>
          <w:rFonts w:ascii="Times New Roman" w:hAnsi="Times New Roman"/>
          <w:b/>
          <w:szCs w:val="24"/>
        </w:rPr>
      </w:pPr>
      <w:r w:rsidRPr="006C1C5B">
        <w:rPr>
          <w:rFonts w:ascii="Times New Roman" w:hAnsi="Times New Roman"/>
          <w:b/>
          <w:szCs w:val="24"/>
        </w:rPr>
        <w:t>The data have been stripped of any personally identifiable information.</w:t>
      </w:r>
      <w:r w:rsidR="0067040F" w:rsidRPr="006C1C5B">
        <w:rPr>
          <w:rFonts w:ascii="Times New Roman" w:hAnsi="Times New Roman"/>
          <w:b/>
          <w:szCs w:val="24"/>
        </w:rPr>
        <w:t xml:space="preserve"> The National Youth Survey is available from the National Archive of Criminal Justice Data housed by the Inter-University Consortium for Political and Social </w:t>
      </w:r>
      <w:r w:rsidR="0067040F" w:rsidRPr="006C1C5B">
        <w:rPr>
          <w:rFonts w:ascii="Times New Roman" w:hAnsi="Times New Roman"/>
          <w:b/>
          <w:szCs w:val="24"/>
        </w:rPr>
        <w:lastRenderedPageBreak/>
        <w:t>Research.</w:t>
      </w:r>
      <w:r w:rsidR="00226779" w:rsidRPr="006C1C5B">
        <w:rPr>
          <w:rFonts w:ascii="Times New Roman" w:hAnsi="Times New Roman"/>
          <w:b/>
          <w:szCs w:val="24"/>
        </w:rPr>
        <w:t xml:space="preserve"> The data from the RYDS are available by request</w:t>
      </w:r>
      <w:r w:rsidR="006C1C5B">
        <w:rPr>
          <w:rFonts w:ascii="Times New Roman" w:hAnsi="Times New Roman"/>
          <w:b/>
          <w:szCs w:val="24"/>
        </w:rPr>
        <w:t xml:space="preserve"> and the p</w:t>
      </w:r>
      <w:r w:rsidR="00553DBF" w:rsidRPr="006C1C5B">
        <w:rPr>
          <w:rFonts w:ascii="Times New Roman" w:hAnsi="Times New Roman"/>
          <w:b/>
          <w:szCs w:val="24"/>
        </w:rPr>
        <w:t xml:space="preserve">ublicly available </w:t>
      </w:r>
      <w:r w:rsidR="007D541B" w:rsidRPr="006C1C5B">
        <w:rPr>
          <w:rFonts w:ascii="Times New Roman" w:hAnsi="Times New Roman"/>
          <w:b/>
          <w:szCs w:val="24"/>
        </w:rPr>
        <w:t>data ha</w:t>
      </w:r>
      <w:r w:rsidR="006C1C5B">
        <w:rPr>
          <w:rFonts w:ascii="Times New Roman" w:hAnsi="Times New Roman"/>
          <w:b/>
          <w:szCs w:val="24"/>
        </w:rPr>
        <w:t>ve no personal identifiers.</w:t>
      </w:r>
    </w:p>
    <w:p w:rsidR="00A6584A" w:rsidRDefault="00A6584A" w:rsidP="00A6584A">
      <w:pPr>
        <w:widowControl w:val="0"/>
        <w:ind w:left="360" w:hanging="360"/>
        <w:rPr>
          <w:rFonts w:ascii="Times New Roman" w:hAnsi="Times New Roman"/>
          <w:szCs w:val="24"/>
        </w:rPr>
      </w:pPr>
    </w:p>
    <w:p w:rsidR="00141EB8" w:rsidRDefault="00141EB8"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Describe and assess the potential benefits to be gained by the subjects, as well as the benefits that may accrue to society in general as a result of the proposed study.</w:t>
      </w:r>
    </w:p>
    <w:p w:rsidR="006C1C5B" w:rsidRPr="00E84197" w:rsidRDefault="006C1C5B" w:rsidP="006C1C5B">
      <w:pPr>
        <w:widowControl w:val="0"/>
        <w:rPr>
          <w:rFonts w:ascii="Times New Roman" w:hAnsi="Times New Roman"/>
          <w:szCs w:val="24"/>
        </w:rPr>
      </w:pPr>
    </w:p>
    <w:p w:rsidR="00A6584A" w:rsidRPr="00B66EB6" w:rsidRDefault="00C50B30" w:rsidP="00A6584A">
      <w:pPr>
        <w:pStyle w:val="ListParagraph"/>
        <w:rPr>
          <w:rFonts w:ascii="Times New Roman" w:hAnsi="Times New Roman"/>
          <w:b/>
          <w:szCs w:val="24"/>
        </w:rPr>
      </w:pPr>
      <w:r w:rsidRPr="00B66EB6">
        <w:rPr>
          <w:rFonts w:ascii="Times New Roman" w:hAnsi="Times New Roman"/>
          <w:b/>
          <w:szCs w:val="24"/>
        </w:rPr>
        <w:t>Society in general may benefit from knowing the nature of the role peers play in explaining adolescent behavior.</w:t>
      </w:r>
    </w:p>
    <w:p w:rsidR="006C1C5B" w:rsidRDefault="006C1C5B" w:rsidP="00A6584A">
      <w:pPr>
        <w:pStyle w:val="ListParagraph"/>
        <w:rPr>
          <w:rFonts w:ascii="Times New Roman" w:hAnsi="Times New Roman"/>
          <w:szCs w:val="24"/>
        </w:rPr>
      </w:pPr>
    </w:p>
    <w:p w:rsidR="006C1C5B" w:rsidRPr="00E84197" w:rsidRDefault="006C1C5B" w:rsidP="00A6584A">
      <w:pPr>
        <w:pStyle w:val="ListParagraph"/>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 xml:space="preserve">Clearly describe any compensation to be </w:t>
      </w:r>
      <w:proofErr w:type="gramStart"/>
      <w:r w:rsidRPr="00E84197">
        <w:rPr>
          <w:rFonts w:ascii="Times New Roman" w:hAnsi="Times New Roman"/>
          <w:szCs w:val="24"/>
        </w:rPr>
        <w:t>offered/provided</w:t>
      </w:r>
      <w:proofErr w:type="gramEnd"/>
      <w:r w:rsidRPr="00E84197">
        <w:rPr>
          <w:rFonts w:ascii="Times New Roman" w:hAnsi="Times New Roman"/>
          <w:szCs w:val="24"/>
        </w:rPr>
        <w:t xml:space="preserve"> to the participants. If extra credit is provided as an incentive, include the percentage of extra credit in relation to the total points offered in the class.  Also, if extra credit is provided, describe alternatives to participation in your research for earning extra credit.</w:t>
      </w:r>
    </w:p>
    <w:p w:rsidR="00C228C7" w:rsidRDefault="00C228C7" w:rsidP="00C228C7">
      <w:pPr>
        <w:widowControl w:val="0"/>
        <w:rPr>
          <w:rFonts w:ascii="Times New Roman" w:hAnsi="Times New Roman"/>
          <w:szCs w:val="24"/>
        </w:rPr>
      </w:pPr>
    </w:p>
    <w:p w:rsidR="00C228C7" w:rsidRPr="00C228C7" w:rsidRDefault="00C228C7" w:rsidP="00C228C7">
      <w:pPr>
        <w:widowControl w:val="0"/>
        <w:ind w:left="720"/>
        <w:rPr>
          <w:rFonts w:ascii="Times New Roman" w:hAnsi="Times New Roman"/>
          <w:b/>
          <w:szCs w:val="24"/>
        </w:rPr>
      </w:pPr>
      <w:r w:rsidRPr="00C228C7">
        <w:rPr>
          <w:rFonts w:ascii="Times New Roman" w:hAnsi="Times New Roman"/>
          <w:b/>
          <w:szCs w:val="24"/>
        </w:rPr>
        <w:t>No compensation is offered to subjects in this secondary data an</w:t>
      </w:r>
      <w:r>
        <w:rPr>
          <w:rFonts w:ascii="Times New Roman" w:hAnsi="Times New Roman"/>
          <w:b/>
          <w:szCs w:val="24"/>
        </w:rPr>
        <w:t>aly</w:t>
      </w:r>
      <w:r w:rsidRPr="00C228C7">
        <w:rPr>
          <w:rFonts w:ascii="Times New Roman" w:hAnsi="Times New Roman"/>
          <w:b/>
          <w:szCs w:val="24"/>
        </w:rPr>
        <w:t>sis.</w:t>
      </w:r>
    </w:p>
    <w:p w:rsidR="00A6584A" w:rsidRPr="00E84197" w:rsidRDefault="00A6584A"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Discuss the risks in relation to the anticipated benefits to the subjects and society.</w:t>
      </w:r>
    </w:p>
    <w:p w:rsidR="00FB0034" w:rsidRDefault="00FB0034" w:rsidP="00893937">
      <w:pPr>
        <w:widowControl w:val="0"/>
        <w:ind w:left="720"/>
        <w:rPr>
          <w:rFonts w:ascii="Times New Roman" w:hAnsi="Times New Roman"/>
          <w:b/>
          <w:szCs w:val="24"/>
        </w:rPr>
      </w:pPr>
    </w:p>
    <w:p w:rsidR="00893937" w:rsidRPr="00FB0034" w:rsidRDefault="00893937" w:rsidP="00893937">
      <w:pPr>
        <w:widowControl w:val="0"/>
        <w:ind w:left="720"/>
        <w:rPr>
          <w:rFonts w:ascii="Times New Roman" w:hAnsi="Times New Roman"/>
          <w:b/>
          <w:szCs w:val="24"/>
        </w:rPr>
      </w:pPr>
      <w:r w:rsidRPr="00FB0034">
        <w:rPr>
          <w:rFonts w:ascii="Times New Roman" w:hAnsi="Times New Roman"/>
          <w:b/>
          <w:szCs w:val="24"/>
        </w:rPr>
        <w:t xml:space="preserve">There will be no contact with the subjects for the proposed study and no way to identify subjects. The proposed study poses a low risk. </w:t>
      </w:r>
    </w:p>
    <w:p w:rsidR="00A6584A" w:rsidRPr="00E84197" w:rsidRDefault="00A6584A"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Identify the specific sites/agencies to be used as well as approval status. Include copies of approval letters from agencies to be used (note: these are required for final approval). If they are not available at the time of IRB review, approval of the proposal will be contingent upon their receipt.</w:t>
      </w:r>
    </w:p>
    <w:p w:rsidR="00FB0034" w:rsidRDefault="00FB0034" w:rsidP="00893937">
      <w:pPr>
        <w:widowControl w:val="0"/>
        <w:ind w:left="720"/>
        <w:rPr>
          <w:rFonts w:ascii="Times New Roman" w:hAnsi="Times New Roman"/>
          <w:b/>
          <w:szCs w:val="24"/>
        </w:rPr>
      </w:pPr>
    </w:p>
    <w:p w:rsidR="00893937" w:rsidRPr="00893937" w:rsidRDefault="00893937" w:rsidP="00893937">
      <w:pPr>
        <w:widowControl w:val="0"/>
        <w:ind w:left="720"/>
        <w:rPr>
          <w:rFonts w:ascii="Times New Roman" w:hAnsi="Times New Roman"/>
          <w:b/>
          <w:szCs w:val="24"/>
        </w:rPr>
      </w:pPr>
      <w:r w:rsidRPr="00893937">
        <w:rPr>
          <w:rFonts w:ascii="Times New Roman" w:hAnsi="Times New Roman"/>
          <w:b/>
          <w:szCs w:val="24"/>
        </w:rPr>
        <w:t>This is not applicable for the proposed study.</w:t>
      </w:r>
    </w:p>
    <w:p w:rsidR="00A6584A" w:rsidRPr="00E84197" w:rsidRDefault="00A6584A"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If you are a student, indicate the relationship of the proposal to your program of work and identify your supervising/sponsor faculty member.</w:t>
      </w:r>
    </w:p>
    <w:p w:rsidR="00FB0034" w:rsidRDefault="00FB0034" w:rsidP="00893937">
      <w:pPr>
        <w:widowControl w:val="0"/>
        <w:ind w:left="720"/>
        <w:rPr>
          <w:rFonts w:ascii="Times New Roman" w:hAnsi="Times New Roman"/>
          <w:b/>
          <w:szCs w:val="24"/>
        </w:rPr>
      </w:pPr>
    </w:p>
    <w:p w:rsidR="00893937" w:rsidRPr="00893937" w:rsidRDefault="00893937" w:rsidP="00893937">
      <w:pPr>
        <w:widowControl w:val="0"/>
        <w:ind w:left="720"/>
        <w:rPr>
          <w:rFonts w:ascii="Times New Roman" w:hAnsi="Times New Roman"/>
          <w:b/>
          <w:szCs w:val="24"/>
        </w:rPr>
      </w:pPr>
      <w:r w:rsidRPr="00893937">
        <w:rPr>
          <w:rFonts w:ascii="Times New Roman" w:hAnsi="Times New Roman"/>
          <w:b/>
          <w:szCs w:val="24"/>
        </w:rPr>
        <w:t>N/A</w:t>
      </w:r>
    </w:p>
    <w:p w:rsidR="00A6584A" w:rsidRPr="00E84197" w:rsidRDefault="00A6584A"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t>In the case of student projects, pilot studies, theses, or dissertations, evidence of approval of Supervising Professor or Faculty Sponsor should be included. Thesis and dissertation proposals must be approved by the student’s committee before proceeding to the IRB for review.</w:t>
      </w:r>
    </w:p>
    <w:p w:rsidR="00FB0034" w:rsidRDefault="00FB0034" w:rsidP="00F27905">
      <w:pPr>
        <w:widowControl w:val="0"/>
        <w:ind w:left="720"/>
        <w:rPr>
          <w:rFonts w:ascii="Times New Roman" w:hAnsi="Times New Roman"/>
          <w:b/>
          <w:szCs w:val="24"/>
        </w:rPr>
      </w:pPr>
    </w:p>
    <w:p w:rsidR="00F27905" w:rsidRPr="00F27905" w:rsidRDefault="00F27905" w:rsidP="00F27905">
      <w:pPr>
        <w:widowControl w:val="0"/>
        <w:ind w:left="720"/>
        <w:rPr>
          <w:rFonts w:ascii="Times New Roman" w:hAnsi="Times New Roman"/>
          <w:b/>
          <w:szCs w:val="24"/>
        </w:rPr>
      </w:pPr>
      <w:r w:rsidRPr="00F27905">
        <w:rPr>
          <w:rFonts w:ascii="Times New Roman" w:hAnsi="Times New Roman"/>
          <w:b/>
          <w:szCs w:val="24"/>
        </w:rPr>
        <w:t>N/A</w:t>
      </w:r>
    </w:p>
    <w:p w:rsidR="00A6584A" w:rsidRDefault="00A6584A" w:rsidP="00A6584A">
      <w:pPr>
        <w:widowControl w:val="0"/>
        <w:ind w:left="360" w:hanging="360"/>
        <w:rPr>
          <w:rFonts w:ascii="Times New Roman" w:hAnsi="Times New Roman"/>
          <w:szCs w:val="24"/>
        </w:rPr>
      </w:pPr>
    </w:p>
    <w:p w:rsidR="00885BF1" w:rsidRDefault="00885BF1" w:rsidP="00A6584A">
      <w:pPr>
        <w:widowControl w:val="0"/>
        <w:ind w:left="360" w:hanging="360"/>
        <w:rPr>
          <w:rFonts w:ascii="Times New Roman" w:hAnsi="Times New Roman"/>
          <w:szCs w:val="24"/>
        </w:rPr>
      </w:pPr>
    </w:p>
    <w:p w:rsidR="00885BF1" w:rsidRDefault="00885BF1" w:rsidP="00A6584A">
      <w:pPr>
        <w:widowControl w:val="0"/>
        <w:ind w:left="360" w:hanging="360"/>
        <w:rPr>
          <w:rFonts w:ascii="Times New Roman" w:hAnsi="Times New Roman"/>
          <w:szCs w:val="24"/>
        </w:rPr>
      </w:pPr>
    </w:p>
    <w:p w:rsidR="00885BF1" w:rsidRDefault="00885BF1" w:rsidP="00A6584A">
      <w:pPr>
        <w:widowControl w:val="0"/>
        <w:ind w:left="360" w:hanging="360"/>
        <w:rPr>
          <w:rFonts w:ascii="Times New Roman" w:hAnsi="Times New Roman"/>
          <w:szCs w:val="24"/>
        </w:rPr>
      </w:pPr>
    </w:p>
    <w:p w:rsidR="00885BF1" w:rsidRPr="00E84197" w:rsidRDefault="00885BF1" w:rsidP="00A6584A">
      <w:pPr>
        <w:widowControl w:val="0"/>
        <w:ind w:left="360" w:hanging="360"/>
        <w:rPr>
          <w:rFonts w:ascii="Times New Roman" w:hAnsi="Times New Roman"/>
          <w:szCs w:val="24"/>
        </w:rPr>
      </w:pPr>
    </w:p>
    <w:p w:rsidR="00A6584A" w:rsidRDefault="00A6584A" w:rsidP="00A6584A">
      <w:pPr>
        <w:widowControl w:val="0"/>
        <w:numPr>
          <w:ilvl w:val="0"/>
          <w:numId w:val="2"/>
        </w:numPr>
        <w:ind w:left="360" w:hanging="360"/>
        <w:rPr>
          <w:rFonts w:ascii="Times New Roman" w:hAnsi="Times New Roman"/>
          <w:szCs w:val="24"/>
        </w:rPr>
      </w:pPr>
      <w:r w:rsidRPr="00E84197">
        <w:rPr>
          <w:rFonts w:ascii="Times New Roman" w:hAnsi="Times New Roman"/>
          <w:szCs w:val="24"/>
        </w:rPr>
        <w:lastRenderedPageBreak/>
        <w:t xml:space="preserve">If the proposed study has been approved by another IRB, attach a copy of the letter verifying approval/disapproval and any related correspondence. If the proposed study has not been </w:t>
      </w:r>
      <w:proofErr w:type="gramStart"/>
      <w:r w:rsidRPr="00E84197">
        <w:rPr>
          <w:rFonts w:ascii="Times New Roman" w:hAnsi="Times New Roman"/>
          <w:szCs w:val="24"/>
        </w:rPr>
        <w:t>reviewed/approved</w:t>
      </w:r>
      <w:proofErr w:type="gramEnd"/>
      <w:r w:rsidRPr="00E84197">
        <w:rPr>
          <w:rFonts w:ascii="Times New Roman" w:hAnsi="Times New Roman"/>
          <w:szCs w:val="24"/>
        </w:rPr>
        <w:t xml:space="preserve"> by another IRB, please state this explicitly.</w:t>
      </w:r>
    </w:p>
    <w:p w:rsidR="00FB0034" w:rsidRDefault="00FB0034" w:rsidP="00F27905">
      <w:pPr>
        <w:widowControl w:val="0"/>
        <w:ind w:left="720"/>
        <w:rPr>
          <w:rFonts w:ascii="Times New Roman" w:hAnsi="Times New Roman"/>
          <w:b/>
          <w:szCs w:val="24"/>
        </w:rPr>
      </w:pPr>
    </w:p>
    <w:p w:rsidR="00F27905" w:rsidRDefault="00F27905" w:rsidP="00F27905">
      <w:pPr>
        <w:widowControl w:val="0"/>
        <w:ind w:left="720"/>
        <w:rPr>
          <w:rFonts w:ascii="Times New Roman" w:hAnsi="Times New Roman"/>
          <w:b/>
          <w:szCs w:val="24"/>
        </w:rPr>
      </w:pPr>
      <w:r w:rsidRPr="00F27905">
        <w:rPr>
          <w:rFonts w:ascii="Times New Roman" w:hAnsi="Times New Roman"/>
          <w:b/>
          <w:szCs w:val="24"/>
        </w:rPr>
        <w:t xml:space="preserve">The proposed research has been approved by the Office of Research Compliance at the University at Albany, State University of New York. The copy of the letter verifying this approval is attached in </w:t>
      </w:r>
      <w:proofErr w:type="spellStart"/>
      <w:r w:rsidRPr="00F27905">
        <w:rPr>
          <w:rFonts w:ascii="Times New Roman" w:hAnsi="Times New Roman"/>
          <w:b/>
          <w:szCs w:val="24"/>
        </w:rPr>
        <w:t>pdf</w:t>
      </w:r>
      <w:proofErr w:type="spellEnd"/>
      <w:r w:rsidRPr="00F27905">
        <w:rPr>
          <w:rFonts w:ascii="Times New Roman" w:hAnsi="Times New Roman"/>
          <w:b/>
          <w:szCs w:val="24"/>
        </w:rPr>
        <w:t xml:space="preserve"> form.</w:t>
      </w:r>
    </w:p>
    <w:p w:rsidR="000D1E4A" w:rsidRPr="00F27905" w:rsidRDefault="000D1E4A" w:rsidP="00F27905">
      <w:pPr>
        <w:widowControl w:val="0"/>
        <w:ind w:left="720"/>
        <w:rPr>
          <w:rFonts w:ascii="Times New Roman" w:hAnsi="Times New Roman"/>
          <w:b/>
          <w:szCs w:val="24"/>
        </w:rPr>
      </w:pPr>
    </w:p>
    <w:p w:rsidR="00A6584A" w:rsidRPr="00E84197" w:rsidRDefault="00A6584A" w:rsidP="00A6584A">
      <w:pPr>
        <w:numPr>
          <w:ilvl w:val="0"/>
          <w:numId w:val="2"/>
        </w:numPr>
        <w:ind w:left="360" w:hanging="360"/>
        <w:rPr>
          <w:rFonts w:ascii="Times New Roman" w:hAnsi="Times New Roman"/>
          <w:szCs w:val="24"/>
        </w:rPr>
      </w:pPr>
      <w:r w:rsidRPr="00E84197">
        <w:rPr>
          <w:rFonts w:ascii="Times New Roman" w:hAnsi="Times New Roman"/>
          <w:szCs w:val="24"/>
        </w:rPr>
        <w:t xml:space="preserve">Identify all individuals who will have access, during or after completion, to the results of this study, whether they </w:t>
      </w:r>
      <w:proofErr w:type="gramStart"/>
      <w:r w:rsidRPr="00E84197">
        <w:rPr>
          <w:rFonts w:ascii="Times New Roman" w:hAnsi="Times New Roman"/>
          <w:szCs w:val="24"/>
        </w:rPr>
        <w:t>be</w:t>
      </w:r>
      <w:proofErr w:type="gramEnd"/>
      <w:r w:rsidRPr="00E84197">
        <w:rPr>
          <w:rFonts w:ascii="Times New Roman" w:hAnsi="Times New Roman"/>
          <w:szCs w:val="24"/>
        </w:rPr>
        <w:t xml:space="preserve"> published or unpublished.</w:t>
      </w:r>
    </w:p>
    <w:p w:rsidR="00FB0034" w:rsidRDefault="00FB0034" w:rsidP="00A6584A">
      <w:pPr>
        <w:pStyle w:val="ListParagraph"/>
        <w:rPr>
          <w:rFonts w:ascii="Times New Roman" w:hAnsi="Times New Roman"/>
          <w:b/>
          <w:szCs w:val="24"/>
        </w:rPr>
      </w:pPr>
    </w:p>
    <w:p w:rsidR="00A6584A" w:rsidRPr="00F27905" w:rsidRDefault="00F27905" w:rsidP="00A6584A">
      <w:pPr>
        <w:pStyle w:val="ListParagraph"/>
        <w:rPr>
          <w:rFonts w:ascii="Times New Roman" w:hAnsi="Times New Roman"/>
          <w:b/>
          <w:szCs w:val="24"/>
        </w:rPr>
      </w:pPr>
      <w:r w:rsidRPr="00F27905">
        <w:rPr>
          <w:rFonts w:ascii="Times New Roman" w:hAnsi="Times New Roman"/>
          <w:b/>
          <w:szCs w:val="24"/>
        </w:rPr>
        <w:t>The principal and co-principal investigators and the research team and staff for the Rochester Youth Development Study will have access to this research. In addition, upon successful publication, the readership of the publication outlet will have access to the results of the study.</w:t>
      </w:r>
    </w:p>
    <w:p w:rsidR="00A6584A" w:rsidRPr="00E84197" w:rsidRDefault="00A6584A" w:rsidP="00A6584A">
      <w:pPr>
        <w:ind w:left="360"/>
        <w:rPr>
          <w:rFonts w:ascii="Times New Roman" w:hAnsi="Times New Roman"/>
          <w:szCs w:val="24"/>
        </w:rPr>
      </w:pPr>
    </w:p>
    <w:p w:rsidR="00A6584A" w:rsidRPr="00E84197" w:rsidRDefault="00A6584A" w:rsidP="00A6584A">
      <w:pPr>
        <w:pStyle w:val="ListParagraph"/>
        <w:rPr>
          <w:rFonts w:ascii="Times New Roman" w:hAnsi="Times New Roman"/>
          <w:szCs w:val="24"/>
        </w:rPr>
      </w:pPr>
    </w:p>
    <w:p w:rsidR="00A6584A" w:rsidRPr="00E84197" w:rsidRDefault="00A6584A" w:rsidP="00A6584A">
      <w:pPr>
        <w:pBdr>
          <w:top w:val="single" w:sz="4" w:space="1" w:color="auto"/>
          <w:left w:val="single" w:sz="4" w:space="4" w:color="auto"/>
          <w:bottom w:val="single" w:sz="4" w:space="1" w:color="auto"/>
          <w:right w:val="single" w:sz="4" w:space="4" w:color="auto"/>
        </w:pBdr>
        <w:rPr>
          <w:rFonts w:ascii="Times New Roman" w:hAnsi="Times New Roman"/>
          <w:b/>
          <w:szCs w:val="24"/>
        </w:rPr>
      </w:pPr>
      <w:r w:rsidRPr="00E84197">
        <w:rPr>
          <w:rFonts w:ascii="Times New Roman" w:hAnsi="Times New Roman"/>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A6584A" w:rsidRPr="00E8419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C5B" w:rsidRDefault="006C1C5B">
      <w:r>
        <w:separator/>
      </w:r>
    </w:p>
  </w:endnote>
  <w:endnote w:type="continuationSeparator" w:id="0">
    <w:p w:rsidR="006C1C5B" w:rsidRDefault="006C1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C5B" w:rsidRDefault="006C1C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C5B" w:rsidRPr="00CB35B8" w:rsidRDefault="006C1C5B">
    <w:pPr>
      <w:pStyle w:val="Footer"/>
      <w:rPr>
        <w:sz w:val="18"/>
      </w:rPr>
    </w:pPr>
    <w:r>
      <w:rPr>
        <w:sz w:val="18"/>
      </w:rPr>
      <w:t>Rev. 6-19-08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C5B" w:rsidRDefault="006C1C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C5B" w:rsidRDefault="006C1C5B">
      <w:r>
        <w:separator/>
      </w:r>
    </w:p>
  </w:footnote>
  <w:footnote w:type="continuationSeparator" w:id="0">
    <w:p w:rsidR="006C1C5B" w:rsidRDefault="006C1C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C5B" w:rsidRDefault="006C1C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C5B" w:rsidRDefault="006C1C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C5B" w:rsidRDefault="006C1C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B378C"/>
    <w:multiLevelType w:val="hybridMultilevel"/>
    <w:tmpl w:val="57608A40"/>
    <w:lvl w:ilvl="0" w:tplc="3F4A8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1D94"/>
    <w:rsid w:val="00096B44"/>
    <w:rsid w:val="000D1E4A"/>
    <w:rsid w:val="00141EB8"/>
    <w:rsid w:val="00226779"/>
    <w:rsid w:val="00247E2E"/>
    <w:rsid w:val="00354ECF"/>
    <w:rsid w:val="004279F0"/>
    <w:rsid w:val="004B5173"/>
    <w:rsid w:val="00545D55"/>
    <w:rsid w:val="00553DBF"/>
    <w:rsid w:val="0067040F"/>
    <w:rsid w:val="006C1C5B"/>
    <w:rsid w:val="00703820"/>
    <w:rsid w:val="007D541B"/>
    <w:rsid w:val="00885BF1"/>
    <w:rsid w:val="00893937"/>
    <w:rsid w:val="008A12BC"/>
    <w:rsid w:val="009D4143"/>
    <w:rsid w:val="00A6584A"/>
    <w:rsid w:val="00AD1B80"/>
    <w:rsid w:val="00B66EB6"/>
    <w:rsid w:val="00C228C7"/>
    <w:rsid w:val="00C50B30"/>
    <w:rsid w:val="00E84197"/>
    <w:rsid w:val="00F27905"/>
    <w:rsid w:val="00FB0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4">
    <w:name w:val="heading 4"/>
    <w:basedOn w:val="Normal"/>
    <w:next w:val="Normal"/>
    <w:qFormat/>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77A1F-F0A1-4FB7-8767-F4990190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1756</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bv17</cp:lastModifiedBy>
  <cp:revision>25</cp:revision>
  <cp:lastPrinted>2009-09-04T21:31:00Z</cp:lastPrinted>
  <dcterms:created xsi:type="dcterms:W3CDTF">2009-09-04T19:36:00Z</dcterms:created>
  <dcterms:modified xsi:type="dcterms:W3CDTF">2009-09-04T21:34:00Z</dcterms:modified>
</cp:coreProperties>
</file>