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4B"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Thomas L. Patterson</w:t>
      </w:r>
      <w:r w:rsidR="000F5156">
        <w:rPr>
          <w:rFonts w:ascii="Times New Roman" w:hAnsi="Times New Roman" w:cs="Times New Roman"/>
          <w:sz w:val="24"/>
          <w:szCs w:val="24"/>
        </w:rPr>
        <w:t xml:space="preserve">, </w:t>
      </w:r>
      <w:r>
        <w:rPr>
          <w:rFonts w:ascii="Times New Roman" w:hAnsi="Times New Roman" w:cs="Times New Roman"/>
          <w:sz w:val="24"/>
          <w:szCs w:val="24"/>
        </w:rPr>
        <w:t>MS, MT</w:t>
      </w:r>
      <w:r w:rsidR="00616DA6">
        <w:rPr>
          <w:rFonts w:ascii="Times New Roman" w:hAnsi="Times New Roman" w:cs="Times New Roman"/>
          <w:sz w:val="24"/>
          <w:szCs w:val="24"/>
        </w:rPr>
        <w:t xml:space="preserve"> </w:t>
      </w:r>
      <w:r>
        <w:rPr>
          <w:rFonts w:ascii="Times New Roman" w:hAnsi="Times New Roman" w:cs="Times New Roman"/>
          <w:sz w:val="24"/>
          <w:szCs w:val="24"/>
        </w:rPr>
        <w:t>(ASCP)</w:t>
      </w: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Assistant Professor</w:t>
      </w: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Texas State University</w:t>
      </w: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Clinical Laboratory Science Program</w:t>
      </w:r>
      <w:r w:rsidR="00927C75">
        <w:rPr>
          <w:rFonts w:ascii="Times New Roman" w:hAnsi="Times New Roman" w:cs="Times New Roman"/>
          <w:sz w:val="24"/>
          <w:szCs w:val="24"/>
        </w:rPr>
        <w:t>, HPB 360</w:t>
      </w: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601 University Drive</w:t>
      </w: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San Marcos, TX 78666</w:t>
      </w:r>
    </w:p>
    <w:p w:rsidR="008B724E" w:rsidRDefault="008B724E" w:rsidP="008B724E">
      <w:pPr>
        <w:spacing w:after="0"/>
        <w:contextualSpacing/>
        <w:rPr>
          <w:rFonts w:ascii="Times New Roman" w:hAnsi="Times New Roman" w:cs="Times New Roman"/>
          <w:sz w:val="24"/>
          <w:szCs w:val="24"/>
        </w:rPr>
      </w:pP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Phone (512) 245-2719</w:t>
      </w:r>
    </w:p>
    <w:p w:rsidR="0025630B" w:rsidRDefault="0025630B" w:rsidP="008B724E">
      <w:pPr>
        <w:spacing w:after="0"/>
        <w:contextualSpacing/>
        <w:rPr>
          <w:rFonts w:ascii="Times New Roman" w:hAnsi="Times New Roman" w:cs="Times New Roman"/>
          <w:sz w:val="24"/>
          <w:szCs w:val="24"/>
        </w:rPr>
      </w:pPr>
      <w:r>
        <w:rPr>
          <w:rFonts w:ascii="Times New Roman" w:hAnsi="Times New Roman" w:cs="Times New Roman"/>
          <w:sz w:val="24"/>
          <w:szCs w:val="24"/>
        </w:rPr>
        <w:t>Email: tp20@txstate.edu</w:t>
      </w:r>
    </w:p>
    <w:p w:rsidR="008B724E" w:rsidRDefault="008B724E" w:rsidP="008B724E">
      <w:pPr>
        <w:spacing w:after="0"/>
        <w:contextualSpacing/>
        <w:rPr>
          <w:rFonts w:ascii="Times New Roman" w:hAnsi="Times New Roman" w:cs="Times New Roman"/>
          <w:sz w:val="24"/>
          <w:szCs w:val="24"/>
        </w:rPr>
      </w:pPr>
    </w:p>
    <w:p w:rsidR="008B724E" w:rsidRDefault="008B724E" w:rsidP="008B724E">
      <w:pPr>
        <w:spacing w:after="0"/>
        <w:contextualSpacing/>
        <w:rPr>
          <w:rFonts w:ascii="Times New Roman" w:hAnsi="Times New Roman" w:cs="Times New Roman"/>
          <w:sz w:val="24"/>
          <w:szCs w:val="24"/>
        </w:rPr>
      </w:pPr>
      <w:r>
        <w:rPr>
          <w:rFonts w:ascii="Times New Roman" w:hAnsi="Times New Roman" w:cs="Times New Roman"/>
          <w:sz w:val="24"/>
          <w:szCs w:val="24"/>
        </w:rPr>
        <w:t xml:space="preserve">Texas Long Term Care Institute Research Award </w:t>
      </w:r>
      <w:r w:rsidR="006055E4">
        <w:rPr>
          <w:rFonts w:ascii="Times New Roman" w:hAnsi="Times New Roman" w:cs="Times New Roman"/>
          <w:sz w:val="24"/>
          <w:szCs w:val="24"/>
        </w:rPr>
        <w:t>Application</w:t>
      </w:r>
      <w:r w:rsidR="00D547CC">
        <w:rPr>
          <w:rFonts w:ascii="Times New Roman" w:hAnsi="Times New Roman" w:cs="Times New Roman"/>
          <w:sz w:val="24"/>
          <w:szCs w:val="24"/>
        </w:rPr>
        <w:t xml:space="preserve"> (REVISION 1</w:t>
      </w:r>
      <w:r w:rsidR="00A30D18">
        <w:rPr>
          <w:rFonts w:ascii="Times New Roman" w:hAnsi="Times New Roman" w:cs="Times New Roman"/>
          <w:sz w:val="24"/>
          <w:szCs w:val="24"/>
        </w:rPr>
        <w:t>: 8/20/2010</w:t>
      </w:r>
      <w:r w:rsidR="00D547CC">
        <w:rPr>
          <w:rFonts w:ascii="Times New Roman" w:hAnsi="Times New Roman" w:cs="Times New Roman"/>
          <w:sz w:val="24"/>
          <w:szCs w:val="24"/>
        </w:rPr>
        <w:t>)</w:t>
      </w:r>
    </w:p>
    <w:p w:rsidR="003F77C9" w:rsidRDefault="003F77C9" w:rsidP="008B724E">
      <w:pPr>
        <w:spacing w:after="0"/>
        <w:contextualSpacing/>
        <w:rPr>
          <w:rFonts w:ascii="Times New Roman" w:hAnsi="Times New Roman" w:cs="Times New Roman"/>
          <w:sz w:val="24"/>
          <w:szCs w:val="24"/>
        </w:rPr>
      </w:pPr>
    </w:p>
    <w:p w:rsidR="003F77C9" w:rsidRDefault="003F77C9" w:rsidP="008B724E">
      <w:pPr>
        <w:spacing w:after="0"/>
        <w:contextualSpacing/>
        <w:rPr>
          <w:rFonts w:ascii="Times New Roman" w:hAnsi="Times New Roman" w:cs="Times New Roman"/>
          <w:sz w:val="24"/>
          <w:szCs w:val="24"/>
        </w:rPr>
      </w:pPr>
      <w:r>
        <w:rPr>
          <w:rFonts w:ascii="Times New Roman" w:hAnsi="Times New Roman" w:cs="Times New Roman"/>
          <w:sz w:val="24"/>
          <w:szCs w:val="24"/>
        </w:rPr>
        <w:t xml:space="preserve">TITLE:  Prevalence of </w:t>
      </w:r>
      <w:r w:rsidRPr="003F77C9">
        <w:rPr>
          <w:rFonts w:ascii="Times New Roman" w:hAnsi="Times New Roman" w:cs="Times New Roman"/>
          <w:i/>
          <w:sz w:val="24"/>
          <w:szCs w:val="24"/>
        </w:rPr>
        <w:t>Helicobacter pylori</w:t>
      </w:r>
      <w:r>
        <w:rPr>
          <w:rFonts w:ascii="Times New Roman" w:hAnsi="Times New Roman" w:cs="Times New Roman"/>
          <w:sz w:val="24"/>
          <w:szCs w:val="24"/>
        </w:rPr>
        <w:t xml:space="preserve"> in Residents of Long Term Care Facilities in Central Texas.</w:t>
      </w:r>
    </w:p>
    <w:p w:rsidR="008B724E" w:rsidRDefault="008B724E" w:rsidP="008B724E">
      <w:pPr>
        <w:spacing w:after="0"/>
        <w:contextualSpacing/>
        <w:rPr>
          <w:rFonts w:ascii="Times New Roman" w:hAnsi="Times New Roman" w:cs="Times New Roman"/>
          <w:sz w:val="24"/>
          <w:szCs w:val="24"/>
        </w:rPr>
      </w:pPr>
    </w:p>
    <w:p w:rsidR="008B724E" w:rsidRDefault="008B724E"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ABSTRACT:  </w:t>
      </w:r>
      <w:r w:rsidR="00365A6F">
        <w:rPr>
          <w:rFonts w:ascii="Times New Roman" w:hAnsi="Times New Roman" w:cs="Times New Roman"/>
          <w:sz w:val="24"/>
          <w:szCs w:val="24"/>
        </w:rPr>
        <w:t>In 1983, t</w:t>
      </w:r>
      <w:r>
        <w:rPr>
          <w:rFonts w:ascii="Times New Roman" w:hAnsi="Times New Roman" w:cs="Times New Roman"/>
          <w:sz w:val="24"/>
          <w:szCs w:val="24"/>
        </w:rPr>
        <w:t xml:space="preserve">he discovery of the bacteria </w:t>
      </w:r>
      <w:r w:rsidRPr="00365A6F">
        <w:rPr>
          <w:rFonts w:ascii="Times New Roman" w:hAnsi="Times New Roman" w:cs="Times New Roman"/>
          <w:i/>
          <w:sz w:val="24"/>
          <w:szCs w:val="24"/>
        </w:rPr>
        <w:t>Helicobacter pylori</w:t>
      </w:r>
      <w:r>
        <w:rPr>
          <w:rFonts w:ascii="Times New Roman" w:hAnsi="Times New Roman" w:cs="Times New Roman"/>
          <w:sz w:val="24"/>
          <w:szCs w:val="24"/>
        </w:rPr>
        <w:t xml:space="preserve"> </w:t>
      </w:r>
      <w:r w:rsidR="00365A6F">
        <w:rPr>
          <w:rFonts w:ascii="Times New Roman" w:hAnsi="Times New Roman" w:cs="Times New Roman"/>
          <w:sz w:val="24"/>
          <w:szCs w:val="24"/>
        </w:rPr>
        <w:t xml:space="preserve">that thrives in the </w:t>
      </w:r>
      <w:r w:rsidR="00041152">
        <w:rPr>
          <w:rFonts w:ascii="Times New Roman" w:hAnsi="Times New Roman" w:cs="Times New Roman"/>
          <w:sz w:val="24"/>
          <w:szCs w:val="24"/>
        </w:rPr>
        <w:t xml:space="preserve">harsh, </w:t>
      </w:r>
      <w:r w:rsidR="00365A6F">
        <w:rPr>
          <w:rFonts w:ascii="Times New Roman" w:hAnsi="Times New Roman" w:cs="Times New Roman"/>
          <w:sz w:val="24"/>
          <w:szCs w:val="24"/>
        </w:rPr>
        <w:t xml:space="preserve">acidic environment of the </w:t>
      </w:r>
      <w:r w:rsidR="00CC628A">
        <w:rPr>
          <w:rFonts w:ascii="Times New Roman" w:hAnsi="Times New Roman" w:cs="Times New Roman"/>
          <w:sz w:val="24"/>
          <w:szCs w:val="24"/>
        </w:rPr>
        <w:t xml:space="preserve">human </w:t>
      </w:r>
      <w:r w:rsidR="00365A6F">
        <w:rPr>
          <w:rFonts w:ascii="Times New Roman" w:hAnsi="Times New Roman" w:cs="Times New Roman"/>
          <w:sz w:val="24"/>
          <w:szCs w:val="24"/>
        </w:rPr>
        <w:t>stomach opened the door for a new understanding of common gastroduodenal disorders</w:t>
      </w:r>
      <w:r w:rsidR="007C2D03">
        <w:rPr>
          <w:rFonts w:ascii="Times New Roman" w:hAnsi="Times New Roman" w:cs="Times New Roman"/>
          <w:sz w:val="24"/>
          <w:szCs w:val="24"/>
        </w:rPr>
        <w:t xml:space="preserve"> [1]</w:t>
      </w:r>
      <w:r w:rsidR="00365A6F">
        <w:rPr>
          <w:rFonts w:ascii="Times New Roman" w:hAnsi="Times New Roman" w:cs="Times New Roman"/>
          <w:sz w:val="24"/>
          <w:szCs w:val="24"/>
        </w:rPr>
        <w:t>.</w:t>
      </w:r>
      <w:r>
        <w:rPr>
          <w:rFonts w:ascii="Times New Roman" w:hAnsi="Times New Roman" w:cs="Times New Roman"/>
          <w:sz w:val="24"/>
          <w:szCs w:val="24"/>
        </w:rPr>
        <w:t xml:space="preserve"> </w:t>
      </w:r>
      <w:r w:rsidR="00365A6F">
        <w:rPr>
          <w:rFonts w:ascii="Times New Roman" w:hAnsi="Times New Roman" w:cs="Times New Roman"/>
          <w:sz w:val="24"/>
          <w:szCs w:val="24"/>
        </w:rPr>
        <w:t xml:space="preserve"> </w:t>
      </w:r>
      <w:r w:rsidR="000F5156" w:rsidRPr="000F5156">
        <w:rPr>
          <w:rFonts w:ascii="Times New Roman" w:hAnsi="Times New Roman" w:cs="Times New Roman"/>
          <w:i/>
          <w:sz w:val="24"/>
          <w:szCs w:val="24"/>
        </w:rPr>
        <w:t>H. pylori</w:t>
      </w:r>
      <w:r w:rsidR="000F5156">
        <w:rPr>
          <w:rFonts w:ascii="Times New Roman" w:hAnsi="Times New Roman" w:cs="Times New Roman"/>
          <w:sz w:val="24"/>
          <w:szCs w:val="24"/>
        </w:rPr>
        <w:t xml:space="preserve"> infection has been associated with gastric or duodenal ulcer disease, gastric lymphoma and carcinoma, dyspepsia, and esophageal reflux disease</w:t>
      </w:r>
      <w:r w:rsidR="007C2D03">
        <w:rPr>
          <w:rFonts w:ascii="Times New Roman" w:hAnsi="Times New Roman" w:cs="Times New Roman"/>
          <w:sz w:val="24"/>
          <w:szCs w:val="24"/>
        </w:rPr>
        <w:t xml:space="preserve"> [2, 3, 4, 5]</w:t>
      </w:r>
      <w:r w:rsidR="000F5156">
        <w:rPr>
          <w:rFonts w:ascii="Times New Roman" w:hAnsi="Times New Roman" w:cs="Times New Roman"/>
          <w:sz w:val="24"/>
          <w:szCs w:val="24"/>
        </w:rPr>
        <w:t>. Infection rates in some studies have shown to be as high as 70% in the elderly</w:t>
      </w:r>
      <w:r w:rsidR="007A5874">
        <w:rPr>
          <w:rFonts w:ascii="Times New Roman" w:hAnsi="Times New Roman" w:cs="Times New Roman"/>
          <w:sz w:val="24"/>
          <w:szCs w:val="24"/>
        </w:rPr>
        <w:t xml:space="preserve"> [6]</w:t>
      </w:r>
      <w:r w:rsidR="000F5156">
        <w:rPr>
          <w:rFonts w:ascii="Times New Roman" w:hAnsi="Times New Roman" w:cs="Times New Roman"/>
          <w:sz w:val="24"/>
          <w:szCs w:val="24"/>
        </w:rPr>
        <w:t xml:space="preserve">.  The infection rate in </w:t>
      </w:r>
      <w:r w:rsidR="003F77C9">
        <w:rPr>
          <w:rFonts w:ascii="Times New Roman" w:hAnsi="Times New Roman" w:cs="Times New Roman"/>
          <w:sz w:val="24"/>
          <w:szCs w:val="24"/>
        </w:rPr>
        <w:t>C</w:t>
      </w:r>
      <w:r w:rsidR="00D547CC">
        <w:rPr>
          <w:rFonts w:ascii="Times New Roman" w:hAnsi="Times New Roman" w:cs="Times New Roman"/>
          <w:sz w:val="24"/>
          <w:szCs w:val="24"/>
        </w:rPr>
        <w:t>entral</w:t>
      </w:r>
      <w:r w:rsidR="000F5156">
        <w:rPr>
          <w:rFonts w:ascii="Times New Roman" w:hAnsi="Times New Roman" w:cs="Times New Roman"/>
          <w:sz w:val="24"/>
          <w:szCs w:val="24"/>
        </w:rPr>
        <w:t xml:space="preserve"> Texas </w:t>
      </w:r>
      <w:r w:rsidR="00D547CC">
        <w:rPr>
          <w:rFonts w:ascii="Times New Roman" w:hAnsi="Times New Roman" w:cs="Times New Roman"/>
          <w:sz w:val="24"/>
          <w:szCs w:val="24"/>
        </w:rPr>
        <w:t xml:space="preserve">is unknown.  For this project, two </w:t>
      </w:r>
      <w:r w:rsidR="000F5156">
        <w:rPr>
          <w:rFonts w:ascii="Times New Roman" w:hAnsi="Times New Roman" w:cs="Times New Roman"/>
          <w:sz w:val="24"/>
          <w:szCs w:val="24"/>
        </w:rPr>
        <w:t>long term care facilit</w:t>
      </w:r>
      <w:r w:rsidR="00D547CC">
        <w:rPr>
          <w:rFonts w:ascii="Times New Roman" w:hAnsi="Times New Roman" w:cs="Times New Roman"/>
          <w:sz w:val="24"/>
          <w:szCs w:val="24"/>
        </w:rPr>
        <w:t>ies</w:t>
      </w:r>
      <w:r w:rsidR="000F5156">
        <w:rPr>
          <w:rFonts w:ascii="Times New Roman" w:hAnsi="Times New Roman" w:cs="Times New Roman"/>
          <w:sz w:val="24"/>
          <w:szCs w:val="24"/>
        </w:rPr>
        <w:t xml:space="preserve"> will be selected in </w:t>
      </w:r>
      <w:r w:rsidR="003F77C9">
        <w:rPr>
          <w:rFonts w:ascii="Times New Roman" w:hAnsi="Times New Roman" w:cs="Times New Roman"/>
          <w:sz w:val="24"/>
          <w:szCs w:val="24"/>
        </w:rPr>
        <w:t>C</w:t>
      </w:r>
      <w:r w:rsidR="00D547CC">
        <w:rPr>
          <w:rFonts w:ascii="Times New Roman" w:hAnsi="Times New Roman" w:cs="Times New Roman"/>
          <w:sz w:val="24"/>
          <w:szCs w:val="24"/>
        </w:rPr>
        <w:t>entral</w:t>
      </w:r>
      <w:r w:rsidR="000F5156">
        <w:rPr>
          <w:rFonts w:ascii="Times New Roman" w:hAnsi="Times New Roman" w:cs="Times New Roman"/>
          <w:sz w:val="24"/>
          <w:szCs w:val="24"/>
        </w:rPr>
        <w:t xml:space="preserve"> </w:t>
      </w:r>
      <w:r w:rsidR="00D547CC">
        <w:rPr>
          <w:rFonts w:ascii="Times New Roman" w:hAnsi="Times New Roman" w:cs="Times New Roman"/>
          <w:sz w:val="24"/>
          <w:szCs w:val="24"/>
        </w:rPr>
        <w:t>T</w:t>
      </w:r>
      <w:r w:rsidR="000F5156">
        <w:rPr>
          <w:rFonts w:ascii="Times New Roman" w:hAnsi="Times New Roman" w:cs="Times New Roman"/>
          <w:sz w:val="24"/>
          <w:szCs w:val="24"/>
        </w:rPr>
        <w:t xml:space="preserve">exas.  A stool sample will be collected from </w:t>
      </w:r>
      <w:r w:rsidR="00D547CC">
        <w:rPr>
          <w:rFonts w:ascii="Times New Roman" w:hAnsi="Times New Roman" w:cs="Times New Roman"/>
          <w:sz w:val="24"/>
          <w:szCs w:val="24"/>
        </w:rPr>
        <w:t>20 residents at each facility</w:t>
      </w:r>
      <w:r w:rsidR="000F5156">
        <w:rPr>
          <w:rFonts w:ascii="Times New Roman" w:hAnsi="Times New Roman" w:cs="Times New Roman"/>
          <w:sz w:val="24"/>
          <w:szCs w:val="24"/>
        </w:rPr>
        <w:t xml:space="preserve"> and will be tested for </w:t>
      </w:r>
      <w:r w:rsidR="000F5156" w:rsidRPr="000F5156">
        <w:rPr>
          <w:rFonts w:ascii="Times New Roman" w:hAnsi="Times New Roman" w:cs="Times New Roman"/>
          <w:i/>
          <w:sz w:val="24"/>
          <w:szCs w:val="24"/>
        </w:rPr>
        <w:t>H.</w:t>
      </w:r>
      <w:r w:rsidR="000F5156">
        <w:rPr>
          <w:rFonts w:ascii="Times New Roman" w:hAnsi="Times New Roman" w:cs="Times New Roman"/>
          <w:sz w:val="24"/>
          <w:szCs w:val="24"/>
        </w:rPr>
        <w:t xml:space="preserve"> </w:t>
      </w:r>
      <w:r w:rsidR="000F5156" w:rsidRPr="000F5156">
        <w:rPr>
          <w:rFonts w:ascii="Times New Roman" w:hAnsi="Times New Roman" w:cs="Times New Roman"/>
          <w:i/>
          <w:sz w:val="24"/>
          <w:szCs w:val="24"/>
        </w:rPr>
        <w:t>pylori</w:t>
      </w:r>
      <w:r w:rsidR="000F5156">
        <w:rPr>
          <w:rFonts w:ascii="Times New Roman" w:hAnsi="Times New Roman" w:cs="Times New Roman"/>
          <w:sz w:val="24"/>
          <w:szCs w:val="24"/>
        </w:rPr>
        <w:t xml:space="preserve"> antigen to assess the infection rate.  </w:t>
      </w:r>
    </w:p>
    <w:p w:rsidR="00041152" w:rsidRDefault="00041152"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DESCRIPTION OF PROPOSED STUDY</w:t>
      </w:r>
    </w:p>
    <w:p w:rsidR="00041152" w:rsidRDefault="00041152"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INTRODUCTION:  </w:t>
      </w:r>
      <w:r w:rsidRPr="00041152">
        <w:rPr>
          <w:rFonts w:ascii="Times New Roman" w:hAnsi="Times New Roman" w:cs="Times New Roman"/>
          <w:i/>
          <w:sz w:val="24"/>
          <w:szCs w:val="24"/>
        </w:rPr>
        <w:t>Helicobacter pylori</w:t>
      </w:r>
      <w:r>
        <w:rPr>
          <w:rFonts w:ascii="Times New Roman" w:hAnsi="Times New Roman" w:cs="Times New Roman"/>
          <w:sz w:val="24"/>
          <w:szCs w:val="24"/>
        </w:rPr>
        <w:t xml:space="preserve"> is a gram negative bacteria that survives in the highly acidic environment of the stomach.  It survives by </w:t>
      </w:r>
      <w:r w:rsidR="008D18C7">
        <w:rPr>
          <w:rFonts w:ascii="Times New Roman" w:hAnsi="Times New Roman" w:cs="Times New Roman"/>
          <w:sz w:val="24"/>
          <w:szCs w:val="24"/>
        </w:rPr>
        <w:t xml:space="preserve">burrowing into the mucous layer and </w:t>
      </w:r>
      <w:r>
        <w:rPr>
          <w:rFonts w:ascii="Times New Roman" w:hAnsi="Times New Roman" w:cs="Times New Roman"/>
          <w:sz w:val="24"/>
          <w:szCs w:val="24"/>
        </w:rPr>
        <w:t xml:space="preserve">producing an enzyme, urease, </w:t>
      </w:r>
      <w:r w:rsidR="008D18C7">
        <w:rPr>
          <w:rFonts w:ascii="Times New Roman" w:hAnsi="Times New Roman" w:cs="Times New Roman"/>
          <w:sz w:val="24"/>
          <w:szCs w:val="24"/>
        </w:rPr>
        <w:t xml:space="preserve">[7] </w:t>
      </w:r>
      <w:r>
        <w:rPr>
          <w:rFonts w:ascii="Times New Roman" w:hAnsi="Times New Roman" w:cs="Times New Roman"/>
          <w:sz w:val="24"/>
          <w:szCs w:val="24"/>
        </w:rPr>
        <w:t xml:space="preserve">that neutralizes stomach acid around the bacteria.  </w:t>
      </w:r>
      <w:r w:rsidRPr="00041152">
        <w:rPr>
          <w:rFonts w:ascii="Times New Roman" w:hAnsi="Times New Roman" w:cs="Times New Roman"/>
          <w:i/>
          <w:sz w:val="24"/>
          <w:szCs w:val="24"/>
        </w:rPr>
        <w:t>H. pylori</w:t>
      </w:r>
      <w:r>
        <w:rPr>
          <w:rFonts w:ascii="Times New Roman" w:hAnsi="Times New Roman" w:cs="Times New Roman"/>
          <w:sz w:val="24"/>
          <w:szCs w:val="24"/>
        </w:rPr>
        <w:t xml:space="preserve"> is suspected to be a contributing factor </w:t>
      </w:r>
      <w:r w:rsidR="00205859">
        <w:rPr>
          <w:rFonts w:ascii="Times New Roman" w:hAnsi="Times New Roman" w:cs="Times New Roman"/>
          <w:sz w:val="24"/>
          <w:szCs w:val="24"/>
        </w:rPr>
        <w:t>in</w:t>
      </w:r>
      <w:r>
        <w:rPr>
          <w:rFonts w:ascii="Times New Roman" w:hAnsi="Times New Roman" w:cs="Times New Roman"/>
          <w:sz w:val="24"/>
          <w:szCs w:val="24"/>
        </w:rPr>
        <w:t xml:space="preserve"> the development of gastritis, ulcers, gastric lymphoma </w:t>
      </w:r>
      <w:r>
        <w:rPr>
          <w:rFonts w:ascii="Times New Roman" w:hAnsi="Times New Roman" w:cs="Times New Roman"/>
          <w:sz w:val="24"/>
          <w:szCs w:val="24"/>
        </w:rPr>
        <w:lastRenderedPageBreak/>
        <w:t xml:space="preserve">and carcinoma, and esophageal reflux disease.  Once identified, the infection can be successfully treated with a specific </w:t>
      </w:r>
      <w:r w:rsidR="005B3353">
        <w:rPr>
          <w:rFonts w:ascii="Times New Roman" w:hAnsi="Times New Roman" w:cs="Times New Roman"/>
          <w:sz w:val="24"/>
          <w:szCs w:val="24"/>
        </w:rPr>
        <w:t>regimen</w:t>
      </w:r>
      <w:r>
        <w:rPr>
          <w:rFonts w:ascii="Times New Roman" w:hAnsi="Times New Roman" w:cs="Times New Roman"/>
          <w:sz w:val="24"/>
          <w:szCs w:val="24"/>
        </w:rPr>
        <w:t xml:space="preserve"> of antibiotics and </w:t>
      </w:r>
      <w:r w:rsidR="005B3353">
        <w:rPr>
          <w:rFonts w:ascii="Times New Roman" w:hAnsi="Times New Roman" w:cs="Times New Roman"/>
          <w:sz w:val="24"/>
          <w:szCs w:val="24"/>
        </w:rPr>
        <w:t>proton pump inhibitors like omeprazole</w:t>
      </w:r>
      <w:r w:rsidR="00B82211">
        <w:rPr>
          <w:rFonts w:ascii="Times New Roman" w:hAnsi="Times New Roman" w:cs="Times New Roman"/>
          <w:sz w:val="24"/>
          <w:szCs w:val="24"/>
        </w:rPr>
        <w:t xml:space="preserve"> [8]</w:t>
      </w:r>
      <w:r w:rsidR="005B3353">
        <w:rPr>
          <w:rFonts w:ascii="Times New Roman" w:hAnsi="Times New Roman" w:cs="Times New Roman"/>
          <w:sz w:val="24"/>
          <w:szCs w:val="24"/>
        </w:rPr>
        <w:t xml:space="preserve">.  </w:t>
      </w:r>
    </w:p>
    <w:p w:rsidR="005B3353" w:rsidRDefault="005B3353"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Persons with advanced age living in long term care facilities may be particularly susceptible to infection.  It is well documented that the immune system loses some functionality as a person ages.  It is also known that living in proximity to others and being touched and</w:t>
      </w:r>
      <w:r w:rsidR="002A5E37">
        <w:rPr>
          <w:rFonts w:ascii="Times New Roman" w:hAnsi="Times New Roman" w:cs="Times New Roman"/>
          <w:sz w:val="24"/>
          <w:szCs w:val="24"/>
        </w:rPr>
        <w:t xml:space="preserve"> assisted</w:t>
      </w:r>
      <w:r>
        <w:rPr>
          <w:rFonts w:ascii="Times New Roman" w:hAnsi="Times New Roman" w:cs="Times New Roman"/>
          <w:sz w:val="24"/>
          <w:szCs w:val="24"/>
        </w:rPr>
        <w:t xml:space="preserve"> by </w:t>
      </w:r>
      <w:r w:rsidR="002A5E37">
        <w:rPr>
          <w:rFonts w:ascii="Times New Roman" w:hAnsi="Times New Roman" w:cs="Times New Roman"/>
          <w:sz w:val="24"/>
          <w:szCs w:val="24"/>
        </w:rPr>
        <w:t xml:space="preserve">numerous </w:t>
      </w:r>
      <w:r>
        <w:rPr>
          <w:rFonts w:ascii="Times New Roman" w:hAnsi="Times New Roman" w:cs="Times New Roman"/>
          <w:sz w:val="24"/>
          <w:szCs w:val="24"/>
        </w:rPr>
        <w:t>healthcare workers can spread infections quickly</w:t>
      </w:r>
      <w:r w:rsidR="006A190A">
        <w:rPr>
          <w:rFonts w:ascii="Times New Roman" w:hAnsi="Times New Roman" w:cs="Times New Roman"/>
          <w:sz w:val="24"/>
          <w:szCs w:val="24"/>
        </w:rPr>
        <w:t xml:space="preserve"> in healthcare </w:t>
      </w:r>
      <w:r w:rsidR="00663590">
        <w:rPr>
          <w:rFonts w:ascii="Times New Roman" w:hAnsi="Times New Roman" w:cs="Times New Roman"/>
          <w:sz w:val="24"/>
          <w:szCs w:val="24"/>
        </w:rPr>
        <w:t xml:space="preserve">facilities </w:t>
      </w:r>
      <w:r w:rsidR="006A190A">
        <w:rPr>
          <w:rFonts w:ascii="Times New Roman" w:hAnsi="Times New Roman" w:cs="Times New Roman"/>
          <w:sz w:val="24"/>
          <w:szCs w:val="24"/>
        </w:rPr>
        <w:t>or long term care environments</w:t>
      </w:r>
      <w:r>
        <w:rPr>
          <w:rFonts w:ascii="Times New Roman" w:hAnsi="Times New Roman" w:cs="Times New Roman"/>
          <w:sz w:val="24"/>
          <w:szCs w:val="24"/>
        </w:rPr>
        <w:t xml:space="preserve">.  </w:t>
      </w:r>
      <w:r w:rsidR="00663590">
        <w:rPr>
          <w:rFonts w:ascii="Times New Roman" w:hAnsi="Times New Roman" w:cs="Times New Roman"/>
          <w:sz w:val="24"/>
          <w:szCs w:val="24"/>
        </w:rPr>
        <w:t xml:space="preserve">Advanced age and inadvertent spread of the bacteria in the facility </w:t>
      </w:r>
      <w:r>
        <w:rPr>
          <w:rFonts w:ascii="Times New Roman" w:hAnsi="Times New Roman" w:cs="Times New Roman"/>
          <w:sz w:val="24"/>
          <w:szCs w:val="24"/>
        </w:rPr>
        <w:t xml:space="preserve">may contribute to a very high infection rate among the elderly residing in long term care facilities.  By identifying </w:t>
      </w:r>
      <w:r w:rsidR="007A5874">
        <w:rPr>
          <w:rFonts w:ascii="Times New Roman" w:hAnsi="Times New Roman" w:cs="Times New Roman"/>
          <w:sz w:val="24"/>
          <w:szCs w:val="24"/>
        </w:rPr>
        <w:t xml:space="preserve">geographical </w:t>
      </w:r>
      <w:r>
        <w:rPr>
          <w:rFonts w:ascii="Times New Roman" w:hAnsi="Times New Roman" w:cs="Times New Roman"/>
          <w:sz w:val="24"/>
          <w:szCs w:val="24"/>
        </w:rPr>
        <w:t xml:space="preserve">areas that have high rates of infection, </w:t>
      </w:r>
      <w:r w:rsidR="007A5874">
        <w:rPr>
          <w:rFonts w:ascii="Times New Roman" w:hAnsi="Times New Roman" w:cs="Times New Roman"/>
          <w:sz w:val="24"/>
          <w:szCs w:val="24"/>
        </w:rPr>
        <w:t xml:space="preserve">alert physicians </w:t>
      </w:r>
      <w:r w:rsidR="00663590">
        <w:rPr>
          <w:rFonts w:ascii="Times New Roman" w:hAnsi="Times New Roman" w:cs="Times New Roman"/>
          <w:sz w:val="24"/>
          <w:szCs w:val="24"/>
        </w:rPr>
        <w:t xml:space="preserve">can perhaps more quickly </w:t>
      </w:r>
      <w:r w:rsidR="007A5874">
        <w:rPr>
          <w:rFonts w:ascii="Times New Roman" w:hAnsi="Times New Roman" w:cs="Times New Roman"/>
          <w:sz w:val="24"/>
          <w:szCs w:val="24"/>
        </w:rPr>
        <w:t xml:space="preserve">administer antibiotics </w:t>
      </w:r>
      <w:r w:rsidR="00663590">
        <w:rPr>
          <w:rFonts w:ascii="Times New Roman" w:hAnsi="Times New Roman" w:cs="Times New Roman"/>
          <w:sz w:val="24"/>
          <w:szCs w:val="24"/>
        </w:rPr>
        <w:t>to</w:t>
      </w:r>
      <w:r>
        <w:rPr>
          <w:rFonts w:ascii="Times New Roman" w:hAnsi="Times New Roman" w:cs="Times New Roman"/>
          <w:sz w:val="24"/>
          <w:szCs w:val="24"/>
        </w:rPr>
        <w:t xml:space="preserve"> those </w:t>
      </w:r>
      <w:r w:rsidR="00663590">
        <w:rPr>
          <w:rFonts w:ascii="Times New Roman" w:hAnsi="Times New Roman" w:cs="Times New Roman"/>
          <w:sz w:val="24"/>
          <w:szCs w:val="24"/>
        </w:rPr>
        <w:t xml:space="preserve">residents </w:t>
      </w:r>
      <w:r>
        <w:rPr>
          <w:rFonts w:ascii="Times New Roman" w:hAnsi="Times New Roman" w:cs="Times New Roman"/>
          <w:sz w:val="24"/>
          <w:szCs w:val="24"/>
        </w:rPr>
        <w:t>that begin to show the first symptoms of gastritis</w:t>
      </w:r>
      <w:r w:rsidR="007A5874">
        <w:rPr>
          <w:rFonts w:ascii="Times New Roman" w:hAnsi="Times New Roman" w:cs="Times New Roman"/>
          <w:sz w:val="24"/>
          <w:szCs w:val="24"/>
        </w:rPr>
        <w:t>.</w:t>
      </w:r>
      <w:r w:rsidR="002A5E37">
        <w:rPr>
          <w:rFonts w:ascii="Times New Roman" w:hAnsi="Times New Roman" w:cs="Times New Roman"/>
          <w:sz w:val="24"/>
          <w:szCs w:val="24"/>
        </w:rPr>
        <w:t xml:space="preserve">  This would reduce the rate of</w:t>
      </w:r>
      <w:r>
        <w:rPr>
          <w:rFonts w:ascii="Times New Roman" w:hAnsi="Times New Roman" w:cs="Times New Roman"/>
          <w:sz w:val="24"/>
          <w:szCs w:val="24"/>
        </w:rPr>
        <w:t xml:space="preserve"> morbidity of gastroduodenal pathology</w:t>
      </w:r>
      <w:r w:rsidR="002A5E37">
        <w:rPr>
          <w:rFonts w:ascii="Times New Roman" w:hAnsi="Times New Roman" w:cs="Times New Roman"/>
          <w:sz w:val="24"/>
          <w:szCs w:val="24"/>
        </w:rPr>
        <w:t>.</w:t>
      </w:r>
      <w:r>
        <w:rPr>
          <w:rFonts w:ascii="Times New Roman" w:hAnsi="Times New Roman" w:cs="Times New Roman"/>
          <w:sz w:val="24"/>
          <w:szCs w:val="24"/>
        </w:rPr>
        <w:t xml:space="preserve">  Areas with high rates of in</w:t>
      </w:r>
      <w:r w:rsidR="002A5E37">
        <w:rPr>
          <w:rFonts w:ascii="Times New Roman" w:hAnsi="Times New Roman" w:cs="Times New Roman"/>
          <w:sz w:val="24"/>
          <w:szCs w:val="24"/>
        </w:rPr>
        <w:t xml:space="preserve">fection might also benefit by educating the </w:t>
      </w:r>
      <w:r w:rsidR="00663590">
        <w:rPr>
          <w:rFonts w:ascii="Times New Roman" w:hAnsi="Times New Roman" w:cs="Times New Roman"/>
          <w:sz w:val="24"/>
          <w:szCs w:val="24"/>
        </w:rPr>
        <w:t xml:space="preserve">facility </w:t>
      </w:r>
      <w:r w:rsidR="002A5E37">
        <w:rPr>
          <w:rFonts w:ascii="Times New Roman" w:hAnsi="Times New Roman" w:cs="Times New Roman"/>
          <w:sz w:val="24"/>
          <w:szCs w:val="24"/>
        </w:rPr>
        <w:t>staff about proper hand washing, disinfection, and other activities that can help reduce the infection rate.</w:t>
      </w:r>
      <w:r w:rsidR="00705B7E">
        <w:rPr>
          <w:rFonts w:ascii="Times New Roman" w:hAnsi="Times New Roman" w:cs="Times New Roman"/>
          <w:sz w:val="24"/>
          <w:szCs w:val="24"/>
        </w:rPr>
        <w:t xml:space="preserve">  </w:t>
      </w:r>
      <w:r w:rsidR="003D74C6">
        <w:rPr>
          <w:rFonts w:ascii="Times New Roman" w:hAnsi="Times New Roman" w:cs="Times New Roman"/>
          <w:sz w:val="24"/>
          <w:szCs w:val="24"/>
        </w:rPr>
        <w:t xml:space="preserve">The purpose of this study is to determine if </w:t>
      </w:r>
      <w:r w:rsidR="00705B7E">
        <w:rPr>
          <w:rFonts w:ascii="Times New Roman" w:hAnsi="Times New Roman" w:cs="Times New Roman"/>
          <w:sz w:val="24"/>
          <w:szCs w:val="24"/>
        </w:rPr>
        <w:t xml:space="preserve">rates of infection </w:t>
      </w:r>
      <w:r w:rsidR="003D74C6">
        <w:rPr>
          <w:rFonts w:ascii="Times New Roman" w:hAnsi="Times New Roman" w:cs="Times New Roman"/>
          <w:sz w:val="24"/>
          <w:szCs w:val="24"/>
        </w:rPr>
        <w:t xml:space="preserve">in the elderly </w:t>
      </w:r>
      <w:r w:rsidR="002A365B">
        <w:rPr>
          <w:rFonts w:ascii="Times New Roman" w:hAnsi="Times New Roman" w:cs="Times New Roman"/>
          <w:sz w:val="24"/>
          <w:szCs w:val="24"/>
        </w:rPr>
        <w:t xml:space="preserve">residing </w:t>
      </w:r>
      <w:r w:rsidR="003D74C6">
        <w:rPr>
          <w:rFonts w:ascii="Times New Roman" w:hAnsi="Times New Roman" w:cs="Times New Roman"/>
          <w:sz w:val="24"/>
          <w:szCs w:val="24"/>
        </w:rPr>
        <w:t xml:space="preserve">in </w:t>
      </w:r>
      <w:r w:rsidR="002A365B">
        <w:rPr>
          <w:rFonts w:ascii="Times New Roman" w:hAnsi="Times New Roman" w:cs="Times New Roman"/>
          <w:sz w:val="24"/>
          <w:szCs w:val="24"/>
        </w:rPr>
        <w:t xml:space="preserve">long term care facilities </w:t>
      </w:r>
      <w:r w:rsidR="003F77C9">
        <w:rPr>
          <w:rFonts w:ascii="Times New Roman" w:hAnsi="Times New Roman" w:cs="Times New Roman"/>
          <w:sz w:val="24"/>
          <w:szCs w:val="24"/>
        </w:rPr>
        <w:t>C</w:t>
      </w:r>
      <w:r w:rsidR="00D547CC">
        <w:rPr>
          <w:rFonts w:ascii="Times New Roman" w:hAnsi="Times New Roman" w:cs="Times New Roman"/>
          <w:sz w:val="24"/>
          <w:szCs w:val="24"/>
        </w:rPr>
        <w:t>entral</w:t>
      </w:r>
      <w:r w:rsidR="003D74C6">
        <w:rPr>
          <w:rFonts w:ascii="Times New Roman" w:hAnsi="Times New Roman" w:cs="Times New Roman"/>
          <w:sz w:val="24"/>
          <w:szCs w:val="24"/>
        </w:rPr>
        <w:t xml:space="preserve"> Texas are as high as they are in other geographical areas.</w:t>
      </w:r>
    </w:p>
    <w:p w:rsidR="002A5E37" w:rsidRDefault="002A5E37"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METHODOLOGY:  An application to the Texas State University Institutional Review Board will be submitted.  Names of residents will not be used in the study.  No invasive procedures will be involved as the specimen of choice for identifying a current infection is a small fecal (stool) sample</w:t>
      </w:r>
      <w:r w:rsidR="00705B7E">
        <w:rPr>
          <w:rFonts w:ascii="Times New Roman" w:hAnsi="Times New Roman" w:cs="Times New Roman"/>
          <w:sz w:val="24"/>
          <w:szCs w:val="24"/>
        </w:rPr>
        <w:t xml:space="preserve">.  </w:t>
      </w:r>
      <w:r w:rsidR="00D547CC">
        <w:rPr>
          <w:rFonts w:ascii="Times New Roman" w:hAnsi="Times New Roman" w:cs="Times New Roman"/>
          <w:sz w:val="24"/>
          <w:szCs w:val="24"/>
        </w:rPr>
        <w:t>Two</w:t>
      </w:r>
      <w:r>
        <w:rPr>
          <w:rFonts w:ascii="Times New Roman" w:hAnsi="Times New Roman" w:cs="Times New Roman"/>
          <w:sz w:val="24"/>
          <w:szCs w:val="24"/>
        </w:rPr>
        <w:t xml:space="preserve"> long term care facilit</w:t>
      </w:r>
      <w:r w:rsidR="00D547CC">
        <w:rPr>
          <w:rFonts w:ascii="Times New Roman" w:hAnsi="Times New Roman" w:cs="Times New Roman"/>
          <w:sz w:val="24"/>
          <w:szCs w:val="24"/>
        </w:rPr>
        <w:t>ies</w:t>
      </w:r>
      <w:r>
        <w:rPr>
          <w:rFonts w:ascii="Times New Roman" w:hAnsi="Times New Roman" w:cs="Times New Roman"/>
          <w:sz w:val="24"/>
          <w:szCs w:val="24"/>
        </w:rPr>
        <w:t xml:space="preserve"> in </w:t>
      </w:r>
      <w:r w:rsidR="003F77C9">
        <w:rPr>
          <w:rFonts w:ascii="Times New Roman" w:hAnsi="Times New Roman" w:cs="Times New Roman"/>
          <w:sz w:val="24"/>
          <w:szCs w:val="24"/>
        </w:rPr>
        <w:t>C</w:t>
      </w:r>
      <w:r w:rsidR="00A30D18">
        <w:rPr>
          <w:rFonts w:ascii="Times New Roman" w:hAnsi="Times New Roman" w:cs="Times New Roman"/>
          <w:sz w:val="24"/>
          <w:szCs w:val="24"/>
        </w:rPr>
        <w:t>entral</w:t>
      </w:r>
      <w:r>
        <w:rPr>
          <w:rFonts w:ascii="Times New Roman" w:hAnsi="Times New Roman" w:cs="Times New Roman"/>
          <w:sz w:val="24"/>
          <w:szCs w:val="24"/>
        </w:rPr>
        <w:t xml:space="preserve"> Texas that </w:t>
      </w:r>
      <w:r w:rsidR="00D547CC">
        <w:rPr>
          <w:rFonts w:ascii="Times New Roman" w:hAnsi="Times New Roman" w:cs="Times New Roman"/>
          <w:sz w:val="24"/>
          <w:szCs w:val="24"/>
        </w:rPr>
        <w:t xml:space="preserve">have at least 20 residents </w:t>
      </w:r>
      <w:r>
        <w:rPr>
          <w:rFonts w:ascii="Times New Roman" w:hAnsi="Times New Roman" w:cs="Times New Roman"/>
          <w:sz w:val="24"/>
          <w:szCs w:val="24"/>
        </w:rPr>
        <w:t xml:space="preserve">will be </w:t>
      </w:r>
      <w:r w:rsidR="0025630B">
        <w:rPr>
          <w:rFonts w:ascii="Times New Roman" w:hAnsi="Times New Roman" w:cs="Times New Roman"/>
          <w:sz w:val="24"/>
          <w:szCs w:val="24"/>
        </w:rPr>
        <w:t xml:space="preserve">chosen to </w:t>
      </w:r>
      <w:r w:rsidR="00705B7E">
        <w:rPr>
          <w:rFonts w:ascii="Times New Roman" w:hAnsi="Times New Roman" w:cs="Times New Roman"/>
          <w:sz w:val="24"/>
          <w:szCs w:val="24"/>
        </w:rPr>
        <w:t>participate.</w:t>
      </w:r>
      <w:r>
        <w:rPr>
          <w:rFonts w:ascii="Times New Roman" w:hAnsi="Times New Roman" w:cs="Times New Roman"/>
          <w:sz w:val="24"/>
          <w:szCs w:val="24"/>
        </w:rPr>
        <w:t xml:space="preserve"> </w:t>
      </w:r>
      <w:r w:rsidR="00663590">
        <w:rPr>
          <w:rFonts w:ascii="Times New Roman" w:hAnsi="Times New Roman" w:cs="Times New Roman"/>
          <w:sz w:val="24"/>
          <w:szCs w:val="24"/>
        </w:rPr>
        <w:t xml:space="preserve"> </w:t>
      </w:r>
      <w:r w:rsidR="00202CB6">
        <w:rPr>
          <w:rFonts w:ascii="Times New Roman" w:hAnsi="Times New Roman" w:cs="Times New Roman"/>
          <w:sz w:val="24"/>
          <w:szCs w:val="24"/>
        </w:rPr>
        <w:t xml:space="preserve">Consent forms will be obtained from residents.  Unique identifying numbers will be assigned to residents in the nursing home who choose to participate.  </w:t>
      </w:r>
      <w:r w:rsidR="005976F1">
        <w:rPr>
          <w:rFonts w:ascii="Times New Roman" w:hAnsi="Times New Roman" w:cs="Times New Roman"/>
          <w:sz w:val="24"/>
          <w:szCs w:val="24"/>
        </w:rPr>
        <w:t>With management’s approval, t</w:t>
      </w:r>
      <w:r w:rsidR="0025630B">
        <w:rPr>
          <w:rFonts w:ascii="Times New Roman" w:hAnsi="Times New Roman" w:cs="Times New Roman"/>
          <w:sz w:val="24"/>
          <w:szCs w:val="24"/>
        </w:rPr>
        <w:t xml:space="preserve">he staff of the long term care facility will be </w:t>
      </w:r>
      <w:r w:rsidR="00705B7E">
        <w:rPr>
          <w:rFonts w:ascii="Times New Roman" w:hAnsi="Times New Roman" w:cs="Times New Roman"/>
          <w:sz w:val="24"/>
          <w:szCs w:val="24"/>
        </w:rPr>
        <w:t>instructed on how to collect the specimen</w:t>
      </w:r>
      <w:r w:rsidR="009806E9">
        <w:rPr>
          <w:rFonts w:ascii="Times New Roman" w:hAnsi="Times New Roman" w:cs="Times New Roman"/>
          <w:sz w:val="24"/>
          <w:szCs w:val="24"/>
        </w:rPr>
        <w:t>s</w:t>
      </w:r>
      <w:r w:rsidR="00705B7E">
        <w:rPr>
          <w:rFonts w:ascii="Times New Roman" w:hAnsi="Times New Roman" w:cs="Times New Roman"/>
          <w:sz w:val="24"/>
          <w:szCs w:val="24"/>
        </w:rPr>
        <w:t xml:space="preserve">.  </w:t>
      </w:r>
      <w:r w:rsidR="00202CB6">
        <w:rPr>
          <w:rFonts w:ascii="Times New Roman" w:hAnsi="Times New Roman" w:cs="Times New Roman"/>
          <w:sz w:val="24"/>
          <w:szCs w:val="24"/>
        </w:rPr>
        <w:t xml:space="preserve">Specimen cups and protective gloves will be provided to the facilities by </w:t>
      </w:r>
      <w:r w:rsidR="00202CB6">
        <w:rPr>
          <w:rFonts w:ascii="Times New Roman" w:hAnsi="Times New Roman" w:cs="Times New Roman"/>
          <w:sz w:val="24"/>
          <w:szCs w:val="24"/>
        </w:rPr>
        <w:lastRenderedPageBreak/>
        <w:t xml:space="preserve">the principle investigator.  </w:t>
      </w:r>
      <w:r w:rsidR="00B82211">
        <w:rPr>
          <w:rFonts w:ascii="Times New Roman" w:hAnsi="Times New Roman" w:cs="Times New Roman"/>
          <w:sz w:val="24"/>
          <w:szCs w:val="24"/>
        </w:rPr>
        <w:t>One sample will be collected for each resident</w:t>
      </w:r>
      <w:r w:rsidR="005976F1">
        <w:rPr>
          <w:rFonts w:ascii="Times New Roman" w:hAnsi="Times New Roman" w:cs="Times New Roman"/>
          <w:sz w:val="24"/>
          <w:szCs w:val="24"/>
        </w:rPr>
        <w:t xml:space="preserve"> for a total of 40 samples, 20 from each facility</w:t>
      </w:r>
      <w:r w:rsidR="00B82211">
        <w:rPr>
          <w:rFonts w:ascii="Times New Roman" w:hAnsi="Times New Roman" w:cs="Times New Roman"/>
          <w:sz w:val="24"/>
          <w:szCs w:val="24"/>
        </w:rPr>
        <w:t xml:space="preserve">.  </w:t>
      </w:r>
      <w:r w:rsidR="00202CB6">
        <w:rPr>
          <w:rFonts w:ascii="Times New Roman" w:hAnsi="Times New Roman" w:cs="Times New Roman"/>
          <w:sz w:val="24"/>
          <w:szCs w:val="24"/>
        </w:rPr>
        <w:t xml:space="preserve">Each resident’s specimen will be labeled </w:t>
      </w:r>
      <w:r w:rsidR="00DE79FB">
        <w:rPr>
          <w:rFonts w:ascii="Times New Roman" w:hAnsi="Times New Roman" w:cs="Times New Roman"/>
          <w:sz w:val="24"/>
          <w:szCs w:val="24"/>
        </w:rPr>
        <w:t xml:space="preserve">only </w:t>
      </w:r>
      <w:r w:rsidR="00202CB6">
        <w:rPr>
          <w:rFonts w:ascii="Times New Roman" w:hAnsi="Times New Roman" w:cs="Times New Roman"/>
          <w:sz w:val="24"/>
          <w:szCs w:val="24"/>
        </w:rPr>
        <w:t xml:space="preserve">with the corresponding unique identifying number.  </w:t>
      </w:r>
      <w:r w:rsidR="00705B7E">
        <w:rPr>
          <w:rFonts w:ascii="Times New Roman" w:hAnsi="Times New Roman" w:cs="Times New Roman"/>
          <w:sz w:val="24"/>
          <w:szCs w:val="24"/>
        </w:rPr>
        <w:t xml:space="preserve">The specimens will be picked up by </w:t>
      </w:r>
      <w:r w:rsidR="006A190A">
        <w:rPr>
          <w:rFonts w:ascii="Times New Roman" w:hAnsi="Times New Roman" w:cs="Times New Roman"/>
          <w:sz w:val="24"/>
          <w:szCs w:val="24"/>
        </w:rPr>
        <w:t xml:space="preserve">a representative of </w:t>
      </w:r>
      <w:r w:rsidR="00705B7E">
        <w:rPr>
          <w:rFonts w:ascii="Times New Roman" w:hAnsi="Times New Roman" w:cs="Times New Roman"/>
          <w:sz w:val="24"/>
          <w:szCs w:val="24"/>
        </w:rPr>
        <w:t>Texas State University and will be transported to the Clinical Laboratory Science</w:t>
      </w:r>
      <w:r w:rsidR="006A190A">
        <w:rPr>
          <w:rFonts w:ascii="Times New Roman" w:hAnsi="Times New Roman" w:cs="Times New Roman"/>
          <w:sz w:val="24"/>
          <w:szCs w:val="24"/>
        </w:rPr>
        <w:t xml:space="preserve"> </w:t>
      </w:r>
      <w:r w:rsidR="003D74C6">
        <w:rPr>
          <w:rFonts w:ascii="Times New Roman" w:hAnsi="Times New Roman" w:cs="Times New Roman"/>
          <w:sz w:val="24"/>
          <w:szCs w:val="24"/>
        </w:rPr>
        <w:t xml:space="preserve">(CLS) </w:t>
      </w:r>
      <w:r w:rsidR="006A190A">
        <w:rPr>
          <w:rFonts w:ascii="Times New Roman" w:hAnsi="Times New Roman" w:cs="Times New Roman"/>
          <w:sz w:val="24"/>
          <w:szCs w:val="24"/>
        </w:rPr>
        <w:t>Program l</w:t>
      </w:r>
      <w:r w:rsidR="00705B7E">
        <w:rPr>
          <w:rFonts w:ascii="Times New Roman" w:hAnsi="Times New Roman" w:cs="Times New Roman"/>
          <w:sz w:val="24"/>
          <w:szCs w:val="24"/>
        </w:rPr>
        <w:t xml:space="preserve">aboratory for analysis.  </w:t>
      </w:r>
      <w:r w:rsidR="008D26D0">
        <w:rPr>
          <w:rFonts w:ascii="Times New Roman" w:hAnsi="Times New Roman" w:cs="Times New Roman"/>
          <w:sz w:val="24"/>
          <w:szCs w:val="24"/>
        </w:rPr>
        <w:t xml:space="preserve">Everything needed for analysis is available at </w:t>
      </w:r>
      <w:r w:rsidR="0025630B">
        <w:rPr>
          <w:rFonts w:ascii="Times New Roman" w:hAnsi="Times New Roman" w:cs="Times New Roman"/>
          <w:sz w:val="24"/>
          <w:szCs w:val="24"/>
        </w:rPr>
        <w:t>our</w:t>
      </w:r>
      <w:r w:rsidR="008D26D0">
        <w:rPr>
          <w:rFonts w:ascii="Times New Roman" w:hAnsi="Times New Roman" w:cs="Times New Roman"/>
          <w:sz w:val="24"/>
          <w:szCs w:val="24"/>
        </w:rPr>
        <w:t xml:space="preserve"> laboratory.  </w:t>
      </w:r>
      <w:r w:rsidR="00705B7E">
        <w:rPr>
          <w:rFonts w:ascii="Times New Roman" w:hAnsi="Times New Roman" w:cs="Times New Roman"/>
          <w:sz w:val="24"/>
          <w:szCs w:val="24"/>
        </w:rPr>
        <w:t>The sample</w:t>
      </w:r>
      <w:r w:rsidR="00E772CD">
        <w:rPr>
          <w:rFonts w:ascii="Times New Roman" w:hAnsi="Times New Roman" w:cs="Times New Roman"/>
          <w:sz w:val="24"/>
          <w:szCs w:val="24"/>
        </w:rPr>
        <w:t>s</w:t>
      </w:r>
      <w:r w:rsidR="00705B7E">
        <w:rPr>
          <w:rFonts w:ascii="Times New Roman" w:hAnsi="Times New Roman" w:cs="Times New Roman"/>
          <w:sz w:val="24"/>
          <w:szCs w:val="24"/>
        </w:rPr>
        <w:t xml:space="preserve"> will be tested using Meridian’s </w:t>
      </w:r>
      <w:r w:rsidR="00705B7E" w:rsidRPr="006A190A">
        <w:rPr>
          <w:rFonts w:ascii="Times New Roman" w:hAnsi="Times New Roman" w:cs="Times New Roman"/>
          <w:i/>
          <w:sz w:val="24"/>
          <w:szCs w:val="24"/>
        </w:rPr>
        <w:t>Helicobacter Pylori</w:t>
      </w:r>
      <w:r w:rsidR="00705B7E">
        <w:rPr>
          <w:rFonts w:ascii="Times New Roman" w:hAnsi="Times New Roman" w:cs="Times New Roman"/>
          <w:sz w:val="24"/>
          <w:szCs w:val="24"/>
        </w:rPr>
        <w:t xml:space="preserve"> Antigen Detection Test Kit</w:t>
      </w:r>
      <w:r w:rsidR="003D74C6">
        <w:rPr>
          <w:rFonts w:ascii="Times New Roman" w:hAnsi="Times New Roman" w:cs="Times New Roman"/>
          <w:sz w:val="24"/>
          <w:szCs w:val="24"/>
        </w:rPr>
        <w:t xml:space="preserve"> from Meridian Bioscience, Inc., Cincinnati, Ohio</w:t>
      </w:r>
      <w:r w:rsidR="00705B7E">
        <w:rPr>
          <w:rFonts w:ascii="Times New Roman" w:hAnsi="Times New Roman" w:cs="Times New Roman"/>
          <w:sz w:val="24"/>
          <w:szCs w:val="24"/>
        </w:rPr>
        <w:t xml:space="preserve">.  </w:t>
      </w:r>
      <w:r w:rsidR="0025630B">
        <w:rPr>
          <w:rFonts w:ascii="Times New Roman" w:hAnsi="Times New Roman" w:cs="Times New Roman"/>
          <w:sz w:val="24"/>
          <w:szCs w:val="24"/>
        </w:rPr>
        <w:t xml:space="preserve">Students from the CLS program will assist the principle investigator in performing </w:t>
      </w:r>
      <w:r w:rsidR="00205859">
        <w:rPr>
          <w:rFonts w:ascii="Times New Roman" w:hAnsi="Times New Roman" w:cs="Times New Roman"/>
          <w:sz w:val="24"/>
          <w:szCs w:val="24"/>
        </w:rPr>
        <w:t xml:space="preserve">some of </w:t>
      </w:r>
      <w:r w:rsidR="0025630B">
        <w:rPr>
          <w:rFonts w:ascii="Times New Roman" w:hAnsi="Times New Roman" w:cs="Times New Roman"/>
          <w:sz w:val="24"/>
          <w:szCs w:val="24"/>
        </w:rPr>
        <w:t>the laboratory testing of the specimens.</w:t>
      </w:r>
      <w:r w:rsidR="00205859">
        <w:rPr>
          <w:rFonts w:ascii="Times New Roman" w:hAnsi="Times New Roman" w:cs="Times New Roman"/>
          <w:sz w:val="24"/>
          <w:szCs w:val="24"/>
        </w:rPr>
        <w:t xml:space="preserve">  The principle investigator will supervise and direct all activities associated with this project.</w:t>
      </w:r>
      <w:r w:rsidR="00DF1DE1">
        <w:rPr>
          <w:rFonts w:ascii="Times New Roman" w:hAnsi="Times New Roman" w:cs="Times New Roman"/>
          <w:sz w:val="24"/>
          <w:szCs w:val="24"/>
        </w:rPr>
        <w:t xml:space="preserve">  All laboratory safety procedures </w:t>
      </w:r>
      <w:r w:rsidR="00192CC7">
        <w:rPr>
          <w:rFonts w:ascii="Times New Roman" w:hAnsi="Times New Roman" w:cs="Times New Roman"/>
          <w:sz w:val="24"/>
          <w:szCs w:val="24"/>
        </w:rPr>
        <w:t>and</w:t>
      </w:r>
      <w:r w:rsidR="00DF1DE1">
        <w:rPr>
          <w:rFonts w:ascii="Times New Roman" w:hAnsi="Times New Roman" w:cs="Times New Roman"/>
          <w:sz w:val="24"/>
          <w:szCs w:val="24"/>
        </w:rPr>
        <w:t xml:space="preserve"> universal precautions will be followed to include the use of personal protective equipment.</w:t>
      </w:r>
    </w:p>
    <w:p w:rsidR="00C0130C" w:rsidRDefault="00592E93"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IMPORTANCE OF THE PROJECT:  </w:t>
      </w:r>
      <w:r w:rsidR="00CC628A">
        <w:rPr>
          <w:rFonts w:ascii="Times New Roman" w:hAnsi="Times New Roman" w:cs="Times New Roman"/>
          <w:sz w:val="24"/>
          <w:szCs w:val="24"/>
        </w:rPr>
        <w:t>This project will help id</w:t>
      </w:r>
      <w:r w:rsidR="00D547CC">
        <w:rPr>
          <w:rFonts w:ascii="Times New Roman" w:hAnsi="Times New Roman" w:cs="Times New Roman"/>
          <w:sz w:val="24"/>
          <w:szCs w:val="24"/>
        </w:rPr>
        <w:t xml:space="preserve">entify infection rates </w:t>
      </w:r>
      <w:r w:rsidR="005976F1">
        <w:rPr>
          <w:rFonts w:ascii="Times New Roman" w:hAnsi="Times New Roman" w:cs="Times New Roman"/>
          <w:sz w:val="24"/>
          <w:szCs w:val="24"/>
        </w:rPr>
        <w:t xml:space="preserve">in long term care facilities </w:t>
      </w:r>
      <w:r w:rsidR="00D547CC">
        <w:rPr>
          <w:rFonts w:ascii="Times New Roman" w:hAnsi="Times New Roman" w:cs="Times New Roman"/>
          <w:sz w:val="24"/>
          <w:szCs w:val="24"/>
        </w:rPr>
        <w:t xml:space="preserve">in </w:t>
      </w:r>
      <w:r w:rsidR="005976F1">
        <w:rPr>
          <w:rFonts w:ascii="Times New Roman" w:hAnsi="Times New Roman" w:cs="Times New Roman"/>
          <w:sz w:val="24"/>
          <w:szCs w:val="24"/>
        </w:rPr>
        <w:t>C</w:t>
      </w:r>
      <w:r w:rsidR="00D547CC">
        <w:rPr>
          <w:rFonts w:ascii="Times New Roman" w:hAnsi="Times New Roman" w:cs="Times New Roman"/>
          <w:sz w:val="24"/>
          <w:szCs w:val="24"/>
        </w:rPr>
        <w:t>entral</w:t>
      </w:r>
      <w:r w:rsidR="00CC628A">
        <w:rPr>
          <w:rFonts w:ascii="Times New Roman" w:hAnsi="Times New Roman" w:cs="Times New Roman"/>
          <w:sz w:val="24"/>
          <w:szCs w:val="24"/>
        </w:rPr>
        <w:t xml:space="preserve"> Texas.  If the infection rate is as high as that found in other areas, this can alert local physicians to closely watch for the first signs of gastric pathology, identify the infected individuals and treat them sooner.  This award will also </w:t>
      </w:r>
      <w:r w:rsidR="0025630B">
        <w:rPr>
          <w:rFonts w:ascii="Times New Roman" w:hAnsi="Times New Roman" w:cs="Times New Roman"/>
          <w:sz w:val="24"/>
          <w:szCs w:val="24"/>
        </w:rPr>
        <w:t xml:space="preserve">provide </w:t>
      </w:r>
      <w:r w:rsidR="005976F1">
        <w:rPr>
          <w:rFonts w:ascii="Times New Roman" w:hAnsi="Times New Roman" w:cs="Times New Roman"/>
          <w:sz w:val="24"/>
          <w:szCs w:val="24"/>
        </w:rPr>
        <w:t xml:space="preserve">a small scholarship and </w:t>
      </w:r>
      <w:r w:rsidR="0025630B">
        <w:rPr>
          <w:rFonts w:ascii="Times New Roman" w:hAnsi="Times New Roman" w:cs="Times New Roman"/>
          <w:sz w:val="24"/>
          <w:szCs w:val="24"/>
        </w:rPr>
        <w:t>valuable experience for CLS students and will lead to a publication in a clinical laboratory science journal</w:t>
      </w:r>
      <w:r w:rsidR="00DF1DE1">
        <w:rPr>
          <w:rFonts w:ascii="Times New Roman" w:hAnsi="Times New Roman" w:cs="Times New Roman"/>
          <w:sz w:val="24"/>
          <w:szCs w:val="24"/>
        </w:rPr>
        <w:t xml:space="preserve"> such as the Journal of Clinical Laboratory Science</w:t>
      </w:r>
      <w:r w:rsidR="003F77C9">
        <w:rPr>
          <w:rFonts w:ascii="Times New Roman" w:hAnsi="Times New Roman" w:cs="Times New Roman"/>
          <w:sz w:val="24"/>
          <w:szCs w:val="24"/>
        </w:rPr>
        <w:t xml:space="preserve"> or a journal associated with long term care</w:t>
      </w:r>
      <w:r w:rsidR="0025630B">
        <w:rPr>
          <w:rFonts w:ascii="Times New Roman" w:hAnsi="Times New Roman" w:cs="Times New Roman"/>
          <w:sz w:val="24"/>
          <w:szCs w:val="24"/>
        </w:rPr>
        <w:t>.</w:t>
      </w:r>
      <w:r w:rsidR="00CC628A">
        <w:rPr>
          <w:rFonts w:ascii="Times New Roman" w:hAnsi="Times New Roman" w:cs="Times New Roman"/>
          <w:sz w:val="24"/>
          <w:szCs w:val="24"/>
        </w:rPr>
        <w:t xml:space="preserve">  </w:t>
      </w:r>
      <w:r w:rsidR="003F77C9">
        <w:rPr>
          <w:rFonts w:ascii="Times New Roman" w:hAnsi="Times New Roman" w:cs="Times New Roman"/>
          <w:sz w:val="24"/>
          <w:szCs w:val="24"/>
        </w:rPr>
        <w:t xml:space="preserve">Determining the infection rate of </w:t>
      </w:r>
      <w:r w:rsidR="003F77C9" w:rsidRPr="003F77C9">
        <w:rPr>
          <w:rFonts w:ascii="Times New Roman" w:hAnsi="Times New Roman" w:cs="Times New Roman"/>
          <w:i/>
          <w:sz w:val="24"/>
          <w:szCs w:val="24"/>
        </w:rPr>
        <w:t>H. pylori</w:t>
      </w:r>
      <w:r w:rsidR="003F77C9">
        <w:rPr>
          <w:rFonts w:ascii="Times New Roman" w:hAnsi="Times New Roman" w:cs="Times New Roman"/>
          <w:sz w:val="24"/>
          <w:szCs w:val="24"/>
        </w:rPr>
        <w:t xml:space="preserve"> in </w:t>
      </w:r>
      <w:r w:rsidR="005976F1">
        <w:rPr>
          <w:rFonts w:ascii="Times New Roman" w:hAnsi="Times New Roman" w:cs="Times New Roman"/>
          <w:sz w:val="24"/>
          <w:szCs w:val="24"/>
        </w:rPr>
        <w:t>C</w:t>
      </w:r>
      <w:r w:rsidR="003F77C9">
        <w:rPr>
          <w:rFonts w:ascii="Times New Roman" w:hAnsi="Times New Roman" w:cs="Times New Roman"/>
          <w:sz w:val="24"/>
          <w:szCs w:val="24"/>
        </w:rPr>
        <w:t xml:space="preserve">entral Texas </w:t>
      </w:r>
      <w:r w:rsidR="00CC628A">
        <w:rPr>
          <w:rFonts w:ascii="Times New Roman" w:hAnsi="Times New Roman" w:cs="Times New Roman"/>
          <w:sz w:val="24"/>
          <w:szCs w:val="24"/>
        </w:rPr>
        <w:t xml:space="preserve">is a </w:t>
      </w:r>
      <w:r w:rsidR="00DF1DE1">
        <w:rPr>
          <w:rFonts w:ascii="Times New Roman" w:hAnsi="Times New Roman" w:cs="Times New Roman"/>
          <w:sz w:val="24"/>
          <w:szCs w:val="24"/>
        </w:rPr>
        <w:t>c</w:t>
      </w:r>
      <w:r w:rsidR="00CC628A">
        <w:rPr>
          <w:rFonts w:ascii="Times New Roman" w:hAnsi="Times New Roman" w:cs="Times New Roman"/>
          <w:sz w:val="24"/>
          <w:szCs w:val="24"/>
        </w:rPr>
        <w:t xml:space="preserve">linical </w:t>
      </w:r>
      <w:r w:rsidR="00DF1DE1">
        <w:rPr>
          <w:rFonts w:ascii="Times New Roman" w:hAnsi="Times New Roman" w:cs="Times New Roman"/>
          <w:sz w:val="24"/>
          <w:szCs w:val="24"/>
        </w:rPr>
        <w:t>l</w:t>
      </w:r>
      <w:r w:rsidR="00CC628A">
        <w:rPr>
          <w:rFonts w:ascii="Times New Roman" w:hAnsi="Times New Roman" w:cs="Times New Roman"/>
          <w:sz w:val="24"/>
          <w:szCs w:val="24"/>
        </w:rPr>
        <w:t xml:space="preserve">aboratory </w:t>
      </w:r>
      <w:r w:rsidR="00DF1DE1">
        <w:rPr>
          <w:rFonts w:ascii="Times New Roman" w:hAnsi="Times New Roman" w:cs="Times New Roman"/>
          <w:sz w:val="24"/>
          <w:szCs w:val="24"/>
        </w:rPr>
        <w:t>s</w:t>
      </w:r>
      <w:r w:rsidR="00CC628A">
        <w:rPr>
          <w:rFonts w:ascii="Times New Roman" w:hAnsi="Times New Roman" w:cs="Times New Roman"/>
          <w:sz w:val="24"/>
          <w:szCs w:val="24"/>
        </w:rPr>
        <w:t>cience issue</w:t>
      </w:r>
      <w:r w:rsidR="0068518B">
        <w:rPr>
          <w:rFonts w:ascii="Times New Roman" w:hAnsi="Times New Roman" w:cs="Times New Roman"/>
          <w:sz w:val="24"/>
          <w:szCs w:val="24"/>
        </w:rPr>
        <w:t xml:space="preserve"> and is of great interest to </w:t>
      </w:r>
      <w:r w:rsidR="00205859">
        <w:rPr>
          <w:rFonts w:ascii="Times New Roman" w:hAnsi="Times New Roman" w:cs="Times New Roman"/>
          <w:sz w:val="24"/>
          <w:szCs w:val="24"/>
        </w:rPr>
        <w:t>the</w:t>
      </w:r>
      <w:r w:rsidR="0068518B">
        <w:rPr>
          <w:rFonts w:ascii="Times New Roman" w:hAnsi="Times New Roman" w:cs="Times New Roman"/>
          <w:sz w:val="24"/>
          <w:szCs w:val="24"/>
        </w:rPr>
        <w:t xml:space="preserve"> profession</w:t>
      </w:r>
      <w:r w:rsidR="00C0130C">
        <w:rPr>
          <w:rFonts w:ascii="Times New Roman" w:hAnsi="Times New Roman" w:cs="Times New Roman"/>
          <w:sz w:val="24"/>
          <w:szCs w:val="24"/>
        </w:rPr>
        <w:t>.</w:t>
      </w:r>
    </w:p>
    <w:p w:rsidR="00D547CC" w:rsidRDefault="00D547C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FOLLOW-UP:  For those specimens that are found to be positive for </w:t>
      </w:r>
      <w:r w:rsidRPr="003A26B0">
        <w:rPr>
          <w:rFonts w:ascii="Times New Roman" w:hAnsi="Times New Roman" w:cs="Times New Roman"/>
          <w:i/>
          <w:sz w:val="24"/>
          <w:szCs w:val="24"/>
        </w:rPr>
        <w:t>H. pylori</w:t>
      </w:r>
      <w:r>
        <w:rPr>
          <w:rFonts w:ascii="Times New Roman" w:hAnsi="Times New Roman" w:cs="Times New Roman"/>
          <w:sz w:val="24"/>
          <w:szCs w:val="24"/>
        </w:rPr>
        <w:t xml:space="preserve">, a report will be sent to the </w:t>
      </w:r>
      <w:r w:rsidR="00927C75">
        <w:rPr>
          <w:rFonts w:ascii="Times New Roman" w:hAnsi="Times New Roman" w:cs="Times New Roman"/>
          <w:sz w:val="24"/>
          <w:szCs w:val="24"/>
        </w:rPr>
        <w:t xml:space="preserve">management of the </w:t>
      </w:r>
      <w:r>
        <w:rPr>
          <w:rFonts w:ascii="Times New Roman" w:hAnsi="Times New Roman" w:cs="Times New Roman"/>
          <w:sz w:val="24"/>
          <w:szCs w:val="24"/>
        </w:rPr>
        <w:t>long term care facility that</w:t>
      </w:r>
      <w:r w:rsidR="003A26B0">
        <w:rPr>
          <w:rFonts w:ascii="Times New Roman" w:hAnsi="Times New Roman" w:cs="Times New Roman"/>
          <w:sz w:val="24"/>
          <w:szCs w:val="24"/>
        </w:rPr>
        <w:t xml:space="preserve"> identifies the </w:t>
      </w:r>
      <w:r w:rsidR="005976F1">
        <w:rPr>
          <w:rFonts w:ascii="Times New Roman" w:hAnsi="Times New Roman" w:cs="Times New Roman"/>
          <w:sz w:val="24"/>
          <w:szCs w:val="24"/>
        </w:rPr>
        <w:t xml:space="preserve">positive </w:t>
      </w:r>
      <w:r w:rsidR="003A26B0">
        <w:rPr>
          <w:rFonts w:ascii="Times New Roman" w:hAnsi="Times New Roman" w:cs="Times New Roman"/>
          <w:sz w:val="24"/>
          <w:szCs w:val="24"/>
        </w:rPr>
        <w:t xml:space="preserve">samples by </w:t>
      </w:r>
      <w:r w:rsidR="00202CB6">
        <w:rPr>
          <w:rFonts w:ascii="Times New Roman" w:hAnsi="Times New Roman" w:cs="Times New Roman"/>
          <w:sz w:val="24"/>
          <w:szCs w:val="24"/>
        </w:rPr>
        <w:t xml:space="preserve">the unique </w:t>
      </w:r>
      <w:r w:rsidR="003A26B0">
        <w:rPr>
          <w:rFonts w:ascii="Times New Roman" w:hAnsi="Times New Roman" w:cs="Times New Roman"/>
          <w:sz w:val="24"/>
          <w:szCs w:val="24"/>
        </w:rPr>
        <w:t xml:space="preserve">specimen number.  The facility will have the names and </w:t>
      </w:r>
      <w:r w:rsidR="00202CB6">
        <w:rPr>
          <w:rFonts w:ascii="Times New Roman" w:hAnsi="Times New Roman" w:cs="Times New Roman"/>
          <w:sz w:val="24"/>
          <w:szCs w:val="24"/>
        </w:rPr>
        <w:t xml:space="preserve">unique </w:t>
      </w:r>
      <w:r w:rsidR="003A26B0">
        <w:rPr>
          <w:rFonts w:ascii="Times New Roman" w:hAnsi="Times New Roman" w:cs="Times New Roman"/>
          <w:sz w:val="24"/>
          <w:szCs w:val="24"/>
        </w:rPr>
        <w:t xml:space="preserve">specimen numbers of the residents and can identify those </w:t>
      </w:r>
      <w:r w:rsidR="005976F1">
        <w:rPr>
          <w:rFonts w:ascii="Times New Roman" w:hAnsi="Times New Roman" w:cs="Times New Roman"/>
          <w:sz w:val="24"/>
          <w:szCs w:val="24"/>
        </w:rPr>
        <w:t xml:space="preserve">individuals </w:t>
      </w:r>
      <w:r w:rsidR="003A26B0">
        <w:rPr>
          <w:rFonts w:ascii="Times New Roman" w:hAnsi="Times New Roman" w:cs="Times New Roman"/>
          <w:sz w:val="24"/>
          <w:szCs w:val="24"/>
        </w:rPr>
        <w:t xml:space="preserve">that may be infected.  It will be recommended </w:t>
      </w:r>
      <w:r w:rsidR="00927C75">
        <w:rPr>
          <w:rFonts w:ascii="Times New Roman" w:hAnsi="Times New Roman" w:cs="Times New Roman"/>
          <w:sz w:val="24"/>
          <w:szCs w:val="24"/>
        </w:rPr>
        <w:t xml:space="preserve">to </w:t>
      </w:r>
      <w:r w:rsidR="00927C75">
        <w:rPr>
          <w:rFonts w:ascii="Times New Roman" w:hAnsi="Times New Roman" w:cs="Times New Roman"/>
          <w:sz w:val="24"/>
          <w:szCs w:val="24"/>
        </w:rPr>
        <w:lastRenderedPageBreak/>
        <w:t xml:space="preserve">management </w:t>
      </w:r>
      <w:r w:rsidR="003A26B0">
        <w:rPr>
          <w:rFonts w:ascii="Times New Roman" w:hAnsi="Times New Roman" w:cs="Times New Roman"/>
          <w:sz w:val="24"/>
          <w:szCs w:val="24"/>
        </w:rPr>
        <w:t xml:space="preserve">that residents that show a positive test </w:t>
      </w:r>
      <w:r w:rsidR="00616DA6">
        <w:rPr>
          <w:rFonts w:ascii="Times New Roman" w:hAnsi="Times New Roman" w:cs="Times New Roman"/>
          <w:sz w:val="24"/>
          <w:szCs w:val="24"/>
        </w:rPr>
        <w:t xml:space="preserve">through this surveillance study </w:t>
      </w:r>
      <w:r w:rsidR="003A26B0">
        <w:rPr>
          <w:rFonts w:ascii="Times New Roman" w:hAnsi="Times New Roman" w:cs="Times New Roman"/>
          <w:sz w:val="24"/>
          <w:szCs w:val="24"/>
        </w:rPr>
        <w:t xml:space="preserve">be retested by a </w:t>
      </w:r>
      <w:r w:rsidR="002A365B">
        <w:rPr>
          <w:rFonts w:ascii="Times New Roman" w:hAnsi="Times New Roman" w:cs="Times New Roman"/>
          <w:sz w:val="24"/>
          <w:szCs w:val="24"/>
        </w:rPr>
        <w:t xml:space="preserve">clinical </w:t>
      </w:r>
      <w:r w:rsidR="003A26B0">
        <w:rPr>
          <w:rFonts w:ascii="Times New Roman" w:hAnsi="Times New Roman" w:cs="Times New Roman"/>
          <w:sz w:val="24"/>
          <w:szCs w:val="24"/>
        </w:rPr>
        <w:t>laboratory that has a current certificate issued in accordance with the Clinical Lab</w:t>
      </w:r>
      <w:r w:rsidR="00616DA6">
        <w:rPr>
          <w:rFonts w:ascii="Times New Roman" w:hAnsi="Times New Roman" w:cs="Times New Roman"/>
          <w:sz w:val="24"/>
          <w:szCs w:val="24"/>
        </w:rPr>
        <w:t xml:space="preserve">oratory Improvements Amendment </w:t>
      </w:r>
      <w:r w:rsidR="003A26B0">
        <w:rPr>
          <w:rFonts w:ascii="Times New Roman" w:hAnsi="Times New Roman" w:cs="Times New Roman"/>
          <w:sz w:val="24"/>
          <w:szCs w:val="24"/>
        </w:rPr>
        <w:t xml:space="preserve">(CLIA) of 1988.  The clinical training laboratory at Texas State University cannot be certified </w:t>
      </w:r>
      <w:r w:rsidR="009806E9">
        <w:rPr>
          <w:rFonts w:ascii="Times New Roman" w:hAnsi="Times New Roman" w:cs="Times New Roman"/>
          <w:sz w:val="24"/>
          <w:szCs w:val="24"/>
        </w:rPr>
        <w:t xml:space="preserve">by CLIA </w:t>
      </w:r>
      <w:r w:rsidR="003A26B0">
        <w:rPr>
          <w:rFonts w:ascii="Times New Roman" w:hAnsi="Times New Roman" w:cs="Times New Roman"/>
          <w:sz w:val="24"/>
          <w:szCs w:val="24"/>
        </w:rPr>
        <w:t xml:space="preserve">to perform actual patient testing but </w:t>
      </w:r>
      <w:r w:rsidR="009806E9">
        <w:rPr>
          <w:rFonts w:ascii="Times New Roman" w:hAnsi="Times New Roman" w:cs="Times New Roman"/>
          <w:sz w:val="24"/>
          <w:szCs w:val="24"/>
        </w:rPr>
        <w:t xml:space="preserve">the laboratory </w:t>
      </w:r>
      <w:r w:rsidR="003A26B0">
        <w:rPr>
          <w:rFonts w:ascii="Times New Roman" w:hAnsi="Times New Roman" w:cs="Times New Roman"/>
          <w:sz w:val="24"/>
          <w:szCs w:val="24"/>
        </w:rPr>
        <w:t xml:space="preserve">can be involved in biomedical research.  Treatment for residents suspected of carrying </w:t>
      </w:r>
      <w:r w:rsidR="003A26B0" w:rsidRPr="00A30D18">
        <w:rPr>
          <w:rFonts w:ascii="Times New Roman" w:hAnsi="Times New Roman" w:cs="Times New Roman"/>
          <w:i/>
          <w:sz w:val="24"/>
          <w:szCs w:val="24"/>
        </w:rPr>
        <w:t>H. pylori</w:t>
      </w:r>
      <w:r w:rsidR="003A26B0">
        <w:rPr>
          <w:rFonts w:ascii="Times New Roman" w:hAnsi="Times New Roman" w:cs="Times New Roman"/>
          <w:sz w:val="24"/>
          <w:szCs w:val="24"/>
        </w:rPr>
        <w:t xml:space="preserve"> will be the responsibility of the </w:t>
      </w:r>
      <w:r w:rsidR="00927C75">
        <w:rPr>
          <w:rFonts w:ascii="Times New Roman" w:hAnsi="Times New Roman" w:cs="Times New Roman"/>
          <w:sz w:val="24"/>
          <w:szCs w:val="24"/>
        </w:rPr>
        <w:t>Me</w:t>
      </w:r>
      <w:r w:rsidR="003A26B0">
        <w:rPr>
          <w:rFonts w:ascii="Times New Roman" w:hAnsi="Times New Roman" w:cs="Times New Roman"/>
          <w:sz w:val="24"/>
          <w:szCs w:val="24"/>
        </w:rPr>
        <w:t xml:space="preserve">dical </w:t>
      </w:r>
      <w:r w:rsidR="00927C75">
        <w:rPr>
          <w:rFonts w:ascii="Times New Roman" w:hAnsi="Times New Roman" w:cs="Times New Roman"/>
          <w:sz w:val="24"/>
          <w:szCs w:val="24"/>
        </w:rPr>
        <w:t>D</w:t>
      </w:r>
      <w:r w:rsidR="003A26B0">
        <w:rPr>
          <w:rFonts w:ascii="Times New Roman" w:hAnsi="Times New Roman" w:cs="Times New Roman"/>
          <w:sz w:val="24"/>
          <w:szCs w:val="24"/>
        </w:rPr>
        <w:t>irector of the long term care facility.</w:t>
      </w:r>
    </w:p>
    <w:p w:rsidR="00C0130C"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BUDGET:</w:t>
      </w:r>
      <w:r>
        <w:rPr>
          <w:rFonts w:ascii="Times New Roman" w:hAnsi="Times New Roman" w:cs="Times New Roman"/>
          <w:sz w:val="24"/>
          <w:szCs w:val="24"/>
        </w:rPr>
        <w:tab/>
      </w:r>
    </w:p>
    <w:p w:rsidR="00C0130C"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Travel</w:t>
      </w:r>
      <w:r>
        <w:rPr>
          <w:rFonts w:ascii="Times New Roman" w:hAnsi="Times New Roman" w:cs="Times New Roman"/>
          <w:sz w:val="24"/>
          <w:szCs w:val="24"/>
        </w:rPr>
        <w:tab/>
      </w:r>
      <w:r>
        <w:rPr>
          <w:rFonts w:ascii="Times New Roman" w:hAnsi="Times New Roman" w:cs="Times New Roman"/>
          <w:sz w:val="24"/>
          <w:szCs w:val="24"/>
        </w:rPr>
        <w:tab/>
        <w:t>6 trips to collect samples     80 miles X 6 = 480 mi @ 0.50/mi  = $240.00</w:t>
      </w:r>
    </w:p>
    <w:p w:rsidR="00592E93"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Meridian </w:t>
      </w:r>
      <w:r w:rsidRPr="00C0130C">
        <w:rPr>
          <w:rFonts w:ascii="Times New Roman" w:hAnsi="Times New Roman" w:cs="Times New Roman"/>
          <w:i/>
          <w:sz w:val="24"/>
          <w:szCs w:val="24"/>
        </w:rPr>
        <w:t>Helicobacter pylori</w:t>
      </w:r>
      <w:r>
        <w:rPr>
          <w:rFonts w:ascii="Times New Roman" w:hAnsi="Times New Roman" w:cs="Times New Roman"/>
          <w:sz w:val="24"/>
          <w:szCs w:val="24"/>
        </w:rPr>
        <w:t xml:space="preserve"> Antigen Assay Kit   </w:t>
      </w:r>
      <w:r>
        <w:rPr>
          <w:rFonts w:ascii="Times New Roman" w:hAnsi="Times New Roman" w:cs="Times New Roman"/>
          <w:sz w:val="24"/>
          <w:szCs w:val="24"/>
        </w:rPr>
        <w:tab/>
        <w:t xml:space="preserve">           </w:t>
      </w:r>
      <w:r>
        <w:rPr>
          <w:rFonts w:ascii="Times New Roman" w:hAnsi="Times New Roman" w:cs="Times New Roman"/>
          <w:sz w:val="24"/>
          <w:szCs w:val="24"/>
        </w:rPr>
        <w:tab/>
        <w:t xml:space="preserve">  $1,584.00 X 2 = $3,168.00</w:t>
      </w:r>
      <w:r w:rsidR="006734F4">
        <w:rPr>
          <w:rFonts w:ascii="Times New Roman" w:hAnsi="Times New Roman" w:cs="Times New Roman"/>
          <w:sz w:val="24"/>
          <w:szCs w:val="24"/>
        </w:rPr>
        <w:t xml:space="preserve"> </w:t>
      </w:r>
    </w:p>
    <w:p w:rsidR="00C0130C"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Specimen cups with lids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case @ $26.74 = $26.74</w:t>
      </w:r>
    </w:p>
    <w:p w:rsidR="0025630B" w:rsidRDefault="0025630B"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Non-sterile gloves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boxes @ $20.00 = $100.00</w:t>
      </w:r>
    </w:p>
    <w:p w:rsidR="00C0130C"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Student </w:t>
      </w:r>
      <w:r w:rsidR="00A30D18">
        <w:rPr>
          <w:rFonts w:ascii="Times New Roman" w:hAnsi="Times New Roman" w:cs="Times New Roman"/>
          <w:sz w:val="24"/>
          <w:szCs w:val="24"/>
        </w:rPr>
        <w:t>Scholarships (2 students @ $400 ea)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$800.00</w:t>
      </w:r>
    </w:p>
    <w:p w:rsidR="003F77C9" w:rsidRDefault="003F77C9"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Office Supplies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$200.00</w:t>
      </w:r>
    </w:p>
    <w:p w:rsidR="00C0130C" w:rsidRDefault="00C0130C" w:rsidP="00770623">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A587B">
        <w:rPr>
          <w:rFonts w:ascii="Times New Roman" w:hAnsi="Times New Roman" w:cs="Times New Roman"/>
          <w:sz w:val="24"/>
          <w:szCs w:val="24"/>
        </w:rPr>
        <w:t xml:space="preserve">           </w:t>
      </w:r>
      <w:r>
        <w:rPr>
          <w:rFonts w:ascii="Times New Roman" w:hAnsi="Times New Roman" w:cs="Times New Roman"/>
          <w:sz w:val="24"/>
          <w:szCs w:val="24"/>
        </w:rPr>
        <w:t>TOTAL PROJECTED COST =   $</w:t>
      </w:r>
      <w:r w:rsidR="00EA587B">
        <w:rPr>
          <w:rFonts w:ascii="Times New Roman" w:hAnsi="Times New Roman" w:cs="Times New Roman"/>
          <w:sz w:val="24"/>
          <w:szCs w:val="24"/>
        </w:rPr>
        <w:t>4,</w:t>
      </w:r>
      <w:r w:rsidR="003F77C9">
        <w:rPr>
          <w:rFonts w:ascii="Times New Roman" w:hAnsi="Times New Roman" w:cs="Times New Roman"/>
          <w:sz w:val="24"/>
          <w:szCs w:val="24"/>
        </w:rPr>
        <w:t>5</w:t>
      </w:r>
      <w:r w:rsidR="00EA587B">
        <w:rPr>
          <w:rFonts w:ascii="Times New Roman" w:hAnsi="Times New Roman" w:cs="Times New Roman"/>
          <w:sz w:val="24"/>
          <w:szCs w:val="24"/>
        </w:rPr>
        <w:t>34.74</w:t>
      </w:r>
    </w:p>
    <w:p w:rsidR="007C2D03" w:rsidRDefault="007C2D03" w:rsidP="00770623">
      <w:pPr>
        <w:spacing w:after="0" w:line="480" w:lineRule="auto"/>
        <w:rPr>
          <w:rFonts w:ascii="Times New Roman" w:hAnsi="Times New Roman" w:cs="Times New Roman"/>
          <w:sz w:val="24"/>
          <w:szCs w:val="24"/>
        </w:rPr>
      </w:pPr>
    </w:p>
    <w:p w:rsidR="007C2D03" w:rsidRDefault="007C2D03" w:rsidP="00365A6F">
      <w:pPr>
        <w:spacing w:after="0"/>
        <w:rPr>
          <w:rFonts w:ascii="Times New Roman" w:hAnsi="Times New Roman" w:cs="Times New Roman"/>
          <w:sz w:val="24"/>
          <w:szCs w:val="24"/>
        </w:rPr>
      </w:pPr>
      <w:r>
        <w:rPr>
          <w:rFonts w:ascii="Times New Roman" w:hAnsi="Times New Roman" w:cs="Times New Roman"/>
          <w:sz w:val="24"/>
          <w:szCs w:val="24"/>
        </w:rPr>
        <w:t>REFERENCES:</w:t>
      </w:r>
    </w:p>
    <w:p w:rsidR="007C2D03" w:rsidRDefault="007C2D03" w:rsidP="00365A6F">
      <w:pPr>
        <w:spacing w:after="0"/>
        <w:rPr>
          <w:rFonts w:ascii="Times New Roman" w:hAnsi="Times New Roman" w:cs="Times New Roman"/>
          <w:sz w:val="24"/>
          <w:szCs w:val="24"/>
        </w:rPr>
      </w:pPr>
      <w:r>
        <w:rPr>
          <w:rFonts w:ascii="Times New Roman" w:hAnsi="Times New Roman" w:cs="Times New Roman"/>
          <w:sz w:val="24"/>
          <w:szCs w:val="24"/>
        </w:rPr>
        <w:t>1.  Warren JR, Marshall BJ.  Unidentified curved bacilli on gastric epithelium in active chronic gastritis. Lancet 1983; 2:1273-5.</w:t>
      </w:r>
    </w:p>
    <w:p w:rsidR="007C2D03" w:rsidRDefault="007C2D03" w:rsidP="00365A6F">
      <w:pPr>
        <w:spacing w:after="0"/>
        <w:rPr>
          <w:rFonts w:ascii="Times New Roman" w:hAnsi="Times New Roman" w:cs="Times New Roman"/>
          <w:sz w:val="24"/>
          <w:szCs w:val="24"/>
        </w:rPr>
      </w:pPr>
      <w:r>
        <w:rPr>
          <w:rFonts w:ascii="Times New Roman" w:hAnsi="Times New Roman" w:cs="Times New Roman"/>
          <w:sz w:val="24"/>
          <w:szCs w:val="24"/>
        </w:rPr>
        <w:t xml:space="preserve">2.  Wyatt JI, Shallcross TM, Crabtree JE, </w:t>
      </w:r>
      <w:r w:rsidRPr="00900348">
        <w:rPr>
          <w:rFonts w:ascii="Times New Roman" w:hAnsi="Times New Roman" w:cs="Times New Roman"/>
          <w:sz w:val="24"/>
          <w:szCs w:val="24"/>
        </w:rPr>
        <w:t>et al</w:t>
      </w:r>
      <w:r w:rsidRPr="00EC7714">
        <w:rPr>
          <w:rFonts w:ascii="Times New Roman" w:hAnsi="Times New Roman" w:cs="Times New Roman"/>
          <w:i/>
          <w:sz w:val="24"/>
          <w:szCs w:val="24"/>
        </w:rPr>
        <w:t>.</w:t>
      </w:r>
      <w:r>
        <w:rPr>
          <w:rFonts w:ascii="Times New Roman" w:hAnsi="Times New Roman" w:cs="Times New Roman"/>
          <w:sz w:val="24"/>
          <w:szCs w:val="24"/>
        </w:rPr>
        <w:t xml:space="preserve"> </w:t>
      </w:r>
      <w:r w:rsidRPr="00EC7714">
        <w:rPr>
          <w:rFonts w:ascii="Times New Roman" w:hAnsi="Times New Roman" w:cs="Times New Roman"/>
          <w:i/>
          <w:sz w:val="24"/>
          <w:szCs w:val="24"/>
        </w:rPr>
        <w:t>Helicobacter pylori</w:t>
      </w:r>
      <w:r>
        <w:rPr>
          <w:rFonts w:ascii="Times New Roman" w:hAnsi="Times New Roman" w:cs="Times New Roman"/>
          <w:sz w:val="24"/>
          <w:szCs w:val="24"/>
        </w:rPr>
        <w:t>, gastritis, and peptic ulceration in the elderly. J of Clin Pathol 1992; 45:1070-4.</w:t>
      </w:r>
    </w:p>
    <w:p w:rsidR="007C2D03" w:rsidRDefault="007C2D03" w:rsidP="00365A6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EC7714">
        <w:rPr>
          <w:rFonts w:ascii="Times New Roman" w:hAnsi="Times New Roman" w:cs="Times New Roman"/>
          <w:sz w:val="24"/>
          <w:szCs w:val="24"/>
        </w:rPr>
        <w:t xml:space="preserve">Delchier JC, Ebert M, Malfertheiner P.  </w:t>
      </w:r>
      <w:r w:rsidR="00EC7714" w:rsidRPr="00EC7714">
        <w:rPr>
          <w:rFonts w:ascii="Times New Roman" w:hAnsi="Times New Roman" w:cs="Times New Roman"/>
          <w:i/>
          <w:sz w:val="24"/>
          <w:szCs w:val="24"/>
        </w:rPr>
        <w:t>Helicobacter pylori</w:t>
      </w:r>
      <w:r w:rsidR="00EC7714">
        <w:rPr>
          <w:rFonts w:ascii="Times New Roman" w:hAnsi="Times New Roman" w:cs="Times New Roman"/>
          <w:sz w:val="24"/>
          <w:szCs w:val="24"/>
        </w:rPr>
        <w:t xml:space="preserve"> in gastric lymphoma and carcinoma.  C</w:t>
      </w:r>
      <w:r w:rsidR="006452D6">
        <w:rPr>
          <w:rFonts w:ascii="Times New Roman" w:hAnsi="Times New Roman" w:cs="Times New Roman"/>
          <w:sz w:val="24"/>
          <w:szCs w:val="24"/>
        </w:rPr>
        <w:t>urr Opin Gastroenterol 1998; 14</w:t>
      </w:r>
      <w:r w:rsidR="0058031D">
        <w:rPr>
          <w:rFonts w:ascii="Times New Roman" w:hAnsi="Times New Roman" w:cs="Times New Roman"/>
          <w:sz w:val="24"/>
          <w:szCs w:val="24"/>
        </w:rPr>
        <w:t xml:space="preserve"> </w:t>
      </w:r>
      <w:r w:rsidR="00EC7714">
        <w:rPr>
          <w:rFonts w:ascii="Times New Roman" w:hAnsi="Times New Roman" w:cs="Times New Roman"/>
          <w:sz w:val="24"/>
          <w:szCs w:val="24"/>
        </w:rPr>
        <w:t>S41-5.</w:t>
      </w:r>
    </w:p>
    <w:p w:rsidR="00EC7714" w:rsidRDefault="00EC7714" w:rsidP="00365A6F">
      <w:pPr>
        <w:spacing w:after="0"/>
        <w:rPr>
          <w:rFonts w:ascii="Times New Roman" w:hAnsi="Times New Roman" w:cs="Times New Roman"/>
          <w:sz w:val="24"/>
          <w:szCs w:val="24"/>
        </w:rPr>
      </w:pPr>
      <w:r>
        <w:rPr>
          <w:rFonts w:ascii="Times New Roman" w:hAnsi="Times New Roman" w:cs="Times New Roman"/>
          <w:sz w:val="24"/>
          <w:szCs w:val="24"/>
        </w:rPr>
        <w:t xml:space="preserve">4.  Parsonnet J, Freidman GD, Vandersteen SP </w:t>
      </w:r>
      <w:r w:rsidRPr="00900348">
        <w:rPr>
          <w:rFonts w:ascii="Times New Roman" w:hAnsi="Times New Roman" w:cs="Times New Roman"/>
          <w:sz w:val="24"/>
          <w:szCs w:val="24"/>
        </w:rPr>
        <w:t>et al.</w:t>
      </w:r>
      <w:r w:rsidRPr="007A5874">
        <w:rPr>
          <w:rFonts w:ascii="Times New Roman" w:hAnsi="Times New Roman" w:cs="Times New Roman"/>
          <w:i/>
          <w:sz w:val="24"/>
          <w:szCs w:val="24"/>
        </w:rPr>
        <w:t xml:space="preserve"> Helicobacter pylori</w:t>
      </w:r>
      <w:r>
        <w:rPr>
          <w:rFonts w:ascii="Times New Roman" w:hAnsi="Times New Roman" w:cs="Times New Roman"/>
          <w:sz w:val="24"/>
          <w:szCs w:val="24"/>
        </w:rPr>
        <w:t xml:space="preserve"> infection and risk of gastric</w:t>
      </w:r>
      <w:r w:rsidR="006452D6">
        <w:rPr>
          <w:rFonts w:ascii="Times New Roman" w:hAnsi="Times New Roman" w:cs="Times New Roman"/>
          <w:sz w:val="24"/>
          <w:szCs w:val="24"/>
        </w:rPr>
        <w:t xml:space="preserve"> cancer. N Engl J Med 1991; 325:</w:t>
      </w:r>
      <w:r>
        <w:rPr>
          <w:rFonts w:ascii="Times New Roman" w:hAnsi="Times New Roman" w:cs="Times New Roman"/>
          <w:sz w:val="24"/>
          <w:szCs w:val="24"/>
        </w:rPr>
        <w:t>1127-31</w:t>
      </w:r>
      <w:r w:rsidR="00900348">
        <w:rPr>
          <w:rFonts w:ascii="Times New Roman" w:hAnsi="Times New Roman" w:cs="Times New Roman"/>
          <w:sz w:val="24"/>
          <w:szCs w:val="24"/>
        </w:rPr>
        <w:t>.</w:t>
      </w:r>
    </w:p>
    <w:p w:rsidR="000A0C77" w:rsidRDefault="000A0C77" w:rsidP="00365A6F">
      <w:pPr>
        <w:spacing w:after="0"/>
        <w:rPr>
          <w:rFonts w:ascii="Times New Roman" w:hAnsi="Times New Roman" w:cs="Times New Roman"/>
          <w:sz w:val="24"/>
          <w:szCs w:val="24"/>
        </w:rPr>
      </w:pPr>
      <w:r>
        <w:rPr>
          <w:rFonts w:ascii="Times New Roman" w:hAnsi="Times New Roman" w:cs="Times New Roman"/>
          <w:sz w:val="24"/>
          <w:szCs w:val="24"/>
        </w:rPr>
        <w:t xml:space="preserve">5.  </w:t>
      </w:r>
      <w:r w:rsidR="007A5874">
        <w:rPr>
          <w:rFonts w:ascii="Times New Roman" w:hAnsi="Times New Roman" w:cs="Times New Roman"/>
          <w:sz w:val="24"/>
          <w:szCs w:val="24"/>
        </w:rPr>
        <w:t xml:space="preserve">Liston R, Pitt MA, Baneryee AK.  Reflux esophagitis and </w:t>
      </w:r>
      <w:r w:rsidR="007A5874" w:rsidRPr="007A5874">
        <w:rPr>
          <w:rFonts w:ascii="Times New Roman" w:hAnsi="Times New Roman" w:cs="Times New Roman"/>
          <w:i/>
          <w:sz w:val="24"/>
          <w:szCs w:val="24"/>
        </w:rPr>
        <w:t>Heliobacter pylori</w:t>
      </w:r>
      <w:r w:rsidR="007A5874">
        <w:rPr>
          <w:rFonts w:ascii="Times New Roman" w:hAnsi="Times New Roman" w:cs="Times New Roman"/>
          <w:sz w:val="24"/>
          <w:szCs w:val="24"/>
        </w:rPr>
        <w:t xml:space="preserve"> infection in elderly pati</w:t>
      </w:r>
      <w:r w:rsidR="006452D6">
        <w:rPr>
          <w:rFonts w:ascii="Times New Roman" w:hAnsi="Times New Roman" w:cs="Times New Roman"/>
          <w:sz w:val="24"/>
          <w:szCs w:val="24"/>
        </w:rPr>
        <w:t>ents.  Postgrad Med J 1996; 72:</w:t>
      </w:r>
      <w:r w:rsidR="007A5874">
        <w:rPr>
          <w:rFonts w:ascii="Times New Roman" w:hAnsi="Times New Roman" w:cs="Times New Roman"/>
          <w:sz w:val="24"/>
          <w:szCs w:val="24"/>
        </w:rPr>
        <w:t>221-3</w:t>
      </w:r>
      <w:r w:rsidR="00900348">
        <w:rPr>
          <w:rFonts w:ascii="Times New Roman" w:hAnsi="Times New Roman" w:cs="Times New Roman"/>
          <w:sz w:val="24"/>
          <w:szCs w:val="24"/>
        </w:rPr>
        <w:t>.</w:t>
      </w:r>
    </w:p>
    <w:p w:rsidR="007A5874" w:rsidRDefault="007A5874" w:rsidP="00365A6F">
      <w:pPr>
        <w:spacing w:after="0"/>
        <w:rPr>
          <w:rFonts w:ascii="Times New Roman" w:hAnsi="Times New Roman" w:cs="Times New Roman"/>
          <w:sz w:val="24"/>
          <w:szCs w:val="24"/>
        </w:rPr>
      </w:pPr>
      <w:r>
        <w:rPr>
          <w:rFonts w:ascii="Times New Roman" w:hAnsi="Times New Roman" w:cs="Times New Roman"/>
          <w:sz w:val="24"/>
          <w:szCs w:val="24"/>
        </w:rPr>
        <w:t xml:space="preserve">6.  Pilotto A.  </w:t>
      </w:r>
      <w:r w:rsidRPr="007A5874">
        <w:rPr>
          <w:rFonts w:ascii="Times New Roman" w:hAnsi="Times New Roman" w:cs="Times New Roman"/>
          <w:i/>
          <w:sz w:val="24"/>
          <w:szCs w:val="24"/>
        </w:rPr>
        <w:t>Helicobacter pylori</w:t>
      </w:r>
      <w:r>
        <w:rPr>
          <w:rFonts w:ascii="Times New Roman" w:hAnsi="Times New Roman" w:cs="Times New Roman"/>
          <w:sz w:val="24"/>
          <w:szCs w:val="24"/>
        </w:rPr>
        <w:t xml:space="preserve"> infection in the elderly.  Gastrointestinal Clin N Am 1990. 19:273-92</w:t>
      </w:r>
      <w:r w:rsidR="00900348">
        <w:rPr>
          <w:rFonts w:ascii="Times New Roman" w:hAnsi="Times New Roman" w:cs="Times New Roman"/>
          <w:sz w:val="24"/>
          <w:szCs w:val="24"/>
        </w:rPr>
        <w:t>.</w:t>
      </w:r>
    </w:p>
    <w:p w:rsidR="008D18C7" w:rsidRDefault="008D18C7" w:rsidP="00365A6F">
      <w:pPr>
        <w:spacing w:after="0"/>
        <w:rPr>
          <w:rFonts w:ascii="Times New Roman" w:hAnsi="Times New Roman" w:cs="Times New Roman"/>
          <w:sz w:val="24"/>
          <w:szCs w:val="24"/>
        </w:rPr>
      </w:pPr>
      <w:r>
        <w:rPr>
          <w:rFonts w:ascii="Times New Roman" w:hAnsi="Times New Roman" w:cs="Times New Roman"/>
          <w:sz w:val="24"/>
          <w:szCs w:val="24"/>
        </w:rPr>
        <w:t>7.  Joklik WK, Willett HP, Amos, DB et al.  Zinsser Microbiology, 20</w:t>
      </w:r>
      <w:r w:rsidRPr="008D18C7">
        <w:rPr>
          <w:rFonts w:ascii="Times New Roman" w:hAnsi="Times New Roman" w:cs="Times New Roman"/>
          <w:sz w:val="24"/>
          <w:szCs w:val="24"/>
          <w:vertAlign w:val="superscript"/>
        </w:rPr>
        <w:t>th</w:t>
      </w:r>
      <w:r>
        <w:rPr>
          <w:rFonts w:ascii="Times New Roman" w:hAnsi="Times New Roman" w:cs="Times New Roman"/>
          <w:sz w:val="24"/>
          <w:szCs w:val="24"/>
        </w:rPr>
        <w:t xml:space="preserve"> Edition, Appleton &amp; Lange, 1992.  p 680</w:t>
      </w:r>
      <w:r w:rsidR="00900348">
        <w:rPr>
          <w:rFonts w:ascii="Times New Roman" w:hAnsi="Times New Roman" w:cs="Times New Roman"/>
          <w:sz w:val="24"/>
          <w:szCs w:val="24"/>
        </w:rPr>
        <w:t>.</w:t>
      </w:r>
    </w:p>
    <w:p w:rsidR="00B82211" w:rsidRDefault="00B82211" w:rsidP="00365A6F">
      <w:pPr>
        <w:spacing w:after="0"/>
        <w:rPr>
          <w:rFonts w:ascii="Times New Roman" w:hAnsi="Times New Roman" w:cs="Times New Roman"/>
          <w:sz w:val="24"/>
          <w:szCs w:val="24"/>
        </w:rPr>
      </w:pPr>
      <w:r>
        <w:rPr>
          <w:rFonts w:ascii="Times New Roman" w:hAnsi="Times New Roman" w:cs="Times New Roman"/>
          <w:sz w:val="24"/>
          <w:szCs w:val="24"/>
        </w:rPr>
        <w:t>8.  Pilotto A, Di Mario F, Battaglia G et al.  The efficacy of two doses of omeprazole for short and long term peptic ulcer treatment in the elderly.  Cli</w:t>
      </w:r>
      <w:r w:rsidR="006452D6">
        <w:rPr>
          <w:rFonts w:ascii="Times New Roman" w:hAnsi="Times New Roman" w:cs="Times New Roman"/>
          <w:sz w:val="24"/>
          <w:szCs w:val="24"/>
        </w:rPr>
        <w:t>n Ther 1994; 16:</w:t>
      </w:r>
      <w:r>
        <w:rPr>
          <w:rFonts w:ascii="Times New Roman" w:hAnsi="Times New Roman" w:cs="Times New Roman"/>
          <w:sz w:val="24"/>
          <w:szCs w:val="24"/>
        </w:rPr>
        <w:t>935-40</w:t>
      </w:r>
      <w:r w:rsidR="00900348">
        <w:rPr>
          <w:rFonts w:ascii="Times New Roman" w:hAnsi="Times New Roman" w:cs="Times New Roman"/>
          <w:sz w:val="24"/>
          <w:szCs w:val="24"/>
        </w:rPr>
        <w:t>.</w:t>
      </w:r>
    </w:p>
    <w:p w:rsidR="00205859" w:rsidRDefault="00205859" w:rsidP="00365A6F">
      <w:pPr>
        <w:spacing w:after="0"/>
        <w:rPr>
          <w:rFonts w:ascii="Times New Roman" w:hAnsi="Times New Roman" w:cs="Times New Roman"/>
          <w:sz w:val="24"/>
          <w:szCs w:val="24"/>
        </w:rPr>
      </w:pPr>
    </w:p>
    <w:p w:rsidR="00205859" w:rsidRDefault="000317A3" w:rsidP="00365A6F">
      <w:pPr>
        <w:spacing w:after="0"/>
        <w:rPr>
          <w:rFonts w:ascii="Times New Roman" w:hAnsi="Times New Roman" w:cs="Times New Roman"/>
          <w:sz w:val="24"/>
          <w:szCs w:val="24"/>
        </w:rPr>
      </w:pPr>
      <w:r>
        <w:rPr>
          <w:rFonts w:ascii="Times New Roman" w:hAnsi="Times New Roman" w:cs="Times New Roman"/>
          <w:sz w:val="24"/>
          <w:szCs w:val="24"/>
        </w:rPr>
        <w:t>VITA</w:t>
      </w:r>
      <w:r w:rsidR="00321357">
        <w:rPr>
          <w:rFonts w:ascii="Times New Roman" w:hAnsi="Times New Roman" w:cs="Times New Roman"/>
          <w:sz w:val="24"/>
          <w:szCs w:val="24"/>
        </w:rPr>
        <w:t>E</w:t>
      </w:r>
      <w:r w:rsidR="00760FFB">
        <w:rPr>
          <w:rFonts w:ascii="Times New Roman" w:hAnsi="Times New Roman" w:cs="Times New Roman"/>
          <w:sz w:val="24"/>
          <w:szCs w:val="24"/>
        </w:rPr>
        <w:t>:</w:t>
      </w:r>
    </w:p>
    <w:p w:rsidR="000317A3" w:rsidRDefault="000317A3" w:rsidP="00365A6F">
      <w:pPr>
        <w:spacing w:after="0"/>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Thomas L. Patterson, MS, MT</w:t>
      </w:r>
      <w:r w:rsidR="000F4DD5">
        <w:rPr>
          <w:rFonts w:ascii="Times New Roman" w:hAnsi="Times New Roman" w:cs="Times New Roman"/>
          <w:sz w:val="24"/>
          <w:szCs w:val="24"/>
        </w:rPr>
        <w:t xml:space="preserve"> </w:t>
      </w:r>
      <w:r>
        <w:rPr>
          <w:rFonts w:ascii="Times New Roman" w:hAnsi="Times New Roman" w:cs="Times New Roman"/>
          <w:sz w:val="24"/>
          <w:szCs w:val="24"/>
        </w:rPr>
        <w:t>(ASCP)</w:t>
      </w: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Assistant Professor</w:t>
      </w: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Clinical Laboratory Science Program</w:t>
      </w: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Texas State University</w:t>
      </w:r>
    </w:p>
    <w:p w:rsidR="00770623" w:rsidRDefault="00770623" w:rsidP="00365A6F">
      <w:pPr>
        <w:spacing w:after="0"/>
        <w:contextualSpacing/>
        <w:rPr>
          <w:rFonts w:ascii="Times New Roman" w:hAnsi="Times New Roman" w:cs="Times New Roman"/>
          <w:sz w:val="24"/>
          <w:szCs w:val="24"/>
        </w:rPr>
      </w:pPr>
      <w:r>
        <w:rPr>
          <w:rFonts w:ascii="Times New Roman" w:hAnsi="Times New Roman" w:cs="Times New Roman"/>
          <w:sz w:val="24"/>
          <w:szCs w:val="24"/>
        </w:rPr>
        <w:t>San Marcos, TX 78666</w:t>
      </w:r>
    </w:p>
    <w:p w:rsidR="00770623" w:rsidRDefault="0077062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Educational Background</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MS, 1994, University of Arkansas for Medical Sciences, </w:t>
      </w:r>
      <w:r>
        <w:rPr>
          <w:rFonts w:ascii="Times New Roman" w:hAnsi="Times New Roman" w:cs="Times New Roman"/>
          <w:sz w:val="24"/>
          <w:szCs w:val="24"/>
        </w:rPr>
        <w:tab/>
        <w:t xml:space="preserve">Major:Microbiology/Immunology  Thesis: Immunity to reinfection and immunization of </w:t>
      </w:r>
      <w:r>
        <w:rPr>
          <w:rFonts w:ascii="Times New Roman" w:hAnsi="Times New Roman" w:cs="Times New Roman"/>
          <w:sz w:val="24"/>
          <w:szCs w:val="24"/>
        </w:rPr>
        <w:tab/>
        <w:t xml:space="preserve">male guinea pigs against urethral infection with the agent of guinea pig inclusion </w:t>
      </w:r>
      <w:r>
        <w:rPr>
          <w:rFonts w:ascii="Times New Roman" w:hAnsi="Times New Roman" w:cs="Times New Roman"/>
          <w:sz w:val="24"/>
          <w:szCs w:val="24"/>
        </w:rPr>
        <w:tab/>
        <w:t xml:space="preserve">conjunctivitis.  </w:t>
      </w:r>
      <w:r w:rsidRPr="000317A3">
        <w:rPr>
          <w:rFonts w:ascii="Times New Roman" w:hAnsi="Times New Roman" w:cs="Times New Roman"/>
          <w:i/>
          <w:sz w:val="24"/>
          <w:szCs w:val="24"/>
        </w:rPr>
        <w:t>Sexually Transmitted Diseases</w:t>
      </w:r>
      <w:r>
        <w:rPr>
          <w:rFonts w:ascii="Times New Roman" w:hAnsi="Times New Roman" w:cs="Times New Roman"/>
          <w:sz w:val="24"/>
          <w:szCs w:val="24"/>
        </w:rPr>
        <w:t>: 1996 Mar-Apr (2): 145-50</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BSMT, 1979, Missouri Southern State College, Bachelors in Medical Technology</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BS, 1975, Missouri Southern State College, Bachelors in Biology</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Teaching</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Assistant Professor in Clinical Laboratory Science Program, Texas State University</w:t>
      </w:r>
      <w:r w:rsidR="00770623">
        <w:rPr>
          <w:rFonts w:ascii="Times New Roman" w:hAnsi="Times New Roman" w:cs="Times New Roman"/>
          <w:sz w:val="24"/>
          <w:szCs w:val="24"/>
        </w:rPr>
        <w:t xml:space="preserve">, 2008 </w:t>
      </w:r>
      <w:r w:rsidR="00770623">
        <w:rPr>
          <w:rFonts w:ascii="Times New Roman" w:hAnsi="Times New Roman" w:cs="Times New Roman"/>
          <w:sz w:val="24"/>
          <w:szCs w:val="24"/>
        </w:rPr>
        <w:tab/>
        <w:t>to present</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Adjunct Professor for Nebraska School of Medicine, Clinical Laboratory </w:t>
      </w:r>
      <w:r w:rsidR="00770623">
        <w:rPr>
          <w:rFonts w:ascii="Times New Roman" w:hAnsi="Times New Roman" w:cs="Times New Roman"/>
          <w:sz w:val="24"/>
          <w:szCs w:val="24"/>
        </w:rPr>
        <w:t>I</w:t>
      </w:r>
      <w:r>
        <w:rPr>
          <w:rFonts w:ascii="Times New Roman" w:hAnsi="Times New Roman" w:cs="Times New Roman"/>
          <w:sz w:val="24"/>
          <w:szCs w:val="24"/>
        </w:rPr>
        <w:t xml:space="preserve">nstructor for </w:t>
      </w:r>
      <w:r>
        <w:rPr>
          <w:rFonts w:ascii="Times New Roman" w:hAnsi="Times New Roman" w:cs="Times New Roman"/>
          <w:sz w:val="24"/>
          <w:szCs w:val="24"/>
        </w:rPr>
        <w:tab/>
        <w:t>Interservice Physician Assistant Program at Ft. Sam Houston, TX</w:t>
      </w:r>
      <w:r w:rsidR="00770623">
        <w:rPr>
          <w:rFonts w:ascii="Times New Roman" w:hAnsi="Times New Roman" w:cs="Times New Roman"/>
          <w:sz w:val="24"/>
          <w:szCs w:val="24"/>
        </w:rPr>
        <w:t>, 1998-2000</w:t>
      </w:r>
    </w:p>
    <w:p w:rsidR="000317A3" w:rsidRDefault="000317A3" w:rsidP="00365A6F">
      <w:pPr>
        <w:spacing w:after="0"/>
        <w:contextualSpacing/>
        <w:rPr>
          <w:rFonts w:ascii="Times New Roman" w:hAnsi="Times New Roman" w:cs="Times New Roman"/>
          <w:sz w:val="24"/>
          <w:szCs w:val="24"/>
        </w:rPr>
      </w:pPr>
    </w:p>
    <w:p w:rsidR="000317A3" w:rsidRDefault="000317A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Adjunct Professor for Nebraska School of Medicine, Clinical Microbiology Instructor for </w:t>
      </w:r>
      <w:r>
        <w:rPr>
          <w:rFonts w:ascii="Times New Roman" w:hAnsi="Times New Roman" w:cs="Times New Roman"/>
          <w:sz w:val="24"/>
          <w:szCs w:val="24"/>
        </w:rPr>
        <w:tab/>
        <w:t>U.S. Air Force Physician Assistant Program</w:t>
      </w:r>
      <w:r w:rsidR="00770623">
        <w:rPr>
          <w:rFonts w:ascii="Times New Roman" w:hAnsi="Times New Roman" w:cs="Times New Roman"/>
          <w:sz w:val="24"/>
          <w:szCs w:val="24"/>
        </w:rPr>
        <w:t>, Sheppard AFB, TX, 1996-1998</w:t>
      </w:r>
    </w:p>
    <w:p w:rsidR="000F4DD5" w:rsidRDefault="000F4DD5" w:rsidP="00365A6F">
      <w:pPr>
        <w:spacing w:after="0"/>
        <w:contextualSpacing/>
        <w:rPr>
          <w:rFonts w:ascii="Times New Roman" w:hAnsi="Times New Roman" w:cs="Times New Roman"/>
          <w:sz w:val="24"/>
          <w:szCs w:val="24"/>
        </w:rPr>
      </w:pPr>
    </w:p>
    <w:p w:rsidR="000F4DD5" w:rsidRDefault="000F4DD5" w:rsidP="00365A6F">
      <w:pPr>
        <w:spacing w:after="0"/>
        <w:contextualSpacing/>
        <w:rPr>
          <w:rFonts w:ascii="Times New Roman" w:hAnsi="Times New Roman" w:cs="Times New Roman"/>
          <w:sz w:val="24"/>
          <w:szCs w:val="24"/>
        </w:rPr>
      </w:pPr>
    </w:p>
    <w:p w:rsidR="00770623" w:rsidRDefault="00770623" w:rsidP="00365A6F">
      <w:pPr>
        <w:spacing w:after="0"/>
        <w:contextualSpacing/>
        <w:rPr>
          <w:rFonts w:ascii="Times New Roman" w:hAnsi="Times New Roman" w:cs="Times New Roman"/>
          <w:sz w:val="24"/>
          <w:szCs w:val="24"/>
        </w:rPr>
      </w:pPr>
      <w:r>
        <w:rPr>
          <w:rFonts w:ascii="Times New Roman" w:hAnsi="Times New Roman" w:cs="Times New Roman"/>
          <w:sz w:val="24"/>
          <w:szCs w:val="24"/>
        </w:rPr>
        <w:t>Publications</w:t>
      </w:r>
    </w:p>
    <w:p w:rsidR="00770623" w:rsidRDefault="00770623" w:rsidP="00365A6F">
      <w:pPr>
        <w:spacing w:after="0"/>
        <w:contextualSpacing/>
        <w:rPr>
          <w:rFonts w:ascii="Times New Roman" w:hAnsi="Times New Roman" w:cs="Times New Roman"/>
          <w:sz w:val="24"/>
          <w:szCs w:val="24"/>
        </w:rPr>
      </w:pPr>
    </w:p>
    <w:p w:rsidR="00770623" w:rsidRDefault="00770623" w:rsidP="00770623">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Immunity to reinfection and immunization of male guinea pigs against urethral </w:t>
      </w:r>
      <w:r>
        <w:rPr>
          <w:rFonts w:ascii="Times New Roman" w:hAnsi="Times New Roman" w:cs="Times New Roman"/>
          <w:sz w:val="24"/>
          <w:szCs w:val="24"/>
        </w:rPr>
        <w:tab/>
        <w:t xml:space="preserve">infection with the agent of guinea pig inclusion conjunctivitis.  </w:t>
      </w:r>
      <w:r w:rsidRPr="000317A3">
        <w:rPr>
          <w:rFonts w:ascii="Times New Roman" w:hAnsi="Times New Roman" w:cs="Times New Roman"/>
          <w:i/>
          <w:sz w:val="24"/>
          <w:szCs w:val="24"/>
        </w:rPr>
        <w:t xml:space="preserve">Sexually Transmitted </w:t>
      </w:r>
      <w:r>
        <w:rPr>
          <w:rFonts w:ascii="Times New Roman" w:hAnsi="Times New Roman" w:cs="Times New Roman"/>
          <w:i/>
          <w:sz w:val="24"/>
          <w:szCs w:val="24"/>
        </w:rPr>
        <w:tab/>
      </w:r>
      <w:r w:rsidRPr="000317A3">
        <w:rPr>
          <w:rFonts w:ascii="Times New Roman" w:hAnsi="Times New Roman" w:cs="Times New Roman"/>
          <w:i/>
          <w:sz w:val="24"/>
          <w:szCs w:val="24"/>
        </w:rPr>
        <w:t>Diseases</w:t>
      </w:r>
      <w:r>
        <w:rPr>
          <w:rFonts w:ascii="Times New Roman" w:hAnsi="Times New Roman" w:cs="Times New Roman"/>
          <w:sz w:val="24"/>
          <w:szCs w:val="24"/>
        </w:rPr>
        <w:t>: 1996 Mar-Apr (2): 145-50</w:t>
      </w:r>
    </w:p>
    <w:p w:rsidR="00770623" w:rsidRDefault="00770623" w:rsidP="00770623">
      <w:pPr>
        <w:spacing w:after="0"/>
        <w:contextualSpacing/>
        <w:rPr>
          <w:rFonts w:ascii="Times New Roman" w:hAnsi="Times New Roman" w:cs="Times New Roman"/>
          <w:sz w:val="24"/>
          <w:szCs w:val="24"/>
        </w:rPr>
      </w:pPr>
    </w:p>
    <w:p w:rsidR="00770623" w:rsidRDefault="00770623" w:rsidP="00770623">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Textbook </w:t>
      </w:r>
      <w:r w:rsidR="003A2052">
        <w:rPr>
          <w:rFonts w:ascii="Times New Roman" w:hAnsi="Times New Roman" w:cs="Times New Roman"/>
          <w:sz w:val="24"/>
          <w:szCs w:val="24"/>
        </w:rPr>
        <w:t>c</w:t>
      </w:r>
      <w:r>
        <w:rPr>
          <w:rFonts w:ascii="Times New Roman" w:hAnsi="Times New Roman" w:cs="Times New Roman"/>
          <w:sz w:val="24"/>
          <w:szCs w:val="24"/>
        </w:rPr>
        <w:t xml:space="preserve">hapter on clinical laboratory functions:  </w:t>
      </w:r>
      <w:r w:rsidRPr="00770623">
        <w:rPr>
          <w:rFonts w:ascii="Times New Roman" w:hAnsi="Times New Roman" w:cs="Times New Roman"/>
          <w:i/>
          <w:sz w:val="24"/>
          <w:szCs w:val="24"/>
        </w:rPr>
        <w:t>Hospitals, What They are and How</w:t>
      </w:r>
      <w:r>
        <w:rPr>
          <w:rFonts w:ascii="Times New Roman" w:hAnsi="Times New Roman" w:cs="Times New Roman"/>
          <w:sz w:val="24"/>
          <w:szCs w:val="24"/>
        </w:rPr>
        <w:t xml:space="preserve"> </w:t>
      </w:r>
      <w:r>
        <w:rPr>
          <w:rFonts w:ascii="Times New Roman" w:hAnsi="Times New Roman" w:cs="Times New Roman"/>
          <w:sz w:val="24"/>
          <w:szCs w:val="24"/>
        </w:rPr>
        <w:tab/>
      </w:r>
      <w:r w:rsidRPr="00770623">
        <w:rPr>
          <w:rFonts w:ascii="Times New Roman" w:hAnsi="Times New Roman" w:cs="Times New Roman"/>
          <w:i/>
          <w:sz w:val="24"/>
          <w:szCs w:val="24"/>
        </w:rPr>
        <w:t>They Work</w:t>
      </w:r>
      <w:r>
        <w:rPr>
          <w:rFonts w:ascii="Times New Roman" w:hAnsi="Times New Roman" w:cs="Times New Roman"/>
          <w:sz w:val="24"/>
          <w:szCs w:val="24"/>
        </w:rPr>
        <w:t>, fourth edition, Jones and Bartlett: to be published in the latter part of 2010.</w:t>
      </w:r>
    </w:p>
    <w:p w:rsidR="00770623" w:rsidRDefault="00770623" w:rsidP="00770623">
      <w:pPr>
        <w:spacing w:after="0"/>
        <w:contextualSpacing/>
        <w:rPr>
          <w:rFonts w:ascii="Times New Roman" w:hAnsi="Times New Roman" w:cs="Times New Roman"/>
          <w:sz w:val="24"/>
          <w:szCs w:val="24"/>
        </w:rPr>
      </w:pPr>
    </w:p>
    <w:p w:rsidR="00770623" w:rsidRDefault="00770623" w:rsidP="00770623">
      <w:pPr>
        <w:spacing w:after="0"/>
        <w:contextualSpacing/>
        <w:rPr>
          <w:rFonts w:ascii="Times New Roman" w:hAnsi="Times New Roman" w:cs="Times New Roman"/>
          <w:sz w:val="24"/>
          <w:szCs w:val="24"/>
        </w:rPr>
      </w:pPr>
      <w:r>
        <w:rPr>
          <w:rFonts w:ascii="Times New Roman" w:hAnsi="Times New Roman" w:cs="Times New Roman"/>
          <w:sz w:val="24"/>
          <w:szCs w:val="24"/>
        </w:rPr>
        <w:t>Funded Grants and Contracts</w:t>
      </w:r>
    </w:p>
    <w:p w:rsidR="00770623" w:rsidRDefault="00770623" w:rsidP="00770623">
      <w:pPr>
        <w:spacing w:after="0"/>
        <w:contextualSpacing/>
        <w:rPr>
          <w:rFonts w:ascii="Times New Roman" w:hAnsi="Times New Roman" w:cs="Times New Roman"/>
          <w:sz w:val="24"/>
          <w:szCs w:val="24"/>
        </w:rPr>
      </w:pPr>
    </w:p>
    <w:p w:rsidR="00EC7714" w:rsidRPr="008B724E" w:rsidRDefault="00770623" w:rsidP="00365A6F">
      <w:pPr>
        <w:spacing w:after="0"/>
        <w:contextualSpacing/>
        <w:rPr>
          <w:rFonts w:ascii="Times New Roman" w:hAnsi="Times New Roman" w:cs="Times New Roman"/>
          <w:sz w:val="24"/>
          <w:szCs w:val="24"/>
        </w:rPr>
      </w:pPr>
      <w:r>
        <w:rPr>
          <w:rFonts w:ascii="Times New Roman" w:hAnsi="Times New Roman" w:cs="Times New Roman"/>
          <w:sz w:val="24"/>
          <w:szCs w:val="24"/>
        </w:rPr>
        <w:tab/>
        <w:t xml:space="preserve">PI, Texas State University, Application for One-Time Research Support for the Associate </w:t>
      </w:r>
      <w:r>
        <w:rPr>
          <w:rFonts w:ascii="Times New Roman" w:hAnsi="Times New Roman" w:cs="Times New Roman"/>
          <w:sz w:val="24"/>
          <w:szCs w:val="24"/>
        </w:rPr>
        <w:tab/>
        <w:t>Vice President for Research, qPCR support for Methacillin Resistant Staph</w:t>
      </w:r>
      <w:r w:rsidR="003A2052">
        <w:rPr>
          <w:rFonts w:ascii="Times New Roman" w:hAnsi="Times New Roman" w:cs="Times New Roman"/>
          <w:sz w:val="24"/>
          <w:szCs w:val="24"/>
        </w:rPr>
        <w:t>lococcus</w:t>
      </w:r>
      <w:r>
        <w:rPr>
          <w:rFonts w:ascii="Times New Roman" w:hAnsi="Times New Roman" w:cs="Times New Roman"/>
          <w:sz w:val="24"/>
          <w:szCs w:val="24"/>
        </w:rPr>
        <w:t xml:space="preserve"> </w:t>
      </w:r>
      <w:r w:rsidR="003A2052">
        <w:rPr>
          <w:rFonts w:ascii="Times New Roman" w:hAnsi="Times New Roman" w:cs="Times New Roman"/>
          <w:sz w:val="24"/>
          <w:szCs w:val="24"/>
        </w:rPr>
        <w:tab/>
      </w:r>
      <w:r>
        <w:rPr>
          <w:rFonts w:ascii="Times New Roman" w:hAnsi="Times New Roman" w:cs="Times New Roman"/>
          <w:sz w:val="24"/>
          <w:szCs w:val="24"/>
        </w:rPr>
        <w:t>Aureus, amount $32,000</w:t>
      </w:r>
    </w:p>
    <w:sectPr w:rsidR="00EC7714" w:rsidRPr="008B724E" w:rsidSect="001C5C4B">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B18" w:rsidRDefault="00457B18" w:rsidP="00562DFD">
      <w:pPr>
        <w:spacing w:before="0" w:after="0"/>
      </w:pPr>
      <w:r>
        <w:separator/>
      </w:r>
    </w:p>
  </w:endnote>
  <w:endnote w:type="continuationSeparator" w:id="0">
    <w:p w:rsidR="00457B18" w:rsidRDefault="00457B18" w:rsidP="00562DF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52672"/>
      <w:docPartObj>
        <w:docPartGallery w:val="Page Numbers (Bottom of Page)"/>
        <w:docPartUnique/>
      </w:docPartObj>
    </w:sdtPr>
    <w:sdtContent>
      <w:p w:rsidR="003A26B0" w:rsidRDefault="00616411">
        <w:pPr>
          <w:pStyle w:val="Footer"/>
          <w:jc w:val="center"/>
        </w:pPr>
        <w:fldSimple w:instr=" PAGE   \* MERGEFORMAT ">
          <w:r w:rsidR="006D71DA">
            <w:rPr>
              <w:noProof/>
            </w:rPr>
            <w:t>1</w:t>
          </w:r>
        </w:fldSimple>
      </w:p>
    </w:sdtContent>
  </w:sdt>
  <w:p w:rsidR="003A26B0" w:rsidRDefault="003A26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B18" w:rsidRDefault="00457B18" w:rsidP="00562DFD">
      <w:pPr>
        <w:spacing w:before="0" w:after="0"/>
      </w:pPr>
      <w:r>
        <w:separator/>
      </w:r>
    </w:p>
  </w:footnote>
  <w:footnote w:type="continuationSeparator" w:id="0">
    <w:p w:rsidR="00457B18" w:rsidRDefault="00457B18" w:rsidP="00562DFD">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rsids>
    <w:rsidRoot w:val="008B724E"/>
    <w:rsid w:val="000149E9"/>
    <w:rsid w:val="000317A3"/>
    <w:rsid w:val="00041152"/>
    <w:rsid w:val="000A0C77"/>
    <w:rsid w:val="000E007A"/>
    <w:rsid w:val="000E660A"/>
    <w:rsid w:val="000F4DD5"/>
    <w:rsid w:val="000F5156"/>
    <w:rsid w:val="00192CC7"/>
    <w:rsid w:val="001C5C4B"/>
    <w:rsid w:val="00202CB6"/>
    <w:rsid w:val="00205859"/>
    <w:rsid w:val="0025630B"/>
    <w:rsid w:val="002A365B"/>
    <w:rsid w:val="002A5E37"/>
    <w:rsid w:val="00321357"/>
    <w:rsid w:val="00365A6F"/>
    <w:rsid w:val="00394BFE"/>
    <w:rsid w:val="003A2052"/>
    <w:rsid w:val="003A26B0"/>
    <w:rsid w:val="003D74C6"/>
    <w:rsid w:val="003F77C9"/>
    <w:rsid w:val="00457B18"/>
    <w:rsid w:val="004A542D"/>
    <w:rsid w:val="004F5B3C"/>
    <w:rsid w:val="00562DFD"/>
    <w:rsid w:val="00576E33"/>
    <w:rsid w:val="0058031D"/>
    <w:rsid w:val="005865A4"/>
    <w:rsid w:val="00592E93"/>
    <w:rsid w:val="005976F1"/>
    <w:rsid w:val="005B3353"/>
    <w:rsid w:val="005C5A75"/>
    <w:rsid w:val="005E561C"/>
    <w:rsid w:val="006055E4"/>
    <w:rsid w:val="00616411"/>
    <w:rsid w:val="00616DA6"/>
    <w:rsid w:val="006452D6"/>
    <w:rsid w:val="00663590"/>
    <w:rsid w:val="006734F4"/>
    <w:rsid w:val="0068518B"/>
    <w:rsid w:val="006A190A"/>
    <w:rsid w:val="006D71DA"/>
    <w:rsid w:val="00705B7E"/>
    <w:rsid w:val="00755A14"/>
    <w:rsid w:val="00760FFB"/>
    <w:rsid w:val="00770623"/>
    <w:rsid w:val="007A5874"/>
    <w:rsid w:val="007B2CEB"/>
    <w:rsid w:val="007C2D03"/>
    <w:rsid w:val="008074E3"/>
    <w:rsid w:val="0082373C"/>
    <w:rsid w:val="008504DE"/>
    <w:rsid w:val="008B724E"/>
    <w:rsid w:val="008D18C7"/>
    <w:rsid w:val="008D26D0"/>
    <w:rsid w:val="008E6429"/>
    <w:rsid w:val="00900348"/>
    <w:rsid w:val="00905EC6"/>
    <w:rsid w:val="00927C75"/>
    <w:rsid w:val="009806E9"/>
    <w:rsid w:val="00A30D18"/>
    <w:rsid w:val="00B05BDF"/>
    <w:rsid w:val="00B82211"/>
    <w:rsid w:val="00BC0C57"/>
    <w:rsid w:val="00C0130C"/>
    <w:rsid w:val="00C909D4"/>
    <w:rsid w:val="00CC628A"/>
    <w:rsid w:val="00D547CC"/>
    <w:rsid w:val="00D75DBA"/>
    <w:rsid w:val="00DE79FB"/>
    <w:rsid w:val="00DF1DE1"/>
    <w:rsid w:val="00E457FA"/>
    <w:rsid w:val="00E772CD"/>
    <w:rsid w:val="00EA587B"/>
    <w:rsid w:val="00EC7714"/>
    <w:rsid w:val="00F514B9"/>
    <w:rsid w:val="00FA65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40"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2DFD"/>
    <w:pPr>
      <w:tabs>
        <w:tab w:val="center" w:pos="4680"/>
        <w:tab w:val="right" w:pos="9360"/>
      </w:tabs>
      <w:spacing w:before="0" w:after="0"/>
    </w:pPr>
  </w:style>
  <w:style w:type="character" w:customStyle="1" w:styleId="HeaderChar">
    <w:name w:val="Header Char"/>
    <w:basedOn w:val="DefaultParagraphFont"/>
    <w:link w:val="Header"/>
    <w:uiPriority w:val="99"/>
    <w:semiHidden/>
    <w:rsid w:val="00562DFD"/>
  </w:style>
  <w:style w:type="paragraph" w:styleId="Footer">
    <w:name w:val="footer"/>
    <w:basedOn w:val="Normal"/>
    <w:link w:val="FooterChar"/>
    <w:uiPriority w:val="99"/>
    <w:unhideWhenUsed/>
    <w:rsid w:val="00562DFD"/>
    <w:pPr>
      <w:tabs>
        <w:tab w:val="center" w:pos="4680"/>
        <w:tab w:val="right" w:pos="9360"/>
      </w:tabs>
      <w:spacing w:before="0" w:after="0"/>
    </w:pPr>
  </w:style>
  <w:style w:type="character" w:customStyle="1" w:styleId="FooterChar">
    <w:name w:val="Footer Char"/>
    <w:basedOn w:val="DefaultParagraphFont"/>
    <w:link w:val="Footer"/>
    <w:uiPriority w:val="99"/>
    <w:rsid w:val="00562D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9598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Clip</dc:creator>
  <cp:keywords/>
  <dc:description/>
  <cp:lastModifiedBy>Collins, Clip</cp:lastModifiedBy>
  <cp:revision>9</cp:revision>
  <cp:lastPrinted>2010-08-20T18:32:00Z</cp:lastPrinted>
  <dcterms:created xsi:type="dcterms:W3CDTF">2010-08-20T15:46:00Z</dcterms:created>
  <dcterms:modified xsi:type="dcterms:W3CDTF">2010-09-22T19:17:00Z</dcterms:modified>
</cp:coreProperties>
</file>