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54" w:rsidRPr="003F30CE" w:rsidRDefault="009140C2" w:rsidP="009140C2">
      <w:pPr>
        <w:jc w:val="center"/>
        <w:rPr>
          <w:b/>
        </w:rPr>
      </w:pPr>
      <w:bookmarkStart w:id="0" w:name="_GoBack"/>
      <w:r w:rsidRPr="003F30CE">
        <w:rPr>
          <w:b/>
        </w:rPr>
        <w:t>Consent Form</w:t>
      </w:r>
    </w:p>
    <w:bookmarkEnd w:id="0"/>
    <w:p w:rsidR="009140C2" w:rsidRDefault="009140C2" w:rsidP="009140C2">
      <w:r>
        <w:tab/>
        <w:t>You are being asked to participate in a research study that is being conducted by Adrian Chavez in order to satisf</w:t>
      </w:r>
      <w:r w:rsidR="0068167C">
        <w:t>y his thesis requirement for a</w:t>
      </w:r>
      <w:r>
        <w:t xml:space="preserve"> Master’s </w:t>
      </w:r>
      <w:r w:rsidR="00483743">
        <w:t xml:space="preserve">degree </w:t>
      </w:r>
      <w:r>
        <w:t>in Physical Education. You have been chosen because of you</w:t>
      </w:r>
      <w:r w:rsidR="0068167C">
        <w:t>r</w:t>
      </w:r>
      <w:r>
        <w:t xml:space="preserve"> previous basketball playing experience. The purpose of the study is to evaluate the effect of fatigue from a simulation basketball on lower body movement patterns during landing and compare the changes in landing</w:t>
      </w:r>
      <w:r w:rsidR="0068167C">
        <w:t xml:space="preserve"> patterns</w:t>
      </w:r>
      <w:r>
        <w:t xml:space="preserve"> to </w:t>
      </w:r>
      <w:r w:rsidR="0068167C">
        <w:t>changes resulting from a functional (landing and squatting) and general (resistance exercise) fatigue protocol</w:t>
      </w:r>
      <w:r>
        <w:t xml:space="preserve">. </w:t>
      </w:r>
    </w:p>
    <w:p w:rsidR="009140C2" w:rsidRDefault="0068167C" w:rsidP="009140C2">
      <w:pPr>
        <w:ind w:firstLine="720"/>
      </w:pPr>
      <w:r>
        <w:t>If you agree to participate</w:t>
      </w:r>
      <w:r w:rsidR="009140C2">
        <w:t xml:space="preserve"> in the study you</w:t>
      </w:r>
      <w:r>
        <w:t xml:space="preserve"> will be required to report for three testing sessions on the same day of three consecutive weeks</w:t>
      </w:r>
      <w:r w:rsidR="009140C2">
        <w:t xml:space="preserve"> in which we will measure your vertical jump height and 3-D hip and knee angles </w:t>
      </w:r>
      <w:r>
        <w:t xml:space="preserve">during a landing task </w:t>
      </w:r>
      <w:r w:rsidR="009140C2">
        <w:t xml:space="preserve">before and after the administration of a fatigue protocol.  Your Heart rate will also be measured </w:t>
      </w:r>
      <w:r w:rsidR="00483743">
        <w:t>continuously throughout the 3</w:t>
      </w:r>
      <w:r w:rsidR="009140C2">
        <w:t xml:space="preserve"> testing sessions. </w:t>
      </w:r>
    </w:p>
    <w:p w:rsidR="009140C2" w:rsidRDefault="009140C2" w:rsidP="009140C2">
      <w:pPr>
        <w:ind w:firstLine="720"/>
      </w:pPr>
      <w:r>
        <w:t>On the testing day</w:t>
      </w:r>
      <w:r w:rsidR="00E11EF1">
        <w:t>s yo</w:t>
      </w:r>
      <w:r>
        <w:t>u will be asked to re</w:t>
      </w:r>
      <w:r w:rsidR="0068167C">
        <w:t>port to the lab and complete a warm-up followed by</w:t>
      </w:r>
      <w:r w:rsidR="00E11EF1">
        <w:t xml:space="preserve"> measurement</w:t>
      </w:r>
      <w:r>
        <w:t xml:space="preserve"> of </w:t>
      </w:r>
      <w:r w:rsidR="0068167C">
        <w:t>your maximum vertical jump usin</w:t>
      </w:r>
      <w:r w:rsidR="00483743">
        <w:t>g a</w:t>
      </w:r>
      <w:r>
        <w:t xml:space="preserve"> </w:t>
      </w:r>
      <w:proofErr w:type="spellStart"/>
      <w:r w:rsidRPr="00641C33">
        <w:t>Vertec</w:t>
      </w:r>
      <w:proofErr w:type="spellEnd"/>
      <w:r w:rsidRPr="00641C33">
        <w:t xml:space="preserve"> vertical jump testing device (Sports </w:t>
      </w:r>
      <w:proofErr w:type="spellStart"/>
      <w:r w:rsidRPr="00641C33">
        <w:t>Imports</w:t>
      </w:r>
      <w:proofErr w:type="gramStart"/>
      <w:r w:rsidRPr="00641C33">
        <w:t>,Inc</w:t>
      </w:r>
      <w:proofErr w:type="spellEnd"/>
      <w:proofErr w:type="gramEnd"/>
      <w:r w:rsidRPr="00641C33">
        <w:t>., Columbus, OH, USA).</w:t>
      </w:r>
      <w:r w:rsidR="00E11EF1">
        <w:t xml:space="preserve"> A</w:t>
      </w:r>
      <w:r>
        <w:t>ft</w:t>
      </w:r>
      <w:r w:rsidR="00E11EF1">
        <w:t>er that</w:t>
      </w:r>
      <w:r>
        <w:t xml:space="preserve"> you will be r</w:t>
      </w:r>
      <w:r w:rsidR="00E11EF1">
        <w:t>equired to complete 5</w:t>
      </w:r>
      <w:r w:rsidR="00483743">
        <w:t xml:space="preserve"> pre-fatigue</w:t>
      </w:r>
      <w:r>
        <w:t xml:space="preserve"> </w:t>
      </w:r>
      <w:r w:rsidR="00E11EF1">
        <w:t>1-leg and 2-leg</w:t>
      </w:r>
      <w:r>
        <w:t xml:space="preserve"> landing trials</w:t>
      </w:r>
      <w:r w:rsidR="00E11EF1">
        <w:t>.  You will have to jump and touch</w:t>
      </w:r>
      <w:r>
        <w:t xml:space="preserve"> a poi</w:t>
      </w:r>
      <w:r w:rsidR="00E11EF1">
        <w:t>nt that is 50% of your</w:t>
      </w:r>
      <w:r>
        <w:t xml:space="preserve"> maximum ver</w:t>
      </w:r>
      <w:r w:rsidR="00E11EF1">
        <w:t>tical jump and land</w:t>
      </w:r>
      <w:r>
        <w:t xml:space="preserve"> onto a force plate (AMTI force plate; OR6-6-1</w:t>
      </w:r>
      <w:r w:rsidR="00483743">
        <w:t>, AMTI corp., Watertown, MA</w:t>
      </w:r>
      <w:r>
        <w:t xml:space="preserve">) </w:t>
      </w:r>
      <w:r w:rsidR="00E11EF1">
        <w:t xml:space="preserve">that is </w:t>
      </w:r>
      <w:r w:rsidR="00483743">
        <w:t>located a distance of 70 cm</w:t>
      </w:r>
      <w:r w:rsidR="00E11EF1">
        <w:t xml:space="preserve"> </w:t>
      </w:r>
      <w:r>
        <w:t xml:space="preserve">from the starting position. </w:t>
      </w:r>
      <w:r w:rsidR="00E11EF1">
        <w:t xml:space="preserve"> The landing you </w:t>
      </w:r>
      <w:r w:rsidR="0068167C">
        <w:t>will need to do will be signaled</w:t>
      </w:r>
      <w:r>
        <w:t xml:space="preserve"> by a light switch that</w:t>
      </w:r>
      <w:r w:rsidR="00E11EF1">
        <w:t xml:space="preserve"> will be triggered when you take off</w:t>
      </w:r>
      <w:r>
        <w:t xml:space="preserve"> and </w:t>
      </w:r>
      <w:r w:rsidR="00E11EF1">
        <w:t xml:space="preserve">will signal you to either land on one </w:t>
      </w:r>
      <w:r w:rsidR="0068167C">
        <w:t>or two feet</w:t>
      </w:r>
      <w:r>
        <w:t>.</w:t>
      </w:r>
      <w:r w:rsidR="00E11EF1">
        <w:t xml:space="preserve"> </w:t>
      </w:r>
      <w:r>
        <w:t xml:space="preserve"> A successful trial will require you</w:t>
      </w:r>
      <w:r w:rsidR="00E11EF1">
        <w:t xml:space="preserve"> to touch the point marked 50% o</w:t>
      </w:r>
      <w:r>
        <w:t xml:space="preserve">f maximum vertical jump and land onto the force plate using the correct signaled landing followed by a vertical jump. </w:t>
      </w:r>
      <w:r w:rsidR="00E11EF1">
        <w:t>Then you will be r</w:t>
      </w:r>
      <w:r w:rsidR="00483743">
        <w:t xml:space="preserve">equired to complete 1 of 3 </w:t>
      </w:r>
      <w:r w:rsidR="00E11EF1">
        <w:t>fatiguing exercises. After the fatigue activity the landing trials will be completed again just like before fatigue</w:t>
      </w:r>
      <w:r>
        <w:t xml:space="preserve">. </w:t>
      </w:r>
      <w:r w:rsidR="00483743">
        <w:t>Prior to these</w:t>
      </w:r>
      <w:r w:rsidR="007A44C1">
        <w:t xml:space="preserve"> </w:t>
      </w:r>
      <w:r w:rsidR="00483743">
        <w:t>landings 3</w:t>
      </w:r>
      <w:r>
        <w:t xml:space="preserve"> electromagnetic sensors (</w:t>
      </w:r>
      <w:r w:rsidRPr="00641C33">
        <w:t xml:space="preserve">Ascension’s Flock of </w:t>
      </w:r>
      <w:r w:rsidRPr="009140C2">
        <w:rPr>
          <w:rFonts w:cs="Arial"/>
        </w:rPr>
        <w:t xml:space="preserve">Birds; Ascension </w:t>
      </w:r>
      <w:r w:rsidR="00483743">
        <w:rPr>
          <w:rFonts w:cs="Arial"/>
        </w:rPr>
        <w:t xml:space="preserve">Technologies </w:t>
      </w:r>
      <w:proofErr w:type="spellStart"/>
      <w:r w:rsidR="00483743">
        <w:rPr>
          <w:rFonts w:cs="Arial"/>
        </w:rPr>
        <w:t>Inc</w:t>
      </w:r>
      <w:proofErr w:type="spellEnd"/>
      <w:r w:rsidR="00483743">
        <w:rPr>
          <w:rFonts w:cs="Arial"/>
        </w:rPr>
        <w:t>, Burlington, VT</w:t>
      </w:r>
      <w:r w:rsidRPr="009140C2">
        <w:rPr>
          <w:rFonts w:cs="Arial"/>
        </w:rPr>
        <w:t>)</w:t>
      </w:r>
      <w:r w:rsidR="007A44C1">
        <w:rPr>
          <w:rFonts w:cs="Arial"/>
        </w:rPr>
        <w:t xml:space="preserve"> </w:t>
      </w:r>
      <w:r w:rsidR="00483743">
        <w:rPr>
          <w:rFonts w:cs="Arial"/>
        </w:rPr>
        <w:t xml:space="preserve">will be attached to your body </w:t>
      </w:r>
      <w:r w:rsidR="007A44C1">
        <w:rPr>
          <w:rFonts w:cs="Arial"/>
        </w:rPr>
        <w:t>on the sacrum, thigh and shank</w:t>
      </w:r>
      <w:r w:rsidR="00483743">
        <w:rPr>
          <w:rFonts w:cs="Arial"/>
        </w:rPr>
        <w:t xml:space="preserve"> with elastic bands. Your</w:t>
      </w:r>
      <w:r w:rsidR="00E11EF1">
        <w:t xml:space="preserve"> </w:t>
      </w:r>
      <w:r>
        <w:t xml:space="preserve">hip and knee joint angles will be recorded using the Monitor for Research (Innovative Sports </w:t>
      </w:r>
      <w:r w:rsidR="00483743">
        <w:t>Training, Inc., Chicago, IL</w:t>
      </w:r>
      <w:r>
        <w:t>).</w:t>
      </w:r>
      <w:r w:rsidR="00E11EF1">
        <w:t xml:space="preserve"> The exper</w:t>
      </w:r>
      <w:r w:rsidR="00EA4C16">
        <w:t xml:space="preserve">iment should take a maximum of </w:t>
      </w:r>
      <w:r w:rsidR="0068167C">
        <w:t xml:space="preserve">an hour and </w:t>
      </w:r>
      <w:r w:rsidR="00E11EF1">
        <w:t xml:space="preserve">a half each </w:t>
      </w:r>
      <w:r w:rsidR="0068167C">
        <w:t>testing session, on three occasions</w:t>
      </w:r>
      <w:r w:rsidR="00E11EF1">
        <w:t xml:space="preserve"> for a </w:t>
      </w:r>
      <w:r w:rsidR="00EA4C16">
        <w:t>maximum</w:t>
      </w:r>
      <w:r w:rsidR="0068167C">
        <w:t xml:space="preserve"> total time commitment</w:t>
      </w:r>
      <w:r w:rsidR="00EA4C16">
        <w:t xml:space="preserve"> of four and a half hours. </w:t>
      </w:r>
    </w:p>
    <w:p w:rsidR="009140C2" w:rsidRDefault="009140C2" w:rsidP="00EA4C16">
      <w:pPr>
        <w:ind w:firstLine="720"/>
      </w:pPr>
      <w:r>
        <w:t xml:space="preserve">The fatigue protocols will consist of : </w:t>
      </w:r>
      <w:r w:rsidR="00483743">
        <w:t>(</w:t>
      </w:r>
      <w:r>
        <w:t>1) a simulation basketball game that is designed to represent participation in a college basketball game</w:t>
      </w:r>
      <w:r w:rsidR="00483743">
        <w:t>,</w:t>
      </w:r>
      <w:r>
        <w:t xml:space="preserve"> </w:t>
      </w:r>
      <w:r w:rsidR="00483743">
        <w:t>(</w:t>
      </w:r>
      <w:r>
        <w:t xml:space="preserve">2) a general fatigue protocol that consists of continuous maximal voluntary </w:t>
      </w:r>
      <w:r w:rsidR="00483743">
        <w:t xml:space="preserve">concentric contractions of </w:t>
      </w:r>
      <w:r>
        <w:t>the hamstrings and quadriceps on a isokinetic dynamometer (</w:t>
      </w:r>
      <w:proofErr w:type="spellStart"/>
      <w:r>
        <w:t>Biodex</w:t>
      </w:r>
      <w:proofErr w:type="spellEnd"/>
      <w:r>
        <w:t xml:space="preserve"> System 4 Pro,</w:t>
      </w:r>
      <w:r w:rsidR="00483743">
        <w:t xml:space="preserve"> </w:t>
      </w:r>
      <w:proofErr w:type="spellStart"/>
      <w:r w:rsidR="00483743">
        <w:t>Biodex</w:t>
      </w:r>
      <w:proofErr w:type="spellEnd"/>
      <w:r w:rsidR="00483743">
        <w:t xml:space="preserve">, </w:t>
      </w:r>
      <w:proofErr w:type="spellStart"/>
      <w:r w:rsidR="00483743">
        <w:t>Inc</w:t>
      </w:r>
      <w:proofErr w:type="spellEnd"/>
      <w:r w:rsidR="00483743">
        <w:t>, Shirley, NY) until</w:t>
      </w:r>
      <w:r>
        <w:t xml:space="preserve"> fatigue, and </w:t>
      </w:r>
      <w:r w:rsidR="00483743">
        <w:t>(</w:t>
      </w:r>
      <w:r>
        <w:t xml:space="preserve">3) a functional fatigue protocol that consist of alternating unilateral landings with bilateral squats until squats can no longer be completed. </w:t>
      </w:r>
    </w:p>
    <w:p w:rsidR="00EA4C16" w:rsidRDefault="00EA4C16" w:rsidP="00EA4C16">
      <w:pPr>
        <w:ind w:firstLine="720"/>
      </w:pPr>
      <w:r>
        <w:t>There is a very small risk for injury during this study.  These fatiguing activities have been used in previous studies (</w:t>
      </w:r>
      <w:proofErr w:type="spellStart"/>
      <w:r>
        <w:t>Borotikar</w:t>
      </w:r>
      <w:proofErr w:type="spellEnd"/>
      <w:r>
        <w:t xml:space="preserve"> et al., 2008; Madigan &amp; </w:t>
      </w:r>
      <w:proofErr w:type="spellStart"/>
      <w:r>
        <w:t>Pidcoe</w:t>
      </w:r>
      <w:proofErr w:type="spellEnd"/>
      <w:r>
        <w:t xml:space="preserve">, 2003; McLean &amp; </w:t>
      </w:r>
      <w:proofErr w:type="spellStart"/>
      <w:r>
        <w:t>Samorezov</w:t>
      </w:r>
      <w:proofErr w:type="spellEnd"/>
      <w:r>
        <w:t xml:space="preserve">, 2009; </w:t>
      </w:r>
      <w:proofErr w:type="spellStart"/>
      <w:r>
        <w:t>Nyland</w:t>
      </w:r>
      <w:proofErr w:type="spellEnd"/>
      <w:r>
        <w:t xml:space="preserve"> et al., 1999; Thomas et al., 2010) with no reported injury during testi</w:t>
      </w:r>
      <w:r w:rsidR="0068167C">
        <w:t>ng.  The tasks you will be asked to complete are common during basketball competition. Since, you are an experienced basketball player with no history of reported injury it can be concluded that your ri</w:t>
      </w:r>
      <w:r w:rsidR="00483743">
        <w:t xml:space="preserve">sk for suffering an injury </w:t>
      </w:r>
      <w:r w:rsidR="0068167C">
        <w:t xml:space="preserve">during this </w:t>
      </w:r>
      <w:r w:rsidR="0068167C">
        <w:lastRenderedPageBreak/>
        <w:t>experiment is minimal</w:t>
      </w:r>
      <w:r>
        <w:t xml:space="preserve">. </w:t>
      </w:r>
      <w:r w:rsidRPr="0068167C">
        <w:t>As a result of participation</w:t>
      </w:r>
      <w:r w:rsidR="0068167C">
        <w:t xml:space="preserve"> you in this study you </w:t>
      </w:r>
      <w:r>
        <w:t>will be contributing to the advancement of knowledge on the effec</w:t>
      </w:r>
      <w:r w:rsidR="0068167C">
        <w:t xml:space="preserve">t of fatigue on ACL injury risk, and may possibly aid in the prevention of future injuries. </w:t>
      </w:r>
    </w:p>
    <w:p w:rsidR="00EA4C16" w:rsidRDefault="00EA4C16" w:rsidP="00EA4C16">
      <w:pPr>
        <w:ind w:firstLine="720"/>
      </w:pPr>
      <w:r>
        <w:t xml:space="preserve">You will </w:t>
      </w:r>
      <w:r w:rsidR="0068167C">
        <w:t xml:space="preserve">have access to all </w:t>
      </w:r>
      <w:r>
        <w:t xml:space="preserve">data </w:t>
      </w:r>
      <w:r w:rsidR="0068167C">
        <w:t xml:space="preserve">recorded </w:t>
      </w:r>
      <w:r>
        <w:t>throughout the collection process and a copy of the results will be provided to you upon completion of the study. The data will be kept on</w:t>
      </w:r>
      <w:r w:rsidR="0068167C">
        <w:t xml:space="preserve"> file and will be available at your request anytime</w:t>
      </w:r>
      <w:r>
        <w:t xml:space="preserve">. Your personal information will remain confidential with the exception of your name which will be included in the acknowledgements </w:t>
      </w:r>
      <w:r w:rsidR="0068167C">
        <w:t xml:space="preserve">section of the paper </w:t>
      </w:r>
      <w:r>
        <w:t xml:space="preserve">should this </w:t>
      </w:r>
      <w:r w:rsidR="0068167C">
        <w:t>experiment progress to publication.</w:t>
      </w:r>
    </w:p>
    <w:p w:rsidR="00EA4C16" w:rsidRDefault="00EA4C16" w:rsidP="00EA4C16">
      <w:pPr>
        <w:ind w:firstLine="720"/>
        <w:rPr>
          <w:bCs/>
        </w:rPr>
      </w:pPr>
      <w:r>
        <w:t>Participation in this study is voluntary and you may withdraw from the study at any point in which</w:t>
      </w:r>
      <w:r w:rsidR="0068167C">
        <w:t xml:space="preserve"> you do not feel that you can</w:t>
      </w:r>
      <w:r>
        <w:t xml:space="preserve"> continue. Question</w:t>
      </w:r>
      <w:r w:rsidR="0068167C">
        <w:t>s</w:t>
      </w:r>
      <w:r>
        <w:t xml:space="preserve"> regarding </w:t>
      </w:r>
      <w:r w:rsidR="00483743">
        <w:rPr>
          <w:bCs/>
        </w:rPr>
        <w:t>research, research participant’s</w:t>
      </w:r>
      <w:r w:rsidRPr="00501FEB">
        <w:rPr>
          <w:bCs/>
        </w:rPr>
        <w:t xml:space="preserve"> rights, and/or research-r</w:t>
      </w:r>
      <w:r>
        <w:rPr>
          <w:bCs/>
        </w:rPr>
        <w:t>elated injuries to participants</w:t>
      </w:r>
      <w:r w:rsidRPr="00501FEB">
        <w:rPr>
          <w:bCs/>
        </w:rPr>
        <w:t xml:space="preserve"> should be directed to </w:t>
      </w:r>
      <w:r>
        <w:rPr>
          <w:bCs/>
        </w:rPr>
        <w:t xml:space="preserve">the </w:t>
      </w:r>
      <w:r w:rsidRPr="00501FEB">
        <w:rPr>
          <w:bCs/>
        </w:rPr>
        <w:t xml:space="preserve">IRB chair, Dr. </w:t>
      </w:r>
      <w:r>
        <w:rPr>
          <w:bCs/>
        </w:rPr>
        <w:t xml:space="preserve">Jon </w:t>
      </w:r>
      <w:proofErr w:type="spellStart"/>
      <w:r>
        <w:rPr>
          <w:bCs/>
        </w:rPr>
        <w:t>Lasser</w:t>
      </w:r>
      <w:proofErr w:type="spellEnd"/>
      <w:r w:rsidRPr="00501FEB">
        <w:rPr>
          <w:bCs/>
        </w:rPr>
        <w:t xml:space="preserve"> (512-245-3</w:t>
      </w:r>
      <w:r>
        <w:rPr>
          <w:bCs/>
        </w:rPr>
        <w:t>413</w:t>
      </w:r>
      <w:r w:rsidRPr="00501FEB">
        <w:rPr>
          <w:bCs/>
        </w:rPr>
        <w:t xml:space="preserve"> –</w:t>
      </w:r>
      <w:r>
        <w:rPr>
          <w:bCs/>
        </w:rPr>
        <w:t xml:space="preserve"> </w:t>
      </w:r>
      <w:hyperlink r:id="rId6" w:history="1">
        <w:r w:rsidRPr="005326BD">
          <w:rPr>
            <w:rStyle w:val="Hyperlink"/>
            <w:bCs/>
          </w:rPr>
          <w:t>lasser@txstate.edu</w:t>
        </w:r>
      </w:hyperlink>
      <w:r>
        <w:rPr>
          <w:bCs/>
        </w:rPr>
        <w:t xml:space="preserve">), or to </w:t>
      </w:r>
      <w:r w:rsidRPr="00501FEB">
        <w:rPr>
          <w:bCs/>
        </w:rPr>
        <w:t xml:space="preserve">Ms. Becky </w:t>
      </w:r>
      <w:proofErr w:type="spellStart"/>
      <w:r w:rsidRPr="00501FEB">
        <w:rPr>
          <w:bCs/>
        </w:rPr>
        <w:t>Northcut</w:t>
      </w:r>
      <w:proofErr w:type="spellEnd"/>
      <w:r w:rsidRPr="00501FEB">
        <w:rPr>
          <w:bCs/>
        </w:rPr>
        <w:t xml:space="preserve">, </w:t>
      </w:r>
      <w:r>
        <w:rPr>
          <w:bCs/>
        </w:rPr>
        <w:t>Compliance Specialist (</w:t>
      </w:r>
      <w:r w:rsidRPr="00501FEB">
        <w:rPr>
          <w:bCs/>
        </w:rPr>
        <w:t>512-245-2102</w:t>
      </w:r>
      <w:r>
        <w:rPr>
          <w:bCs/>
        </w:rPr>
        <w:t>)</w:t>
      </w:r>
      <w:r w:rsidRPr="00501FEB">
        <w:rPr>
          <w:bCs/>
        </w:rPr>
        <w:t xml:space="preserve">.  </w:t>
      </w:r>
    </w:p>
    <w:p w:rsidR="007E27B8" w:rsidRPr="00483743" w:rsidRDefault="007E27B8" w:rsidP="007E27B8">
      <w:pPr>
        <w:pStyle w:val="NormalWeb"/>
        <w:rPr>
          <w:rFonts w:asciiTheme="minorHAnsi" w:hAnsiTheme="minorHAnsi" w:cstheme="minorHAnsi"/>
        </w:rPr>
      </w:pPr>
      <w:r w:rsidRPr="00483743">
        <w:rPr>
          <w:rStyle w:val="Strong"/>
          <w:rFonts w:asciiTheme="minorHAnsi" w:hAnsiTheme="minorHAnsi" w:cstheme="minorHAnsi"/>
        </w:rPr>
        <w:t>Statement of Consent:</w:t>
      </w:r>
      <w:r w:rsidRPr="00483743">
        <w:rPr>
          <w:rFonts w:asciiTheme="minorHAnsi" w:hAnsiTheme="minorHAnsi" w:cstheme="minorHAnsi"/>
        </w:rPr>
        <w:t xml:space="preserve"> I have read the above information, and have received answers to any questions I asked. I consent to take part in the study. </w:t>
      </w:r>
    </w:p>
    <w:p w:rsidR="007E27B8" w:rsidRPr="00483743" w:rsidRDefault="007E27B8" w:rsidP="007E27B8">
      <w:pPr>
        <w:pStyle w:val="NormalWeb"/>
        <w:rPr>
          <w:rFonts w:asciiTheme="minorHAnsi" w:hAnsiTheme="minorHAnsi" w:cstheme="minorHAnsi"/>
        </w:rPr>
      </w:pPr>
      <w:r w:rsidRPr="00483743">
        <w:rPr>
          <w:rFonts w:asciiTheme="minorHAnsi" w:hAnsiTheme="minorHAnsi" w:cstheme="minorHAnsi"/>
        </w:rPr>
        <w:t>Your Signature ___________________________________ Date ________________________</w:t>
      </w:r>
    </w:p>
    <w:p w:rsidR="009140C2" w:rsidRPr="00483743" w:rsidRDefault="007E27B8" w:rsidP="009140C2">
      <w:pPr>
        <w:rPr>
          <w:rFonts w:cstheme="minorHAnsi"/>
          <w:sz w:val="24"/>
          <w:szCs w:val="24"/>
        </w:rPr>
      </w:pPr>
      <w:r w:rsidRPr="00483743">
        <w:rPr>
          <w:rFonts w:cstheme="minorHAnsi"/>
          <w:sz w:val="24"/>
          <w:szCs w:val="24"/>
        </w:rPr>
        <w:t>Researcher’s Signature ___________________________________</w:t>
      </w:r>
    </w:p>
    <w:p w:rsidR="007E27B8" w:rsidRPr="00483743" w:rsidRDefault="007E27B8">
      <w:pPr>
        <w:rPr>
          <w:rFonts w:cstheme="minorHAnsi"/>
          <w:sz w:val="24"/>
          <w:szCs w:val="24"/>
        </w:rPr>
      </w:pPr>
    </w:p>
    <w:sectPr w:rsidR="007E27B8" w:rsidRPr="00483743" w:rsidSect="0007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4CE6"/>
    <w:multiLevelType w:val="hybridMultilevel"/>
    <w:tmpl w:val="74DA4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34BAE"/>
    <w:rsid w:val="000709A9"/>
    <w:rsid w:val="00146561"/>
    <w:rsid w:val="002B33BC"/>
    <w:rsid w:val="003F30CE"/>
    <w:rsid w:val="00434BAE"/>
    <w:rsid w:val="00483743"/>
    <w:rsid w:val="00633246"/>
    <w:rsid w:val="0068167C"/>
    <w:rsid w:val="007A44C1"/>
    <w:rsid w:val="007E27B8"/>
    <w:rsid w:val="009140C2"/>
    <w:rsid w:val="00E11EF1"/>
    <w:rsid w:val="00EA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C2"/>
    <w:pPr>
      <w:ind w:left="720"/>
      <w:contextualSpacing/>
    </w:pPr>
  </w:style>
  <w:style w:type="character" w:styleId="Hyperlink">
    <w:name w:val="Hyperlink"/>
    <w:rsid w:val="00EA4C16"/>
    <w:rPr>
      <w:color w:val="0000FF"/>
      <w:u w:val="single"/>
    </w:rPr>
  </w:style>
  <w:style w:type="paragraph" w:styleId="NormalWeb">
    <w:name w:val="Normal (Web)"/>
    <w:basedOn w:val="Normal"/>
    <w:uiPriority w:val="99"/>
    <w:semiHidden/>
    <w:unhideWhenUsed/>
    <w:rsid w:val="007E27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36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sser@txstat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Alkek Library Computer Lab</dc:creator>
  <cp:keywords/>
  <dc:description/>
  <cp:lastModifiedBy>od472</cp:lastModifiedBy>
  <cp:revision>7</cp:revision>
  <dcterms:created xsi:type="dcterms:W3CDTF">2011-03-28T18:11:00Z</dcterms:created>
  <dcterms:modified xsi:type="dcterms:W3CDTF">2011-04-06T20:30:00Z</dcterms:modified>
</cp:coreProperties>
</file>