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EE8" w:rsidRDefault="005716BE" w:rsidP="005716BE">
      <w:pPr>
        <w:pStyle w:val="ListParagraph"/>
        <w:numPr>
          <w:ilvl w:val="0"/>
          <w:numId w:val="1"/>
        </w:numPr>
      </w:pPr>
      <w:bookmarkStart w:id="0" w:name="_GoBack"/>
      <w:bookmarkEnd w:id="0"/>
      <w:r>
        <w:t>Report View</w:t>
      </w:r>
    </w:p>
    <w:p w:rsidR="005716BE" w:rsidRDefault="005716BE" w:rsidP="005716BE">
      <w:pPr>
        <w:pStyle w:val="ListParagraph"/>
      </w:pPr>
    </w:p>
    <w:p w:rsidR="00223FED" w:rsidRDefault="00C41EE8" w:rsidP="00223FED">
      <w:pPr>
        <w:pStyle w:val="ListParagraph"/>
      </w:pPr>
      <w:r>
        <w:rPr>
          <w:noProof/>
          <w:lang w:bidi="ar-SA"/>
        </w:rPr>
        <w:drawing>
          <wp:inline distT="0" distB="0" distL="0" distR="0" wp14:anchorId="57D7D0B0" wp14:editId="025680FB">
            <wp:extent cx="5821680" cy="2880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28677" cy="2883822"/>
                    </a:xfrm>
                    <a:prstGeom prst="rect">
                      <a:avLst/>
                    </a:prstGeom>
                    <a:noFill/>
                    <a:ln>
                      <a:noFill/>
                    </a:ln>
                  </pic:spPr>
                </pic:pic>
              </a:graphicData>
            </a:graphic>
          </wp:inline>
        </w:drawing>
      </w:r>
    </w:p>
    <w:p w:rsidR="00223FED" w:rsidRDefault="00223FED" w:rsidP="00223FED">
      <w:pPr>
        <w:pStyle w:val="ListParagraph"/>
      </w:pPr>
    </w:p>
    <w:p w:rsidR="00223FED" w:rsidRDefault="00223FED" w:rsidP="00223FED">
      <w:pPr>
        <w:pStyle w:val="ListParagraph"/>
      </w:pPr>
    </w:p>
    <w:p w:rsidR="00223FED" w:rsidRDefault="00223FED" w:rsidP="00223FED">
      <w:pPr>
        <w:pStyle w:val="ListParagraph"/>
      </w:pPr>
    </w:p>
    <w:p w:rsidR="00C41EE8" w:rsidRDefault="005716BE" w:rsidP="005716BE">
      <w:pPr>
        <w:pStyle w:val="ListParagraph"/>
        <w:numPr>
          <w:ilvl w:val="0"/>
          <w:numId w:val="1"/>
        </w:numPr>
      </w:pPr>
      <w:r w:rsidRPr="005716BE">
        <w:t>Power Query Editor</w:t>
      </w:r>
    </w:p>
    <w:p w:rsidR="00223FED" w:rsidRDefault="00223FED" w:rsidP="005716BE">
      <w:pPr>
        <w:pStyle w:val="ListParagraph"/>
      </w:pPr>
    </w:p>
    <w:p w:rsidR="00C41EE8" w:rsidRDefault="00223FED" w:rsidP="00C41EE8">
      <w:pPr>
        <w:pStyle w:val="ListParagraph"/>
      </w:pPr>
      <w:r>
        <w:rPr>
          <w:noProof/>
          <w:lang w:bidi="ar-SA"/>
        </w:rPr>
        <w:drawing>
          <wp:inline distT="0" distB="0" distL="0" distR="0" wp14:anchorId="459FF510" wp14:editId="24894C31">
            <wp:extent cx="5821680" cy="3078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21680" cy="3078480"/>
                    </a:xfrm>
                    <a:prstGeom prst="rect">
                      <a:avLst/>
                    </a:prstGeom>
                  </pic:spPr>
                </pic:pic>
              </a:graphicData>
            </a:graphic>
          </wp:inline>
        </w:drawing>
      </w:r>
    </w:p>
    <w:p w:rsidR="00223FED" w:rsidRDefault="00223FED" w:rsidP="00C41EE8">
      <w:pPr>
        <w:pStyle w:val="ListParagraph"/>
      </w:pPr>
    </w:p>
    <w:p w:rsidR="00223FED" w:rsidRDefault="00223FED" w:rsidP="00223FED">
      <w:pPr>
        <w:pStyle w:val="ListParagraph"/>
      </w:pPr>
    </w:p>
    <w:p w:rsidR="00223FED" w:rsidRDefault="00223FED" w:rsidP="00223FED">
      <w:pPr>
        <w:ind w:left="360"/>
      </w:pPr>
    </w:p>
    <w:p w:rsidR="00223FED" w:rsidRDefault="00223FED" w:rsidP="00223FED">
      <w:pPr>
        <w:pStyle w:val="ListParagraph"/>
        <w:numPr>
          <w:ilvl w:val="0"/>
          <w:numId w:val="1"/>
        </w:numPr>
      </w:pPr>
      <w:r>
        <w:rPr>
          <w:noProof/>
        </w:rPr>
        <w:lastRenderedPageBreak/>
        <w:t>Advanced Editor</w:t>
      </w:r>
    </w:p>
    <w:p w:rsidR="00223FED" w:rsidRDefault="00223FED" w:rsidP="00223FED">
      <w:pPr>
        <w:pStyle w:val="ListParagraph"/>
      </w:pPr>
    </w:p>
    <w:p w:rsidR="00223FED" w:rsidRDefault="00223FED" w:rsidP="00223FED">
      <w:pPr>
        <w:pStyle w:val="ListParagraph"/>
      </w:pPr>
      <w:r>
        <w:rPr>
          <w:noProof/>
          <w:lang w:bidi="ar-SA"/>
        </w:rPr>
        <w:drawing>
          <wp:inline distT="0" distB="0" distL="0" distR="0" wp14:anchorId="20FF8185" wp14:editId="05189AE5">
            <wp:extent cx="5707380" cy="3032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07380" cy="3032760"/>
                    </a:xfrm>
                    <a:prstGeom prst="rect">
                      <a:avLst/>
                    </a:prstGeom>
                  </pic:spPr>
                </pic:pic>
              </a:graphicData>
            </a:graphic>
          </wp:inline>
        </w:drawing>
      </w:r>
    </w:p>
    <w:p w:rsidR="00223FED" w:rsidRDefault="00223FED" w:rsidP="00223FED">
      <w:pPr>
        <w:pStyle w:val="ListParagraph"/>
      </w:pPr>
    </w:p>
    <w:p w:rsidR="00223FED" w:rsidRDefault="00223FED" w:rsidP="00223FED"/>
    <w:p w:rsidR="00223FED" w:rsidRDefault="000943B5" w:rsidP="000943B5">
      <w:pPr>
        <w:pStyle w:val="ListParagraph"/>
        <w:numPr>
          <w:ilvl w:val="0"/>
          <w:numId w:val="1"/>
        </w:numPr>
      </w:pPr>
      <w:r w:rsidRPr="000943B5">
        <w:t>Data View</w:t>
      </w:r>
    </w:p>
    <w:p w:rsidR="000943B5" w:rsidRDefault="000943B5" w:rsidP="000943B5">
      <w:pPr>
        <w:pStyle w:val="ListParagraph"/>
      </w:pPr>
    </w:p>
    <w:p w:rsidR="000943B5" w:rsidRDefault="000943B5" w:rsidP="000943B5">
      <w:pPr>
        <w:pStyle w:val="ListParagraph"/>
      </w:pPr>
      <w:r>
        <w:rPr>
          <w:noProof/>
          <w:lang w:bidi="ar-SA"/>
        </w:rPr>
        <w:drawing>
          <wp:inline distT="0" distB="0" distL="0" distR="0" wp14:anchorId="4B59B411" wp14:editId="4B5DBB67">
            <wp:extent cx="577596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5960" cy="2941320"/>
                    </a:xfrm>
                    <a:prstGeom prst="rect">
                      <a:avLst/>
                    </a:prstGeom>
                  </pic:spPr>
                </pic:pic>
              </a:graphicData>
            </a:graphic>
          </wp:inline>
        </w:drawing>
      </w:r>
    </w:p>
    <w:p w:rsidR="000943B5" w:rsidRDefault="000943B5" w:rsidP="000943B5">
      <w:pPr>
        <w:pStyle w:val="ListParagraph"/>
      </w:pPr>
    </w:p>
    <w:p w:rsidR="000943B5" w:rsidRDefault="000943B5" w:rsidP="000943B5"/>
    <w:p w:rsidR="000943B5" w:rsidRDefault="000943B5" w:rsidP="000943B5">
      <w:pPr>
        <w:pStyle w:val="ListParagraph"/>
        <w:numPr>
          <w:ilvl w:val="0"/>
          <w:numId w:val="1"/>
        </w:numPr>
      </w:pPr>
      <w:r>
        <w:lastRenderedPageBreak/>
        <w:t>Model View</w:t>
      </w:r>
    </w:p>
    <w:p w:rsidR="000943B5" w:rsidRDefault="000943B5" w:rsidP="000943B5">
      <w:pPr>
        <w:pStyle w:val="ListParagraph"/>
      </w:pPr>
    </w:p>
    <w:p w:rsidR="000943B5" w:rsidRDefault="000943B5" w:rsidP="000943B5">
      <w:pPr>
        <w:pStyle w:val="ListParagraph"/>
      </w:pPr>
      <w:r>
        <w:rPr>
          <w:noProof/>
          <w:lang w:bidi="ar-SA"/>
        </w:rPr>
        <w:drawing>
          <wp:inline distT="0" distB="0" distL="0" distR="0" wp14:anchorId="3E593512" wp14:editId="7F55CF79">
            <wp:extent cx="5821680" cy="2933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1680" cy="2933700"/>
                    </a:xfrm>
                    <a:prstGeom prst="rect">
                      <a:avLst/>
                    </a:prstGeom>
                  </pic:spPr>
                </pic:pic>
              </a:graphicData>
            </a:graphic>
          </wp:inline>
        </w:drawing>
      </w:r>
    </w:p>
    <w:p w:rsidR="000943B5" w:rsidRDefault="000943B5" w:rsidP="000943B5"/>
    <w:p w:rsidR="000943B5" w:rsidRDefault="000943B5" w:rsidP="000943B5">
      <w:pPr>
        <w:rPr>
          <w:b/>
          <w:bCs/>
          <w:sz w:val="28"/>
          <w:szCs w:val="28"/>
        </w:rPr>
      </w:pPr>
      <w:r w:rsidRPr="000943B5">
        <w:rPr>
          <w:b/>
          <w:bCs/>
          <w:sz w:val="28"/>
          <w:szCs w:val="28"/>
        </w:rPr>
        <w:t xml:space="preserve">Power BI </w:t>
      </w:r>
      <w:proofErr w:type="gramStart"/>
      <w:r w:rsidRPr="000943B5">
        <w:rPr>
          <w:b/>
          <w:bCs/>
          <w:sz w:val="28"/>
          <w:szCs w:val="28"/>
        </w:rPr>
        <w:t>Desktop</w:t>
      </w:r>
      <w:r>
        <w:rPr>
          <w:b/>
          <w:bCs/>
          <w:sz w:val="28"/>
          <w:szCs w:val="28"/>
        </w:rPr>
        <w:t xml:space="preserve"> </w:t>
      </w:r>
      <w:r w:rsidRPr="000943B5">
        <w:rPr>
          <w:b/>
          <w:bCs/>
          <w:sz w:val="28"/>
          <w:szCs w:val="28"/>
        </w:rPr>
        <w:t>:</w:t>
      </w:r>
      <w:proofErr w:type="gramEnd"/>
      <w:r w:rsidRPr="000943B5">
        <w:rPr>
          <w:b/>
          <w:bCs/>
          <w:sz w:val="28"/>
          <w:szCs w:val="28"/>
        </w:rPr>
        <w:t>-</w:t>
      </w:r>
    </w:p>
    <w:p w:rsidR="000943B5" w:rsidRPr="000943B5" w:rsidRDefault="000943B5" w:rsidP="000943B5">
      <w:pPr>
        <w:rPr>
          <w:sz w:val="24"/>
          <w:szCs w:val="24"/>
        </w:rPr>
      </w:pPr>
      <w:r w:rsidRPr="000943B5">
        <w:rPr>
          <w:sz w:val="24"/>
          <w:szCs w:val="24"/>
        </w:rPr>
        <w:t>Power BI Desktop is a free application you install on your local computer that lets you connect to, transform, and visualize your data. With Power BI Desktop, you can connect to multiple different sources of data, and combine them (often called modeling) into a data model. 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rsidR="00F75D3D" w:rsidRPr="00F75D3D" w:rsidRDefault="00F75D3D" w:rsidP="00F75D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The most common uses for Power BI Desktop are as follows:</w:t>
      </w:r>
    </w:p>
    <w:p w:rsidR="00F75D3D" w:rsidRPr="00F75D3D" w:rsidRDefault="00F75D3D" w:rsidP="00F75D3D">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Connect to data</w:t>
      </w:r>
    </w:p>
    <w:p w:rsidR="00F75D3D" w:rsidRPr="00F75D3D" w:rsidRDefault="00F75D3D" w:rsidP="00F75D3D">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Transform and clean that data, to create a data model</w:t>
      </w:r>
    </w:p>
    <w:p w:rsidR="00F75D3D" w:rsidRPr="00F75D3D" w:rsidRDefault="00F75D3D" w:rsidP="00F75D3D">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Create visuals, such as charts or graphs, that provide visual representations of the data</w:t>
      </w:r>
    </w:p>
    <w:p w:rsidR="00F75D3D" w:rsidRPr="00F75D3D" w:rsidRDefault="00F75D3D" w:rsidP="00F75D3D">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Create reports that are collections of visuals, on one or more report pages</w:t>
      </w:r>
    </w:p>
    <w:p w:rsidR="00F75D3D" w:rsidRPr="00F75D3D" w:rsidRDefault="00F75D3D" w:rsidP="00F75D3D">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Share reports with others by using the Power BI service</w:t>
      </w:r>
    </w:p>
    <w:p w:rsidR="000943B5" w:rsidRDefault="000943B5">
      <w:pPr>
        <w:rPr>
          <w:b/>
          <w:bCs/>
          <w:sz w:val="28"/>
          <w:szCs w:val="28"/>
        </w:rPr>
      </w:pPr>
    </w:p>
    <w:p w:rsidR="00F75D3D" w:rsidRDefault="00F75D3D">
      <w:pPr>
        <w:rPr>
          <w:b/>
          <w:bCs/>
          <w:sz w:val="28"/>
          <w:szCs w:val="28"/>
        </w:rPr>
      </w:pPr>
    </w:p>
    <w:p w:rsidR="00F75D3D" w:rsidRDefault="00F75D3D">
      <w:pPr>
        <w:rPr>
          <w:b/>
          <w:bCs/>
          <w:sz w:val="28"/>
          <w:szCs w:val="28"/>
        </w:rPr>
      </w:pPr>
      <w:r w:rsidRPr="00F75D3D">
        <w:rPr>
          <w:b/>
          <w:bCs/>
          <w:sz w:val="28"/>
          <w:szCs w:val="28"/>
        </w:rPr>
        <w:lastRenderedPageBreak/>
        <w:t xml:space="preserve">Power BI </w:t>
      </w:r>
      <w:proofErr w:type="gramStart"/>
      <w:r w:rsidRPr="00F75D3D">
        <w:rPr>
          <w:b/>
          <w:bCs/>
          <w:sz w:val="28"/>
          <w:szCs w:val="28"/>
        </w:rPr>
        <w:t>Pro</w:t>
      </w:r>
      <w:r>
        <w:rPr>
          <w:b/>
          <w:bCs/>
          <w:sz w:val="28"/>
          <w:szCs w:val="28"/>
        </w:rPr>
        <w:t xml:space="preserve"> :</w:t>
      </w:r>
      <w:proofErr w:type="gramEnd"/>
      <w:r>
        <w:rPr>
          <w:b/>
          <w:bCs/>
          <w:sz w:val="28"/>
          <w:szCs w:val="28"/>
        </w:rPr>
        <w:t>-</w:t>
      </w:r>
    </w:p>
    <w:p w:rsidR="00F75D3D" w:rsidRDefault="00F75D3D">
      <w:pPr>
        <w:rPr>
          <w:rFonts w:ascii="Segoe UI Semilight" w:hAnsi="Segoe UI Semilight" w:cs="Segoe UI Semilight"/>
          <w:b/>
          <w:bCs/>
          <w:sz w:val="28"/>
          <w:szCs w:val="28"/>
        </w:rPr>
      </w:pPr>
      <w:r>
        <w:rPr>
          <w:rFonts w:ascii="Segoe UI" w:hAnsi="Segoe UI" w:cs="Segoe UI"/>
          <w:color w:val="171717"/>
          <w:shd w:val="clear" w:color="auto" w:fill="FFFFFF"/>
        </w:rPr>
        <w:t xml:space="preserve">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 For more information about the available types of licenses and subscription. </w:t>
      </w:r>
      <w:r w:rsidRPr="00F75D3D">
        <w:rPr>
          <w:rFonts w:ascii="Segoe UI Semilight" w:hAnsi="Segoe UI Semilight" w:cs="Segoe UI Semilight"/>
          <w:sz w:val="24"/>
          <w:szCs w:val="24"/>
        </w:rPr>
        <w:t>The Pro plan costs $9.99/user/month. It includes data collaboration, data governance, building dashboards with a 360-degree real-time view and the ability to publish reports anywhere. Users can try it a free trial for 60 days before purchasing the subscription</w:t>
      </w:r>
      <w:r w:rsidRPr="00F75D3D">
        <w:rPr>
          <w:rFonts w:ascii="Segoe UI Semilight" w:hAnsi="Segoe UI Semilight" w:cs="Segoe UI Semilight"/>
          <w:b/>
          <w:bCs/>
          <w:sz w:val="28"/>
          <w:szCs w:val="28"/>
        </w:rPr>
        <w:t>.</w:t>
      </w:r>
    </w:p>
    <w:p w:rsidR="00F75D3D" w:rsidRDefault="00F75D3D">
      <w:pPr>
        <w:rPr>
          <w:rFonts w:ascii="Segoe UI Semilight" w:hAnsi="Segoe UI Semilight" w:cs="Segoe UI Semilight"/>
          <w:b/>
          <w:bCs/>
          <w:sz w:val="28"/>
          <w:szCs w:val="28"/>
        </w:rPr>
      </w:pPr>
    </w:p>
    <w:p w:rsidR="00F75D3D" w:rsidRDefault="00F75D3D" w:rsidP="00F75D3D">
      <w:pPr>
        <w:rPr>
          <w:rFonts w:cstheme="minorHAnsi"/>
          <w:b/>
          <w:bCs/>
          <w:color w:val="171717"/>
          <w:sz w:val="28"/>
          <w:szCs w:val="28"/>
          <w:shd w:val="clear" w:color="auto" w:fill="FFFFFF"/>
        </w:rPr>
      </w:pPr>
      <w:r w:rsidRPr="00F75D3D">
        <w:rPr>
          <w:rFonts w:cstheme="minorHAnsi"/>
          <w:b/>
          <w:bCs/>
          <w:color w:val="171717"/>
          <w:sz w:val="28"/>
          <w:szCs w:val="28"/>
          <w:shd w:val="clear" w:color="auto" w:fill="FFFFFF"/>
        </w:rPr>
        <w:t xml:space="preserve">Power BI </w:t>
      </w:r>
      <w:proofErr w:type="gramStart"/>
      <w:r w:rsidRPr="00F75D3D">
        <w:rPr>
          <w:rFonts w:cstheme="minorHAnsi"/>
          <w:b/>
          <w:bCs/>
          <w:color w:val="171717"/>
          <w:sz w:val="28"/>
          <w:szCs w:val="28"/>
          <w:shd w:val="clear" w:color="auto" w:fill="FFFFFF"/>
        </w:rPr>
        <w:t>Premium :</w:t>
      </w:r>
      <w:proofErr w:type="gramEnd"/>
      <w:r w:rsidRPr="00F75D3D">
        <w:rPr>
          <w:rFonts w:cstheme="minorHAnsi"/>
          <w:b/>
          <w:bCs/>
          <w:color w:val="171717"/>
          <w:sz w:val="28"/>
          <w:szCs w:val="28"/>
          <w:shd w:val="clear" w:color="auto" w:fill="FFFFFF"/>
        </w:rPr>
        <w:t>-</w:t>
      </w:r>
    </w:p>
    <w:p w:rsidR="00F75D3D" w:rsidRPr="00F75D3D" w:rsidRDefault="00D70708" w:rsidP="00F75D3D">
      <w:pPr>
        <w:shd w:val="clear" w:color="auto" w:fill="FFFFFF"/>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Y</w:t>
      </w:r>
      <w:r w:rsidR="00F75D3D" w:rsidRPr="00F75D3D">
        <w:rPr>
          <w:rFonts w:ascii="Segoe UI" w:eastAsia="Times New Roman" w:hAnsi="Segoe UI" w:cs="Segoe UI"/>
          <w:color w:val="171717"/>
          <w:sz w:val="24"/>
          <w:szCs w:val="24"/>
        </w:rPr>
        <w:t>ou can use Power BI Premium to get dedicated and enhanced resources for your organization, so users in your organization can use the Power BI service with better performance and responsiveness. For example, with a Power BI Premium subscription, you and your organization's users get access to:</w:t>
      </w:r>
    </w:p>
    <w:p w:rsidR="00F75D3D" w:rsidRPr="00F75D3D" w:rsidRDefault="00F75D3D" w:rsidP="00F75D3D">
      <w:pPr>
        <w:numPr>
          <w:ilvl w:val="0"/>
          <w:numId w:val="3"/>
        </w:numPr>
        <w:shd w:val="clear" w:color="auto" w:fill="FFFFFF"/>
        <w:spacing w:after="0" w:line="240" w:lineRule="auto"/>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Greater scale and performance</w:t>
      </w:r>
    </w:p>
    <w:p w:rsidR="00F75D3D" w:rsidRPr="00F75D3D" w:rsidRDefault="00F75D3D" w:rsidP="00F75D3D">
      <w:pPr>
        <w:numPr>
          <w:ilvl w:val="0"/>
          <w:numId w:val="3"/>
        </w:numPr>
        <w:shd w:val="clear" w:color="auto" w:fill="FFFFFF"/>
        <w:spacing w:after="0" w:line="240" w:lineRule="auto"/>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Flexibility to license by capacity</w:t>
      </w:r>
    </w:p>
    <w:p w:rsidR="00F75D3D" w:rsidRPr="00F75D3D" w:rsidRDefault="00F75D3D" w:rsidP="00F75D3D">
      <w:pPr>
        <w:numPr>
          <w:ilvl w:val="0"/>
          <w:numId w:val="3"/>
        </w:numPr>
        <w:shd w:val="clear" w:color="auto" w:fill="FFFFFF"/>
        <w:spacing w:after="0" w:line="240" w:lineRule="auto"/>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Unify self-service and enterprise BI</w:t>
      </w:r>
    </w:p>
    <w:p w:rsidR="00F75D3D" w:rsidRPr="00F75D3D" w:rsidRDefault="00F75D3D" w:rsidP="00F75D3D">
      <w:pPr>
        <w:numPr>
          <w:ilvl w:val="0"/>
          <w:numId w:val="3"/>
        </w:numPr>
        <w:shd w:val="clear" w:color="auto" w:fill="FFFFFF"/>
        <w:spacing w:after="0" w:line="240" w:lineRule="auto"/>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Extend on-premises BI with Power BI Report Server</w:t>
      </w:r>
    </w:p>
    <w:p w:rsidR="00F75D3D" w:rsidRPr="00F75D3D" w:rsidRDefault="00F75D3D" w:rsidP="00F75D3D">
      <w:pPr>
        <w:numPr>
          <w:ilvl w:val="0"/>
          <w:numId w:val="3"/>
        </w:numPr>
        <w:shd w:val="clear" w:color="auto" w:fill="FFFFFF"/>
        <w:spacing w:after="0" w:line="240" w:lineRule="auto"/>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Support for data residency by region (Multi-Geo)</w:t>
      </w:r>
    </w:p>
    <w:p w:rsidR="00F75D3D" w:rsidRPr="00F75D3D" w:rsidRDefault="00F75D3D" w:rsidP="00F75D3D">
      <w:pPr>
        <w:numPr>
          <w:ilvl w:val="0"/>
          <w:numId w:val="3"/>
        </w:numPr>
        <w:shd w:val="clear" w:color="auto" w:fill="FFFFFF"/>
        <w:spacing w:after="0" w:line="240" w:lineRule="auto"/>
        <w:rPr>
          <w:rFonts w:ascii="Segoe UI" w:eastAsia="Times New Roman" w:hAnsi="Segoe UI" w:cs="Segoe UI"/>
          <w:color w:val="171717"/>
          <w:sz w:val="24"/>
          <w:szCs w:val="24"/>
        </w:rPr>
      </w:pPr>
      <w:r w:rsidRPr="00F75D3D">
        <w:rPr>
          <w:rFonts w:ascii="Segoe UI" w:eastAsia="Times New Roman" w:hAnsi="Segoe UI" w:cs="Segoe UI"/>
          <w:color w:val="171717"/>
          <w:sz w:val="24"/>
          <w:szCs w:val="24"/>
        </w:rPr>
        <w:t>Share data with anyone without purchasing a per-user license</w:t>
      </w:r>
    </w:p>
    <w:p w:rsidR="00D70708" w:rsidRPr="00D70708" w:rsidRDefault="00D70708" w:rsidP="00F75D3D">
      <w:pPr>
        <w:rPr>
          <w:rFonts w:ascii="Arial" w:hAnsi="Arial" w:cs="Arial"/>
          <w:color w:val="222222"/>
          <w:shd w:val="clear" w:color="auto" w:fill="FFFFFF"/>
        </w:rPr>
      </w:pPr>
    </w:p>
    <w:p w:rsidR="00F75D3D" w:rsidRPr="00F75D3D" w:rsidRDefault="00D70708" w:rsidP="00F75D3D">
      <w:pPr>
        <w:rPr>
          <w:rFonts w:cstheme="minorHAnsi"/>
          <w:b/>
          <w:bCs/>
          <w:color w:val="171717"/>
          <w:sz w:val="28"/>
          <w:szCs w:val="28"/>
          <w:shd w:val="clear" w:color="auto" w:fill="FFFFFF"/>
        </w:rPr>
      </w:pPr>
      <w:r w:rsidRPr="00D70708">
        <w:rPr>
          <w:rFonts w:ascii="Arial" w:hAnsi="Arial" w:cs="Arial"/>
          <w:color w:val="222222"/>
          <w:shd w:val="clear" w:color="auto" w:fill="FFFFFF"/>
        </w:rPr>
        <w:t>The Premium</w:t>
      </w:r>
      <w:r>
        <w:rPr>
          <w:rFonts w:ascii="Arial" w:hAnsi="Arial" w:cs="Arial"/>
          <w:color w:val="222222"/>
          <w:shd w:val="clear" w:color="auto" w:fill="FFFFFF"/>
        </w:rPr>
        <w:t> plan starts at $4,995 </w:t>
      </w:r>
      <w:r>
        <w:rPr>
          <w:rFonts w:ascii="Arial" w:hAnsi="Arial" w:cs="Arial"/>
          <w:b/>
          <w:bCs/>
          <w:color w:val="222222"/>
          <w:shd w:val="clear" w:color="auto" w:fill="FFFFFF"/>
        </w:rPr>
        <w:t>a</w:t>
      </w:r>
      <w:r>
        <w:rPr>
          <w:rFonts w:ascii="Arial" w:hAnsi="Arial" w:cs="Arial"/>
          <w:color w:val="222222"/>
          <w:shd w:val="clear" w:color="auto" w:fill="FFFFFF"/>
        </w:rPr>
        <w:t> month per dedicated cloud compute and storage resource.</w:t>
      </w:r>
    </w:p>
    <w:sectPr w:rsidR="00F75D3D" w:rsidRPr="00F7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C3D0C"/>
    <w:multiLevelType w:val="multilevel"/>
    <w:tmpl w:val="4944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22660E"/>
    <w:multiLevelType w:val="multilevel"/>
    <w:tmpl w:val="DD7A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BA1852"/>
    <w:multiLevelType w:val="hybridMultilevel"/>
    <w:tmpl w:val="CBD4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E8"/>
    <w:rsid w:val="000943B5"/>
    <w:rsid w:val="00223FED"/>
    <w:rsid w:val="005716BE"/>
    <w:rsid w:val="006968F0"/>
    <w:rsid w:val="009120DD"/>
    <w:rsid w:val="009B3DA6"/>
    <w:rsid w:val="00C41EE8"/>
    <w:rsid w:val="00D70708"/>
    <w:rsid w:val="00ED4522"/>
    <w:rsid w:val="00F75D3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1E5E2-76F6-4A9A-BE90-CACD30EB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E8"/>
    <w:pPr>
      <w:ind w:left="720"/>
      <w:contextualSpacing/>
    </w:pPr>
  </w:style>
  <w:style w:type="paragraph" w:styleId="BalloonText">
    <w:name w:val="Balloon Text"/>
    <w:basedOn w:val="Normal"/>
    <w:link w:val="BalloonTextChar"/>
    <w:uiPriority w:val="99"/>
    <w:semiHidden/>
    <w:unhideWhenUsed/>
    <w:rsid w:val="00C41EE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41EE8"/>
    <w:rPr>
      <w:rFonts w:ascii="Tahoma" w:hAnsi="Tahoma" w:cs="Tahoma"/>
      <w:sz w:val="16"/>
      <w:szCs w:val="14"/>
    </w:rPr>
  </w:style>
  <w:style w:type="paragraph" w:styleId="NormalWeb">
    <w:name w:val="Normal (Web)"/>
    <w:basedOn w:val="Normal"/>
    <w:uiPriority w:val="99"/>
    <w:semiHidden/>
    <w:unhideWhenUsed/>
    <w:rsid w:val="00F75D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7795">
      <w:bodyDiv w:val="1"/>
      <w:marLeft w:val="0"/>
      <w:marRight w:val="0"/>
      <w:marTop w:val="0"/>
      <w:marBottom w:val="0"/>
      <w:divBdr>
        <w:top w:val="none" w:sz="0" w:space="0" w:color="auto"/>
        <w:left w:val="none" w:sz="0" w:space="0" w:color="auto"/>
        <w:bottom w:val="none" w:sz="0" w:space="0" w:color="auto"/>
        <w:right w:val="none" w:sz="0" w:space="0" w:color="auto"/>
      </w:divBdr>
    </w:div>
    <w:div w:id="943733999">
      <w:bodyDiv w:val="1"/>
      <w:marLeft w:val="0"/>
      <w:marRight w:val="0"/>
      <w:marTop w:val="0"/>
      <w:marBottom w:val="0"/>
      <w:divBdr>
        <w:top w:val="none" w:sz="0" w:space="0" w:color="auto"/>
        <w:left w:val="none" w:sz="0" w:space="0" w:color="auto"/>
        <w:bottom w:val="none" w:sz="0" w:space="0" w:color="auto"/>
        <w:right w:val="none" w:sz="0" w:space="0" w:color="auto"/>
      </w:divBdr>
      <w:divsChild>
        <w:div w:id="824972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dcterms:created xsi:type="dcterms:W3CDTF">2020-05-20T05:56:00Z</dcterms:created>
  <dcterms:modified xsi:type="dcterms:W3CDTF">2020-05-20T05:56:00Z</dcterms:modified>
</cp:coreProperties>
</file>