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Database Management System Project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50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Adak Rakhimzhanov &amp; Bezhan Mukhidinov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>Instructor:</w:t>
      </w:r>
      <w:r>
        <w:rPr>
          <w:b w:val="false"/>
          <w:bCs w:val="false"/>
          <w:sz w:val="44"/>
          <w:szCs w:val="44"/>
        </w:rPr>
        <w:t xml:space="preserve"> Ferhun Yorgancioglu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>Assistant:</w:t>
      </w:r>
      <w:r>
        <w:rPr>
          <w:b w:val="false"/>
          <w:bCs w:val="false"/>
          <w:sz w:val="44"/>
          <w:szCs w:val="44"/>
        </w:rPr>
        <w:t xml:space="preserve"> Zaman Hoseini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>Course:</w:t>
      </w:r>
      <w:r>
        <w:rPr>
          <w:b w:val="false"/>
          <w:bCs w:val="false"/>
          <w:sz w:val="44"/>
          <w:szCs w:val="44"/>
        </w:rPr>
        <w:t xml:space="preserve"> Database Management Systems (COMP337)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 xml:space="preserve">Semester: </w:t>
      </w:r>
      <w:r>
        <w:rPr>
          <w:b w:val="false"/>
          <w:bCs w:val="false"/>
          <w:sz w:val="44"/>
          <w:szCs w:val="44"/>
        </w:rPr>
        <w:t>Fall 2019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Notes: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Project is done in golang.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For design used: html, css, javascript.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Everything is done using http requests.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Project implements RESTful API.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You can get the list of routes by sending OPTIONS http request.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Build: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36"/>
          <w:szCs w:val="36"/>
          <w:u w:val="none"/>
        </w:rPr>
        <w:t xml:space="preserve">Download and configure </w:t>
      </w:r>
      <w:hyperlink r:id="rId2">
        <w:r>
          <w:rPr>
            <w:rStyle w:val="InternetLink"/>
            <w:b w:val="false"/>
            <w:bCs w:val="false"/>
            <w:sz w:val="36"/>
            <w:szCs w:val="36"/>
            <w:u w:val="none"/>
          </w:rPr>
          <w:t>golang</w:t>
        </w:r>
      </w:hyperlink>
      <w:r>
        <w:rPr>
          <w:b w:val="false"/>
          <w:bCs w:val="false"/>
          <w:sz w:val="36"/>
          <w:szCs w:val="36"/>
          <w:u w:val="none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36"/>
          <w:szCs w:val="36"/>
          <w:u w:val="none"/>
        </w:rPr>
        <w:t>Change your folder to root folder of project.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Run `go build` in your cmd.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Execute the program.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Routes: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/login – is a main route of the program, users get here if they didn’t login yet.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/login/submit – a route to login into a dashboard.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/register – is also a main route of the program, users get here if they want to register.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/register/submit – a route to submit name and password of a new user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/dashboard – a route for dashboard.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44"/>
          <w:szCs w:val="44"/>
          <w:u w:val="single"/>
        </w:rPr>
      </w:pPr>
      <w:r>
        <w:rPr>
          <w:b/>
          <w:bCs/>
          <w:i w:val="false"/>
          <w:iCs w:val="false"/>
          <w:sz w:val="44"/>
          <w:szCs w:val="44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44"/>
          <w:szCs w:val="44"/>
          <w:u w:val="single"/>
        </w:rPr>
      </w:pPr>
      <w:r>
        <w:rPr>
          <w:b/>
          <w:bCs/>
          <w:i w:val="false"/>
          <w:iCs w:val="false"/>
          <w:sz w:val="44"/>
          <w:szCs w:val="44"/>
          <w:u w:val="single"/>
        </w:rPr>
        <w:t>Architecture: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037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ang.org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LibreOffice/6.3.3.2$Linux_X86_64 LibreOffice_project/30$Build-2</Application>
  <Pages>3</Pages>
  <Words>155</Words>
  <Characters>775</Characters>
  <CharactersWithSpaces>896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2019-12-28T14:40:12Z</dcterms:created>
  <dc:creator/>
  <dc:description/>
  <dc:language>en-US</dc:language>
  <cp:lastModifiedBy/>
  <dcterms:modified xsi:type="dcterms:W3CDTF">2019-12-29T16:29:35Z</dcterms:modified>
  <cp:revision>4</cp:revision>
  <dc:subject/>
  <dc:title/>
</cp:coreProperties>
</file>